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D2" w:rsidRPr="007378AF" w:rsidRDefault="007378AF" w:rsidP="007378AF">
      <w:pPr>
        <w:spacing w:after="0" w:line="360" w:lineRule="auto"/>
        <w:jc w:val="center"/>
        <w:rPr>
          <w:rFonts w:ascii="Arial" w:hAnsi="Arial" w:cs="Arial"/>
          <w:b/>
        </w:rPr>
      </w:pPr>
      <w:r w:rsidRPr="007378AF">
        <w:rPr>
          <w:rFonts w:ascii="Arial" w:hAnsi="Arial" w:cs="Arial"/>
          <w:b/>
        </w:rPr>
        <w:t xml:space="preserve">Porządek obrad </w:t>
      </w:r>
      <w:r>
        <w:rPr>
          <w:rFonts w:ascii="Arial" w:hAnsi="Arial" w:cs="Arial"/>
          <w:b/>
        </w:rPr>
        <w:br/>
      </w:r>
      <w:r w:rsidRPr="007378AF">
        <w:rPr>
          <w:rFonts w:ascii="Arial" w:hAnsi="Arial" w:cs="Arial"/>
          <w:b/>
        </w:rPr>
        <w:t xml:space="preserve">LVII sesji Rady Miejskiej w Świętochłowicach </w:t>
      </w:r>
      <w:r>
        <w:rPr>
          <w:rFonts w:ascii="Arial" w:hAnsi="Arial" w:cs="Arial"/>
          <w:b/>
        </w:rPr>
        <w:br/>
      </w:r>
      <w:r w:rsidRPr="007378AF">
        <w:rPr>
          <w:rFonts w:ascii="Arial" w:hAnsi="Arial" w:cs="Arial"/>
          <w:b/>
        </w:rPr>
        <w:t>w dniu 5 listopada 2014 r.</w:t>
      </w:r>
      <w:r w:rsidR="00DF273D">
        <w:rPr>
          <w:rFonts w:ascii="Arial" w:hAnsi="Arial" w:cs="Arial"/>
          <w:b/>
        </w:rPr>
        <w:t xml:space="preserve"> </w:t>
      </w:r>
      <w:r w:rsidR="00423700">
        <w:rPr>
          <w:rFonts w:ascii="Arial" w:hAnsi="Arial" w:cs="Arial"/>
          <w:b/>
        </w:rPr>
        <w:t xml:space="preserve"> godz. 12</w:t>
      </w:r>
      <w:bookmarkStart w:id="0" w:name="_GoBack"/>
      <w:bookmarkEnd w:id="0"/>
      <w:r w:rsidR="00B7607B">
        <w:rPr>
          <w:rFonts w:ascii="Arial" w:hAnsi="Arial" w:cs="Arial"/>
          <w:b/>
        </w:rPr>
        <w:t>.00</w:t>
      </w:r>
    </w:p>
    <w:p w:rsidR="007378AF" w:rsidRPr="007378AF" w:rsidRDefault="007378AF" w:rsidP="007378AF">
      <w:pPr>
        <w:spacing w:after="0" w:line="360" w:lineRule="auto"/>
        <w:rPr>
          <w:rFonts w:ascii="Arial" w:hAnsi="Arial" w:cs="Arial"/>
        </w:rPr>
      </w:pPr>
    </w:p>
    <w:p w:rsidR="007378AF" w:rsidRPr="007378AF" w:rsidRDefault="007378AF" w:rsidP="007378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378AF">
        <w:rPr>
          <w:rFonts w:ascii="Arial" w:hAnsi="Arial" w:cs="Arial"/>
        </w:rPr>
        <w:t>Otwarcie i stwierdzenie prawomocności.</w:t>
      </w:r>
    </w:p>
    <w:p w:rsidR="007378AF" w:rsidRPr="007378AF" w:rsidRDefault="007378AF" w:rsidP="007378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378AF">
        <w:rPr>
          <w:rFonts w:ascii="Arial" w:hAnsi="Arial" w:cs="Arial"/>
        </w:rPr>
        <w:t>Przedstawienie porządku obrad.</w:t>
      </w:r>
    </w:p>
    <w:p w:rsidR="007378AF" w:rsidRDefault="007378AF" w:rsidP="007378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378AF">
        <w:rPr>
          <w:rFonts w:ascii="Arial" w:hAnsi="Arial" w:cs="Arial"/>
        </w:rPr>
        <w:t xml:space="preserve">Podjęcie uchwały w sprawie zmiany Uchwały nr XLIII/471/13 Rady Miejskiej </w:t>
      </w:r>
      <w:r>
        <w:rPr>
          <w:rFonts w:ascii="Arial" w:hAnsi="Arial" w:cs="Arial"/>
        </w:rPr>
        <w:br/>
      </w:r>
      <w:r w:rsidRPr="007378AF">
        <w:rPr>
          <w:rFonts w:ascii="Arial" w:hAnsi="Arial" w:cs="Arial"/>
        </w:rPr>
        <w:t>w Świętochłowicach z dnia 28 grudnia 2013 roku w sprawie uchwalenia budżetu</w:t>
      </w:r>
      <w:r>
        <w:rPr>
          <w:rFonts w:ascii="Arial" w:hAnsi="Arial" w:cs="Arial"/>
        </w:rPr>
        <w:t xml:space="preserve"> Miasta Świętochłowice na 2014 rok.</w:t>
      </w:r>
    </w:p>
    <w:p w:rsidR="007378AF" w:rsidRDefault="007378AF" w:rsidP="007378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zmiany Uchwały Nr XXVII/317/12 Rady Miejskiej </w:t>
      </w:r>
      <w:r>
        <w:rPr>
          <w:rFonts w:ascii="Arial" w:hAnsi="Arial" w:cs="Arial"/>
        </w:rPr>
        <w:br/>
        <w:t>w Świętochłowicach z dnia 19 grudnia 2012 r. w sprawie Wieloletniej prognozy Finansowej Miasta Świętochłowice na lata 2014 – 2027.</w:t>
      </w:r>
    </w:p>
    <w:p w:rsidR="007378AF" w:rsidRDefault="007378AF" w:rsidP="007378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zmiany uchwały Nr XLVII/508/14 Rady Miejskiej </w:t>
      </w:r>
      <w:r>
        <w:rPr>
          <w:rFonts w:ascii="Arial" w:hAnsi="Arial" w:cs="Arial"/>
        </w:rPr>
        <w:br/>
        <w:t xml:space="preserve">w Świętochłowicach z dnia 2 kwietnia 2014 r. w sprawie określenia zadań z zakresu rehabilitacji zawodowej i społecznej oraz wysokości środków Państwowego Funduszu Rehabilitacji Osób Niepełnosprawnych realizowanych przez miasto Świętochłowice </w:t>
      </w:r>
      <w:r>
        <w:rPr>
          <w:rFonts w:ascii="Arial" w:hAnsi="Arial" w:cs="Arial"/>
        </w:rPr>
        <w:br/>
        <w:t>w roku 2014.</w:t>
      </w:r>
    </w:p>
    <w:p w:rsidR="007378AF" w:rsidRPr="007378AF" w:rsidRDefault="007378AF" w:rsidP="007378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Zakończenie sesji.</w:t>
      </w:r>
    </w:p>
    <w:sectPr w:rsidR="007378AF" w:rsidRPr="0073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8EE"/>
    <w:multiLevelType w:val="hybridMultilevel"/>
    <w:tmpl w:val="B532E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AF"/>
    <w:rsid w:val="00423700"/>
    <w:rsid w:val="007378AF"/>
    <w:rsid w:val="00AF26D2"/>
    <w:rsid w:val="00B7607B"/>
    <w:rsid w:val="00D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k.loboda</cp:lastModifiedBy>
  <cp:revision>4</cp:revision>
  <dcterms:created xsi:type="dcterms:W3CDTF">2014-10-31T08:57:00Z</dcterms:created>
  <dcterms:modified xsi:type="dcterms:W3CDTF">2014-11-05T09:39:00Z</dcterms:modified>
</cp:coreProperties>
</file>