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Uchwała Nr VI/44/2003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Rady Miejskiej w Świętochłowicach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z dnia 23 kwietnia 2003 r.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w sprawie zasad zwrotu wydatków poniesionych na dożywianie uczniów szkół podstawowych lub gimnazjum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 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 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Na podstawie art. 18 ust. 2 </w:t>
      </w:r>
      <w:proofErr w:type="spellStart"/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pkt</w:t>
      </w:r>
      <w:proofErr w:type="spellEnd"/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 15, art. 40 ust. 1, oraz art. 42 ustawy z dnia 8 marca 1990 r. o samorządzie gminnym (tekst jednolity Dz. U. z 2001 r. Nr 142 poz. 1591 z późniejszymi zmianami), w związku z art. 34 ust. 5 ustawy z dnia 29 listopada 1990 r. o pomocy społecznej (tekst jednolity Dz. U. z 1998 r. Nr 64, poz. 414 z późniejszymi zmianami), § 2 ust. 3 rozporządzenia Rady Ministrów z dnia 14 stycznia 2003 r. w sprawie szczegółowych zasad i trybu udzielania pomocy w dożywianiu uczniów w 2003 r. (Dz. U. Nr 13, poz. 133)</w:t>
      </w:r>
    </w:p>
    <w:p w:rsidR="001C1F38" w:rsidRPr="001C1F38" w:rsidRDefault="001C1F38" w:rsidP="001C1F38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  <w:lang w:eastAsia="pl-PL"/>
        </w:rPr>
      </w:pPr>
      <w:r w:rsidRPr="001C1F38">
        <w:rPr>
          <w:rFonts w:ascii="Verdana" w:eastAsia="Times New Roman" w:hAnsi="Verdana" w:cs="Times New Roman"/>
          <w:b/>
          <w:bCs/>
          <w:color w:val="7370A3"/>
          <w:sz w:val="17"/>
          <w:szCs w:val="17"/>
          <w:lang w:eastAsia="pl-PL"/>
        </w:rPr>
        <w:t>Rada Miejska w Świętochłowicach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uchwala, co następuje: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§ 1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1. Wydatki poniesione na świadczenia w formie gorącego posiłku udzielane uczniom szkół podstawowych lub gimnazjum – w przypadku, gdy dochód na osobę w rodzinie ucznia przekracza 200 % dochodu określonego w art. 4 ust. 1 ustawy o pomocy społecznej – podlegają zwrotowi </w:t>
      </w: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br/>
        <w:t>w całości od rodziców lub opiekunów prawnych dziecka.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2.Dyrektor Ośrodka Pomocy Społecznej w przypadkach szczególnie uzasadnionych – długotrwałą chorobą, niepełnosprawnością lub innym zdarzeniem losowym – może na wniosek osoby zainteresowanej lub pracownika socjalnego odstąpić od żądania zwrotu takiego wydatku w całości lub w części na zasadach określonych Uchwałą Nr XXXV/227/97 Rady Miejskiej </w:t>
      </w: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br/>
        <w:t xml:space="preserve">w Świętochłowicach z dnia 09.04.1997 </w:t>
      </w:r>
      <w:proofErr w:type="spellStart"/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r</w:t>
      </w:r>
      <w:proofErr w:type="spellEnd"/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 . w sprawie zasad zwrotu wydatków na świadczenia </w:t>
      </w: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br/>
        <w:t>z zakresu pomocy społecznej.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§ 2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lastRenderedPageBreak/>
        <w:t>Wpłaty na dożywianie uczniów, o których mowa w § 1 ust. 1, za dany miesiąc wnoszone są do Ośrodka Pomocy Społecznej w terminie do 15 dnia każdego następującego po sobie miesiąca.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§ 3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Wykonanie uchwały powierza się Prezydentowi Miasta.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b/>
          <w:bCs/>
          <w:color w:val="131313"/>
          <w:sz w:val="24"/>
          <w:szCs w:val="24"/>
          <w:lang w:eastAsia="pl-PL"/>
        </w:rPr>
        <w:t>§ 4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Uchwała podlega ogłoszeniu w Dzienniku Urzędowym Województwa Śląskiego i wchodzi w życie po upływie 14 dni od jej ogłoszenia.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Przewodniczący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Rady Miejskiej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 </w:t>
      </w:r>
    </w:p>
    <w:p w:rsidR="001C1F38" w:rsidRPr="001C1F38" w:rsidRDefault="001C1F38" w:rsidP="001C1F38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</w:pPr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 xml:space="preserve">(-) Gerard </w:t>
      </w:r>
      <w:proofErr w:type="spellStart"/>
      <w:r w:rsidRPr="001C1F38">
        <w:rPr>
          <w:rFonts w:ascii="Verdana" w:eastAsia="Times New Roman" w:hAnsi="Verdana" w:cs="Times New Roman"/>
          <w:color w:val="131313"/>
          <w:sz w:val="24"/>
          <w:szCs w:val="24"/>
          <w:lang w:eastAsia="pl-PL"/>
        </w:rPr>
        <w:t>Glombik</w:t>
      </w:r>
      <w:proofErr w:type="spellEnd"/>
    </w:p>
    <w:p w:rsidR="00D432B5" w:rsidRDefault="00D432B5"/>
    <w:sectPr w:rsidR="00D432B5" w:rsidSect="00D43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1F38"/>
    <w:rsid w:val="001C1F38"/>
    <w:rsid w:val="00D4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2B5"/>
  </w:style>
  <w:style w:type="paragraph" w:styleId="Nagwek5">
    <w:name w:val="heading 5"/>
    <w:basedOn w:val="Normalny"/>
    <w:link w:val="Nagwek5Znak"/>
    <w:uiPriority w:val="9"/>
    <w:qFormat/>
    <w:rsid w:val="001C1F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7370A3"/>
      <w:sz w:val="17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C1F38"/>
    <w:rPr>
      <w:rFonts w:ascii="Times New Roman" w:eastAsia="Times New Roman" w:hAnsi="Times New Roman" w:cs="Times New Roman"/>
      <w:b/>
      <w:bCs/>
      <w:color w:val="7370A3"/>
      <w:sz w:val="17"/>
      <w:szCs w:val="17"/>
      <w:lang w:eastAsia="pl-PL"/>
    </w:rPr>
  </w:style>
  <w:style w:type="paragraph" w:customStyle="1" w:styleId="j">
    <w:name w:val="j"/>
    <w:basedOn w:val="Normalny"/>
    <w:rsid w:val="001C1F38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2009-12-31T12:10:00Z</dcterms:created>
  <dcterms:modified xsi:type="dcterms:W3CDTF">2009-12-31T12:11:00Z</dcterms:modified>
</cp:coreProperties>
</file>