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U C H W A Ł A NR XXV/223/2000</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Rady Miejskiej w Świętochłowicach z dnia 15 listopada 2000 r.</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w sprawie: pobierania opłat za wystawianie świadectw miejsca pochodzenia zwierząt oraz za znakowanie zwierząt.</w:t>
      </w:r>
    </w:p>
    <w:p w:rsidR="00883F7C" w:rsidRPr="00883F7C" w:rsidRDefault="00883F7C" w:rsidP="00883F7C">
      <w:pPr>
        <w:spacing w:before="100" w:beforeAutospacing="1" w:after="100" w:afterAutospacing="1" w:line="240" w:lineRule="auto"/>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xml:space="preserve">Na podstawie art. 40 ust. 1, art. 41 ust. 1 i 42 ust. 1 i 2 ustawy z dnia 8 marca 1990 roku o samorządzie gminnym (tekst jednolity </w:t>
      </w:r>
      <w:proofErr w:type="spellStart"/>
      <w:r w:rsidRPr="00883F7C">
        <w:rPr>
          <w:rFonts w:ascii="Verdana" w:eastAsia="Times New Roman" w:hAnsi="Verdana" w:cs="Times New Roman"/>
          <w:color w:val="131313"/>
          <w:sz w:val="24"/>
          <w:szCs w:val="24"/>
        </w:rPr>
        <w:t>Dz.U</w:t>
      </w:r>
      <w:proofErr w:type="spellEnd"/>
      <w:r w:rsidRPr="00883F7C">
        <w:rPr>
          <w:rFonts w:ascii="Verdana" w:eastAsia="Times New Roman" w:hAnsi="Verdana" w:cs="Times New Roman"/>
          <w:color w:val="131313"/>
          <w:sz w:val="24"/>
          <w:szCs w:val="24"/>
        </w:rPr>
        <w:t xml:space="preserve">. z 1996 r. Nr 13 poz. 74 z </w:t>
      </w:r>
      <w:proofErr w:type="spellStart"/>
      <w:r w:rsidRPr="00883F7C">
        <w:rPr>
          <w:rFonts w:ascii="Verdana" w:eastAsia="Times New Roman" w:hAnsi="Verdana" w:cs="Times New Roman"/>
          <w:color w:val="131313"/>
          <w:sz w:val="24"/>
          <w:szCs w:val="24"/>
        </w:rPr>
        <w:t>późn</w:t>
      </w:r>
      <w:proofErr w:type="spellEnd"/>
      <w:r w:rsidRPr="00883F7C">
        <w:rPr>
          <w:rFonts w:ascii="Verdana" w:eastAsia="Times New Roman" w:hAnsi="Verdana" w:cs="Times New Roman"/>
          <w:color w:val="131313"/>
          <w:sz w:val="24"/>
          <w:szCs w:val="24"/>
        </w:rPr>
        <w:t xml:space="preserve">. zmianami) i art. 7 ust. 5 ustawy z dnia 24 kwietnia 1997 r. o zwalczaniu chorób zakaźnych zwierząt, badaniu zwierząt rzeźnych i mięsa oraz o Państwowej Inspekcji Weterynaryjnej (tekst jednolity </w:t>
      </w:r>
      <w:proofErr w:type="spellStart"/>
      <w:r w:rsidRPr="00883F7C">
        <w:rPr>
          <w:rFonts w:ascii="Verdana" w:eastAsia="Times New Roman" w:hAnsi="Verdana" w:cs="Times New Roman"/>
          <w:color w:val="131313"/>
          <w:sz w:val="24"/>
          <w:szCs w:val="24"/>
        </w:rPr>
        <w:t>Dz.U</w:t>
      </w:r>
      <w:proofErr w:type="spellEnd"/>
      <w:r w:rsidRPr="00883F7C">
        <w:rPr>
          <w:rFonts w:ascii="Verdana" w:eastAsia="Times New Roman" w:hAnsi="Verdana" w:cs="Times New Roman"/>
          <w:color w:val="131313"/>
          <w:sz w:val="24"/>
          <w:szCs w:val="24"/>
        </w:rPr>
        <w:t>. z 1999 r. Nr 66 poz. 752).</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 Rada Miejska w Świętochłowicach</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 xml:space="preserve"> uchwala </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 § 1</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xml:space="preserve">Ustalić na terenie Miasta Świętochłowice: </w:t>
      </w:r>
    </w:p>
    <w:p w:rsidR="00883F7C" w:rsidRPr="00883F7C" w:rsidRDefault="00883F7C" w:rsidP="00883F7C">
      <w:pPr>
        <w:spacing w:before="100" w:beforeAutospacing="1" w:after="100" w:afterAutospacing="1" w:line="240" w:lineRule="auto"/>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1) opłatę za wystawienie świadectwa miejsca pochodzenia zwierzęcia w wysokości 2 zł za 1 zwierzę.</w:t>
      </w:r>
    </w:p>
    <w:p w:rsidR="00883F7C" w:rsidRPr="00883F7C" w:rsidRDefault="00883F7C" w:rsidP="00883F7C">
      <w:pPr>
        <w:spacing w:before="100" w:beforeAutospacing="1" w:after="100" w:afterAutospacing="1" w:line="240" w:lineRule="auto"/>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2) opłatę za znakowanie zwierząt w wysokości 2 zł za 1 zwierzę.</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 § 2</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Wykonanie uchwały powierza się Zarządowi Miasta.</w:t>
      </w:r>
    </w:p>
    <w:p w:rsidR="00883F7C" w:rsidRPr="00883F7C" w:rsidRDefault="00883F7C" w:rsidP="00883F7C">
      <w:pPr>
        <w:spacing w:before="100" w:beforeAutospacing="1" w:after="100" w:afterAutospacing="1" w:line="240" w:lineRule="auto"/>
        <w:outlineLvl w:val="4"/>
        <w:rPr>
          <w:rFonts w:ascii="Verdana" w:eastAsia="Times New Roman" w:hAnsi="Verdana" w:cs="Times New Roman"/>
          <w:b/>
          <w:bCs/>
          <w:color w:val="7370A3"/>
          <w:sz w:val="17"/>
          <w:szCs w:val="17"/>
        </w:rPr>
      </w:pPr>
      <w:r w:rsidRPr="00883F7C">
        <w:rPr>
          <w:rFonts w:ascii="Verdana" w:eastAsia="Times New Roman" w:hAnsi="Verdana" w:cs="Times New Roman"/>
          <w:b/>
          <w:bCs/>
          <w:color w:val="7370A3"/>
          <w:sz w:val="17"/>
          <w:szCs w:val="17"/>
        </w:rPr>
        <w:t> § 3</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Uchwała podlega ogłoszeniu na tablicy ogłoszeń Urzędu Miejskiego i wchodzi w życie z dniem ogłoszenia.</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Przewodniczący</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Rady Miejskiej</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Krystyna Rawska</w:t>
      </w:r>
    </w:p>
    <w:p w:rsidR="00883F7C" w:rsidRPr="00883F7C" w:rsidRDefault="00883F7C" w:rsidP="00883F7C">
      <w:pPr>
        <w:shd w:val="clear" w:color="auto" w:fill="8497B7"/>
        <w:spacing w:before="100" w:beforeAutospacing="1" w:after="210" w:line="240" w:lineRule="auto"/>
        <w:jc w:val="center"/>
        <w:outlineLvl w:val="0"/>
        <w:rPr>
          <w:rFonts w:ascii="Verdana" w:eastAsia="Times New Roman" w:hAnsi="Verdana" w:cs="Times New Roman"/>
          <w:b/>
          <w:bCs/>
          <w:smallCaps/>
          <w:color w:val="FFFFFF"/>
          <w:kern w:val="36"/>
          <w:sz w:val="20"/>
          <w:szCs w:val="20"/>
        </w:rPr>
      </w:pPr>
      <w:r w:rsidRPr="00883F7C">
        <w:rPr>
          <w:rFonts w:ascii="Verdana" w:eastAsia="Times New Roman" w:hAnsi="Verdana" w:cs="Times New Roman"/>
          <w:b/>
          <w:bCs/>
          <w:smallCaps/>
          <w:color w:val="FFFFFF"/>
          <w:kern w:val="36"/>
          <w:sz w:val="20"/>
          <w:szCs w:val="20"/>
        </w:rPr>
        <w:t>Uzasadnienie</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lastRenderedPageBreak/>
        <w:t xml:space="preserve"> Ustawa z dnia 27.04.1997 r. o zwalczaniu chorób zakaźnych zwierząt, badaniu zwierząt rzeźnych i mięsa oraz o Państwowej Inspekcji Weterynaryjnej (tekst jednolity </w:t>
      </w:r>
      <w:proofErr w:type="spellStart"/>
      <w:r w:rsidRPr="00883F7C">
        <w:rPr>
          <w:rFonts w:ascii="Verdana" w:eastAsia="Times New Roman" w:hAnsi="Verdana" w:cs="Times New Roman"/>
          <w:color w:val="131313"/>
          <w:sz w:val="24"/>
          <w:szCs w:val="24"/>
        </w:rPr>
        <w:t>Dz.U</w:t>
      </w:r>
      <w:proofErr w:type="spellEnd"/>
      <w:r w:rsidRPr="00883F7C">
        <w:rPr>
          <w:rFonts w:ascii="Verdana" w:eastAsia="Times New Roman" w:hAnsi="Verdana" w:cs="Times New Roman"/>
          <w:color w:val="131313"/>
          <w:sz w:val="24"/>
          <w:szCs w:val="24"/>
        </w:rPr>
        <w:t>. z 1999 r. Nr 66 poz. 752 nałożyła na gminy obowiązek wystawiania świadectw pochodzenia zwierząt oraz zorganizowania sposobu znakowania tych zwierząt. Za czynności te gminy mogą pobierać opłaty ustalone przez rady gmin.</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W związku z powyższym wskazanym jest uchwalenie załączonego projektu uchwały przez Radę Miejską.</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Prezydent Miasta</w:t>
      </w:r>
    </w:p>
    <w:p w:rsidR="00883F7C" w:rsidRPr="00883F7C" w:rsidRDefault="00883F7C" w:rsidP="00883F7C">
      <w:pPr>
        <w:spacing w:before="100" w:beforeAutospacing="1" w:after="100" w:afterAutospacing="1" w:line="240" w:lineRule="auto"/>
        <w:ind w:firstLine="270"/>
        <w:jc w:val="both"/>
        <w:rPr>
          <w:rFonts w:ascii="Verdana" w:eastAsia="Times New Roman" w:hAnsi="Verdana" w:cs="Times New Roman"/>
          <w:color w:val="131313"/>
          <w:sz w:val="24"/>
          <w:szCs w:val="24"/>
        </w:rPr>
      </w:pPr>
      <w:r w:rsidRPr="00883F7C">
        <w:rPr>
          <w:rFonts w:ascii="Verdana" w:eastAsia="Times New Roman" w:hAnsi="Verdana" w:cs="Times New Roman"/>
          <w:color w:val="131313"/>
          <w:sz w:val="24"/>
          <w:szCs w:val="24"/>
        </w:rPr>
        <w:t>(-) mgr Ludwik Kożuch </w:t>
      </w:r>
    </w:p>
    <w:p w:rsidR="001B2D33" w:rsidRDefault="001B2D33"/>
    <w:sectPr w:rsidR="001B2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83F7C"/>
    <w:rsid w:val="001B2D33"/>
    <w:rsid w:val="00883F7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883F7C"/>
    <w:pPr>
      <w:shd w:val="clear" w:color="auto" w:fill="8497B7"/>
      <w:spacing w:before="100" w:beforeAutospacing="1" w:after="210" w:line="240" w:lineRule="auto"/>
      <w:outlineLvl w:val="0"/>
    </w:pPr>
    <w:rPr>
      <w:rFonts w:ascii="Times New Roman" w:eastAsia="Times New Roman" w:hAnsi="Times New Roman" w:cs="Times New Roman"/>
      <w:b/>
      <w:bCs/>
      <w:smallCaps/>
      <w:color w:val="FFFFFF"/>
      <w:kern w:val="36"/>
      <w:sz w:val="20"/>
      <w:szCs w:val="20"/>
    </w:rPr>
  </w:style>
  <w:style w:type="paragraph" w:styleId="Nagwek5">
    <w:name w:val="heading 5"/>
    <w:basedOn w:val="Normalny"/>
    <w:link w:val="Nagwek5Znak"/>
    <w:uiPriority w:val="9"/>
    <w:qFormat/>
    <w:rsid w:val="00883F7C"/>
    <w:pPr>
      <w:spacing w:before="100" w:beforeAutospacing="1" w:after="100" w:afterAutospacing="1" w:line="240" w:lineRule="auto"/>
      <w:outlineLvl w:val="4"/>
    </w:pPr>
    <w:rPr>
      <w:rFonts w:ascii="Times New Roman" w:eastAsia="Times New Roman" w:hAnsi="Times New Roman" w:cs="Times New Roman"/>
      <w:b/>
      <w:bCs/>
      <w:color w:val="7370A3"/>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83F7C"/>
    <w:rPr>
      <w:rFonts w:ascii="Times New Roman" w:eastAsia="Times New Roman" w:hAnsi="Times New Roman" w:cs="Times New Roman"/>
      <w:b/>
      <w:bCs/>
      <w:smallCaps/>
      <w:color w:val="FFFFFF"/>
      <w:kern w:val="36"/>
      <w:sz w:val="20"/>
      <w:szCs w:val="20"/>
      <w:shd w:val="clear" w:color="auto" w:fill="8497B7"/>
    </w:rPr>
  </w:style>
  <w:style w:type="character" w:customStyle="1" w:styleId="Nagwek5Znak">
    <w:name w:val="Nagłówek 5 Znak"/>
    <w:basedOn w:val="Domylnaczcionkaakapitu"/>
    <w:link w:val="Nagwek5"/>
    <w:uiPriority w:val="9"/>
    <w:rsid w:val="00883F7C"/>
    <w:rPr>
      <w:rFonts w:ascii="Times New Roman" w:eastAsia="Times New Roman" w:hAnsi="Times New Roman" w:cs="Times New Roman"/>
      <w:b/>
      <w:bCs/>
      <w:color w:val="7370A3"/>
      <w:sz w:val="17"/>
      <w:szCs w:val="17"/>
    </w:rPr>
  </w:style>
  <w:style w:type="paragraph" w:customStyle="1" w:styleId="j">
    <w:name w:val="j"/>
    <w:basedOn w:val="Normalny"/>
    <w:rsid w:val="00883F7C"/>
    <w:pPr>
      <w:spacing w:before="100" w:beforeAutospacing="1" w:after="100" w:afterAutospacing="1" w:line="240" w:lineRule="auto"/>
      <w:ind w:firstLine="270"/>
      <w:jc w:val="both"/>
    </w:pPr>
    <w:rPr>
      <w:rFonts w:ascii="Times New Roman" w:eastAsia="Times New Roman" w:hAnsi="Times New Roman" w:cs="Times New Roman"/>
      <w:sz w:val="24"/>
      <w:szCs w:val="24"/>
    </w:rPr>
  </w:style>
  <w:style w:type="paragraph" w:customStyle="1" w:styleId="podstawaprawna">
    <w:name w:val="podstawaprawna"/>
    <w:basedOn w:val="Normalny"/>
    <w:rsid w:val="00883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punkt">
    <w:name w:val="podpunkt"/>
    <w:basedOn w:val="Normalny"/>
    <w:rsid w:val="00883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1389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3</cp:revision>
  <dcterms:created xsi:type="dcterms:W3CDTF">2010-01-04T07:54:00Z</dcterms:created>
  <dcterms:modified xsi:type="dcterms:W3CDTF">2010-01-04T07:54:00Z</dcterms:modified>
</cp:coreProperties>
</file>