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05" w:rsidRDefault="004C5E3E"/>
    <w:p w:rsidR="00EB2080" w:rsidRDefault="00EB2080"/>
    <w:p w:rsidR="00EB2080" w:rsidRDefault="00EB2080"/>
    <w:p w:rsidR="00EB2080" w:rsidRDefault="00EB2080">
      <w:r>
        <w:t>Załącznik nr 6</w:t>
      </w:r>
    </w:p>
    <w:p w:rsidR="00EB2080" w:rsidRDefault="00EB2080"/>
    <w:p w:rsidR="00EB2080" w:rsidRPr="00EB2080" w:rsidRDefault="00EB2080" w:rsidP="004C5E3E">
      <w:pPr>
        <w:spacing w:after="0"/>
        <w:jc w:val="center"/>
        <w:rPr>
          <w:b/>
          <w:sz w:val="28"/>
          <w:szCs w:val="28"/>
        </w:rPr>
      </w:pPr>
      <w:r w:rsidRPr="00EB2080">
        <w:rPr>
          <w:b/>
          <w:sz w:val="28"/>
          <w:szCs w:val="28"/>
        </w:rPr>
        <w:t>Dochody uzyskane z tytułu wykonania prawa własności</w:t>
      </w:r>
    </w:p>
    <w:p w:rsidR="00EB2080" w:rsidRDefault="00EB2080" w:rsidP="004C5E3E">
      <w:pPr>
        <w:spacing w:after="0"/>
        <w:jc w:val="center"/>
        <w:rPr>
          <w:b/>
          <w:sz w:val="28"/>
          <w:szCs w:val="28"/>
        </w:rPr>
      </w:pPr>
      <w:r w:rsidRPr="00EB2080">
        <w:rPr>
          <w:b/>
          <w:sz w:val="28"/>
          <w:szCs w:val="28"/>
        </w:rPr>
        <w:t>i innych praw majątkowych</w:t>
      </w:r>
    </w:p>
    <w:p w:rsidR="00EB2080" w:rsidRDefault="00EB2080" w:rsidP="00EB208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B2080" w:rsidRDefault="00EB2080" w:rsidP="00EB2080">
      <w:pPr>
        <w:jc w:val="center"/>
        <w:rPr>
          <w:sz w:val="28"/>
          <w:szCs w:val="28"/>
        </w:rPr>
      </w:pPr>
      <w:r w:rsidRPr="00EB2080">
        <w:rPr>
          <w:sz w:val="28"/>
          <w:szCs w:val="28"/>
        </w:rPr>
        <w:t>Na rok 2010 zaplanowane zostały wpływy z mienia komunalnego w kwocie:</w:t>
      </w:r>
    </w:p>
    <w:p w:rsidR="00EB2080" w:rsidRDefault="00EB2080" w:rsidP="00EB2080">
      <w:pPr>
        <w:jc w:val="center"/>
        <w:rPr>
          <w:sz w:val="28"/>
          <w:szCs w:val="28"/>
        </w:rPr>
      </w:pPr>
      <w:r>
        <w:rPr>
          <w:sz w:val="28"/>
          <w:szCs w:val="28"/>
        </w:rPr>
        <w:t>7.683.000,00 zł</w:t>
      </w:r>
    </w:p>
    <w:p w:rsidR="00EB2080" w:rsidRDefault="00EB2080" w:rsidP="00EB2080">
      <w:pPr>
        <w:jc w:val="center"/>
        <w:rPr>
          <w:sz w:val="28"/>
          <w:szCs w:val="28"/>
        </w:rPr>
      </w:pPr>
    </w:p>
    <w:p w:rsidR="00EB2080" w:rsidRDefault="00EB2080" w:rsidP="00EB2080">
      <w:pPr>
        <w:jc w:val="both"/>
        <w:rPr>
          <w:sz w:val="28"/>
          <w:szCs w:val="28"/>
        </w:rPr>
      </w:pPr>
      <w:r>
        <w:rPr>
          <w:sz w:val="28"/>
          <w:szCs w:val="28"/>
        </w:rPr>
        <w:t>Realizacja planu na 31.12.2010 r. przedstawia się następująco: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7"/>
        <w:gridCol w:w="2835"/>
        <w:gridCol w:w="2268"/>
        <w:gridCol w:w="2268"/>
        <w:gridCol w:w="717"/>
      </w:tblGrid>
      <w:tr w:rsidR="00EB2080" w:rsidRPr="004C5E3E" w:rsidTr="00BD4916">
        <w:tc>
          <w:tcPr>
            <w:tcW w:w="567" w:type="dxa"/>
          </w:tcPr>
          <w:p w:rsidR="00EB2080" w:rsidRPr="004C5E3E" w:rsidRDefault="00EB2080" w:rsidP="00D41505">
            <w:pPr>
              <w:jc w:val="center"/>
              <w:rPr>
                <w:b/>
                <w:sz w:val="24"/>
                <w:szCs w:val="24"/>
              </w:rPr>
            </w:pPr>
            <w:r w:rsidRPr="004C5E3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835" w:type="dxa"/>
          </w:tcPr>
          <w:p w:rsidR="00EB2080" w:rsidRPr="004C5E3E" w:rsidRDefault="00D41505" w:rsidP="00D41505">
            <w:pPr>
              <w:jc w:val="center"/>
              <w:rPr>
                <w:b/>
                <w:sz w:val="24"/>
                <w:szCs w:val="24"/>
              </w:rPr>
            </w:pPr>
            <w:r w:rsidRPr="004C5E3E">
              <w:rPr>
                <w:b/>
                <w:sz w:val="24"/>
                <w:szCs w:val="24"/>
              </w:rPr>
              <w:t>Źródła dochodów</w:t>
            </w:r>
          </w:p>
        </w:tc>
        <w:tc>
          <w:tcPr>
            <w:tcW w:w="2268" w:type="dxa"/>
          </w:tcPr>
          <w:p w:rsidR="00EB2080" w:rsidRPr="004C5E3E" w:rsidRDefault="00D41505" w:rsidP="00D41505">
            <w:pPr>
              <w:jc w:val="center"/>
              <w:rPr>
                <w:b/>
                <w:sz w:val="24"/>
                <w:szCs w:val="24"/>
              </w:rPr>
            </w:pPr>
            <w:r w:rsidRPr="004C5E3E">
              <w:rPr>
                <w:b/>
                <w:sz w:val="24"/>
                <w:szCs w:val="24"/>
              </w:rPr>
              <w:t>Plan</w:t>
            </w:r>
          </w:p>
        </w:tc>
        <w:tc>
          <w:tcPr>
            <w:tcW w:w="2268" w:type="dxa"/>
          </w:tcPr>
          <w:p w:rsidR="00EB2080" w:rsidRPr="004C5E3E" w:rsidRDefault="00D41505" w:rsidP="00D41505">
            <w:pPr>
              <w:jc w:val="center"/>
              <w:rPr>
                <w:b/>
                <w:sz w:val="24"/>
                <w:szCs w:val="24"/>
              </w:rPr>
            </w:pPr>
            <w:r w:rsidRPr="004C5E3E">
              <w:rPr>
                <w:b/>
                <w:sz w:val="24"/>
                <w:szCs w:val="24"/>
              </w:rPr>
              <w:t>Wykonanie</w:t>
            </w:r>
          </w:p>
        </w:tc>
        <w:tc>
          <w:tcPr>
            <w:tcW w:w="567" w:type="dxa"/>
          </w:tcPr>
          <w:p w:rsidR="00EB2080" w:rsidRPr="004C5E3E" w:rsidRDefault="00D41505" w:rsidP="00D41505">
            <w:pPr>
              <w:jc w:val="center"/>
              <w:rPr>
                <w:b/>
                <w:sz w:val="24"/>
                <w:szCs w:val="24"/>
              </w:rPr>
            </w:pPr>
            <w:r w:rsidRPr="004C5E3E">
              <w:rPr>
                <w:b/>
                <w:sz w:val="24"/>
                <w:szCs w:val="24"/>
              </w:rPr>
              <w:t>%</w:t>
            </w:r>
          </w:p>
        </w:tc>
      </w:tr>
      <w:tr w:rsidR="00EB2080" w:rsidTr="00BD4916">
        <w:tc>
          <w:tcPr>
            <w:tcW w:w="567" w:type="dxa"/>
            <w:vAlign w:val="center"/>
          </w:tcPr>
          <w:p w:rsidR="00EB2080" w:rsidRPr="00BD4916" w:rsidRDefault="00EB2080" w:rsidP="00BD4916">
            <w:pPr>
              <w:jc w:val="center"/>
            </w:pPr>
            <w:r w:rsidRPr="00BD4916">
              <w:t>1</w:t>
            </w:r>
          </w:p>
        </w:tc>
        <w:tc>
          <w:tcPr>
            <w:tcW w:w="2835" w:type="dxa"/>
            <w:vAlign w:val="center"/>
          </w:tcPr>
          <w:p w:rsidR="00EB2080" w:rsidRPr="00BD4916" w:rsidRDefault="00D41505" w:rsidP="00BD4916">
            <w:pPr>
              <w:jc w:val="center"/>
            </w:pPr>
            <w:r w:rsidRPr="00BD4916">
              <w:t xml:space="preserve">Dochody z użytkowania wieczystego </w:t>
            </w:r>
            <w:r w:rsidR="00BD4916" w:rsidRPr="00BD4916">
              <w:t xml:space="preserve">użytkowania </w:t>
            </w:r>
            <w:r w:rsidR="00BD4916" w:rsidRPr="00BD4916">
              <w:br/>
              <w:t>i zarządu</w:t>
            </w:r>
          </w:p>
        </w:tc>
        <w:tc>
          <w:tcPr>
            <w:tcW w:w="2268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>700 000, 00 zł</w:t>
            </w:r>
          </w:p>
        </w:tc>
        <w:tc>
          <w:tcPr>
            <w:tcW w:w="2268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>615 578,54 zł</w:t>
            </w:r>
          </w:p>
        </w:tc>
        <w:tc>
          <w:tcPr>
            <w:tcW w:w="567" w:type="dxa"/>
            <w:vAlign w:val="center"/>
          </w:tcPr>
          <w:p w:rsidR="00EB2080" w:rsidRPr="00D41505" w:rsidRDefault="00BD4916" w:rsidP="00BD4916">
            <w:pPr>
              <w:jc w:val="center"/>
            </w:pPr>
            <w:r>
              <w:t>87,94</w:t>
            </w:r>
          </w:p>
        </w:tc>
      </w:tr>
      <w:tr w:rsidR="00EB2080" w:rsidTr="00BD4916">
        <w:tc>
          <w:tcPr>
            <w:tcW w:w="567" w:type="dxa"/>
            <w:vAlign w:val="center"/>
          </w:tcPr>
          <w:p w:rsidR="00EB2080" w:rsidRPr="00BD4916" w:rsidRDefault="00EB2080" w:rsidP="00BD4916">
            <w:pPr>
              <w:jc w:val="center"/>
            </w:pPr>
            <w:r w:rsidRPr="00BD4916">
              <w:t>2</w:t>
            </w:r>
          </w:p>
        </w:tc>
        <w:tc>
          <w:tcPr>
            <w:tcW w:w="2835" w:type="dxa"/>
            <w:vAlign w:val="center"/>
          </w:tcPr>
          <w:p w:rsidR="00BD4916" w:rsidRPr="00BD4916" w:rsidRDefault="00BD4916" w:rsidP="00BD4916">
            <w:pPr>
              <w:jc w:val="center"/>
            </w:pPr>
            <w:r w:rsidRPr="00BD4916">
              <w:t>Dochody z dzierżawy gruntów</w:t>
            </w:r>
          </w:p>
        </w:tc>
        <w:tc>
          <w:tcPr>
            <w:tcW w:w="2268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>750 000,00 zł</w:t>
            </w:r>
          </w:p>
        </w:tc>
        <w:tc>
          <w:tcPr>
            <w:tcW w:w="2268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>729 076,57 zł</w:t>
            </w:r>
          </w:p>
        </w:tc>
        <w:tc>
          <w:tcPr>
            <w:tcW w:w="567" w:type="dxa"/>
            <w:vAlign w:val="center"/>
          </w:tcPr>
          <w:p w:rsidR="00EB2080" w:rsidRPr="00D41505" w:rsidRDefault="00BD4916" w:rsidP="00BD4916">
            <w:pPr>
              <w:jc w:val="center"/>
            </w:pPr>
            <w:r>
              <w:t>97,21</w:t>
            </w:r>
          </w:p>
        </w:tc>
      </w:tr>
      <w:tr w:rsidR="00EB2080" w:rsidTr="00BD4916">
        <w:tc>
          <w:tcPr>
            <w:tcW w:w="567" w:type="dxa"/>
            <w:vAlign w:val="center"/>
          </w:tcPr>
          <w:p w:rsidR="00EB2080" w:rsidRPr="00BD4916" w:rsidRDefault="00EB2080" w:rsidP="00BD4916">
            <w:pPr>
              <w:jc w:val="center"/>
            </w:pPr>
            <w:r w:rsidRPr="00BD4916">
              <w:t>3</w:t>
            </w:r>
          </w:p>
        </w:tc>
        <w:tc>
          <w:tcPr>
            <w:tcW w:w="2835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>Wpływy ze sprzedaży mienia komunalnego</w:t>
            </w:r>
          </w:p>
        </w:tc>
        <w:tc>
          <w:tcPr>
            <w:tcW w:w="2268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>6 000 000,00 zł</w:t>
            </w:r>
          </w:p>
        </w:tc>
        <w:tc>
          <w:tcPr>
            <w:tcW w:w="2268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>4 610 006,71 zł</w:t>
            </w:r>
          </w:p>
        </w:tc>
        <w:tc>
          <w:tcPr>
            <w:tcW w:w="567" w:type="dxa"/>
            <w:vAlign w:val="center"/>
          </w:tcPr>
          <w:p w:rsidR="00EB2080" w:rsidRPr="00D41505" w:rsidRDefault="00BD4916" w:rsidP="00BD4916">
            <w:pPr>
              <w:jc w:val="center"/>
            </w:pPr>
            <w:r>
              <w:t>76,83</w:t>
            </w:r>
          </w:p>
        </w:tc>
      </w:tr>
      <w:tr w:rsidR="00EB2080" w:rsidTr="00BD4916">
        <w:tc>
          <w:tcPr>
            <w:tcW w:w="567" w:type="dxa"/>
            <w:vAlign w:val="center"/>
          </w:tcPr>
          <w:p w:rsidR="00EB2080" w:rsidRPr="00BD4916" w:rsidRDefault="00EB2080" w:rsidP="00BD4916">
            <w:pPr>
              <w:jc w:val="center"/>
            </w:pPr>
            <w:r w:rsidRPr="00BD4916">
              <w:t>4</w:t>
            </w:r>
          </w:p>
        </w:tc>
        <w:tc>
          <w:tcPr>
            <w:tcW w:w="2835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 xml:space="preserve">Przekształcenia prawa użytkowania wieczystego </w:t>
            </w:r>
            <w:r w:rsidRPr="00BD4916">
              <w:br/>
              <w:t>w prawo własności</w:t>
            </w:r>
          </w:p>
        </w:tc>
        <w:tc>
          <w:tcPr>
            <w:tcW w:w="2268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>40 000,00 zł</w:t>
            </w:r>
          </w:p>
        </w:tc>
        <w:tc>
          <w:tcPr>
            <w:tcW w:w="2268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>23 714,57 zł</w:t>
            </w:r>
          </w:p>
        </w:tc>
        <w:tc>
          <w:tcPr>
            <w:tcW w:w="567" w:type="dxa"/>
            <w:vAlign w:val="center"/>
          </w:tcPr>
          <w:p w:rsidR="00EB2080" w:rsidRPr="00D41505" w:rsidRDefault="00BD4916" w:rsidP="00BD4916">
            <w:pPr>
              <w:jc w:val="center"/>
            </w:pPr>
            <w:r>
              <w:t>59,29</w:t>
            </w:r>
          </w:p>
        </w:tc>
      </w:tr>
      <w:tr w:rsidR="00EB2080" w:rsidTr="00BD4916">
        <w:tc>
          <w:tcPr>
            <w:tcW w:w="567" w:type="dxa"/>
            <w:vAlign w:val="center"/>
          </w:tcPr>
          <w:p w:rsidR="00EB2080" w:rsidRPr="00BD4916" w:rsidRDefault="00EB2080" w:rsidP="00BD4916">
            <w:pPr>
              <w:jc w:val="center"/>
            </w:pPr>
            <w:r w:rsidRPr="00BD4916">
              <w:t>5</w:t>
            </w:r>
          </w:p>
        </w:tc>
        <w:tc>
          <w:tcPr>
            <w:tcW w:w="2835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>25% dochodów z tytułu gospodarowania mieniem skarbu państwa</w:t>
            </w:r>
          </w:p>
        </w:tc>
        <w:tc>
          <w:tcPr>
            <w:tcW w:w="2268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>193 000,00 zł</w:t>
            </w:r>
          </w:p>
        </w:tc>
        <w:tc>
          <w:tcPr>
            <w:tcW w:w="2268" w:type="dxa"/>
            <w:vAlign w:val="center"/>
          </w:tcPr>
          <w:p w:rsidR="00EB2080" w:rsidRPr="00BD4916" w:rsidRDefault="00BD4916" w:rsidP="00BD4916">
            <w:pPr>
              <w:jc w:val="center"/>
            </w:pPr>
            <w:r w:rsidRPr="00BD4916">
              <w:t>117 092,60 zł</w:t>
            </w:r>
          </w:p>
        </w:tc>
        <w:tc>
          <w:tcPr>
            <w:tcW w:w="567" w:type="dxa"/>
            <w:vAlign w:val="center"/>
          </w:tcPr>
          <w:p w:rsidR="00EB2080" w:rsidRPr="00D41505" w:rsidRDefault="00BD4916" w:rsidP="00BD4916">
            <w:pPr>
              <w:jc w:val="center"/>
            </w:pPr>
            <w:r>
              <w:t>60,67</w:t>
            </w:r>
          </w:p>
        </w:tc>
      </w:tr>
    </w:tbl>
    <w:p w:rsidR="00EB2080" w:rsidRPr="00EB2080" w:rsidRDefault="00EB2080" w:rsidP="00BD4916">
      <w:pPr>
        <w:jc w:val="center"/>
        <w:rPr>
          <w:sz w:val="28"/>
          <w:szCs w:val="28"/>
        </w:rPr>
      </w:pPr>
    </w:p>
    <w:p w:rsidR="00EB2080" w:rsidRPr="00EB2080" w:rsidRDefault="00EB2080" w:rsidP="00EB2080">
      <w:pPr>
        <w:jc w:val="both"/>
        <w:rPr>
          <w:sz w:val="28"/>
          <w:szCs w:val="28"/>
        </w:rPr>
      </w:pPr>
    </w:p>
    <w:sectPr w:rsidR="00EB2080" w:rsidRPr="00EB2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80"/>
    <w:rsid w:val="00471258"/>
    <w:rsid w:val="004C5E3E"/>
    <w:rsid w:val="00B227C4"/>
    <w:rsid w:val="00BD4916"/>
    <w:rsid w:val="00D41505"/>
    <w:rsid w:val="00EB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2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2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l.cylok</dc:creator>
  <cp:lastModifiedBy>l.cylok</cp:lastModifiedBy>
  <cp:revision>1</cp:revision>
  <dcterms:created xsi:type="dcterms:W3CDTF">2011-05-26T07:38:00Z</dcterms:created>
  <dcterms:modified xsi:type="dcterms:W3CDTF">2011-05-26T08:10:00Z</dcterms:modified>
</cp:coreProperties>
</file>