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60" w:rsidRPr="00903860" w:rsidRDefault="00903860" w:rsidP="00903860">
      <w:pPr>
        <w:spacing w:before="100" w:beforeAutospacing="1" w:after="100" w:afterAutospacing="1" w:line="240" w:lineRule="auto"/>
        <w:outlineLvl w:val="4"/>
        <w:rPr>
          <w:rFonts w:ascii="Verdana" w:eastAsia="Times New Roman" w:hAnsi="Verdana" w:cs="Times New Roman"/>
          <w:b/>
          <w:bCs/>
          <w:color w:val="7370A3"/>
          <w:sz w:val="17"/>
          <w:szCs w:val="17"/>
        </w:rPr>
      </w:pPr>
      <w:r w:rsidRPr="00903860">
        <w:rPr>
          <w:rFonts w:ascii="Verdana" w:eastAsia="Times New Roman" w:hAnsi="Verdana" w:cs="Times New Roman"/>
          <w:b/>
          <w:bCs/>
          <w:color w:val="7370A3"/>
          <w:sz w:val="17"/>
          <w:szCs w:val="17"/>
        </w:rPr>
        <w:t>Stawki podatku od posiadania psów</w:t>
      </w:r>
    </w:p>
    <w:p w:rsidR="00903860" w:rsidRPr="00903860" w:rsidRDefault="00903860" w:rsidP="00903860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color w:val="4E4E4E"/>
          <w:sz w:val="24"/>
          <w:szCs w:val="24"/>
        </w:rPr>
      </w:pPr>
      <w:r w:rsidRPr="00903860">
        <w:rPr>
          <w:rFonts w:ascii="Verdana" w:eastAsia="Times New Roman" w:hAnsi="Verdana" w:cs="Times New Roman"/>
          <w:b/>
          <w:bCs/>
          <w:color w:val="4E4E4E"/>
          <w:sz w:val="24"/>
          <w:szCs w:val="24"/>
        </w:rPr>
        <w:t xml:space="preserve">Aktualne stawki podatku od posiadania psów Rada Miejska w Świętochłowicach ustaliła uchwałą nr </w:t>
      </w:r>
      <w:proofErr w:type="spellStart"/>
      <w:r w:rsidRPr="00903860">
        <w:rPr>
          <w:rFonts w:ascii="Verdana" w:eastAsia="Times New Roman" w:hAnsi="Verdana" w:cs="Times New Roman"/>
          <w:b/>
          <w:bCs/>
          <w:color w:val="4E4E4E"/>
          <w:sz w:val="24"/>
          <w:szCs w:val="24"/>
        </w:rPr>
        <w:t>nr</w:t>
      </w:r>
      <w:proofErr w:type="spellEnd"/>
      <w:r w:rsidRPr="00903860">
        <w:rPr>
          <w:rFonts w:ascii="Verdana" w:eastAsia="Times New Roman" w:hAnsi="Verdana" w:cs="Times New Roman"/>
          <w:b/>
          <w:bCs/>
          <w:color w:val="4E4E4E"/>
          <w:sz w:val="24"/>
          <w:szCs w:val="24"/>
        </w:rPr>
        <w:t xml:space="preserve"> XIV/125/99 z dnia 22 grudnia 1999 </w:t>
      </w:r>
      <w:proofErr w:type="spellStart"/>
      <w:r w:rsidRPr="00903860">
        <w:rPr>
          <w:rFonts w:ascii="Verdana" w:eastAsia="Times New Roman" w:hAnsi="Verdana" w:cs="Times New Roman"/>
          <w:b/>
          <w:bCs/>
          <w:color w:val="4E4E4E"/>
          <w:sz w:val="24"/>
          <w:szCs w:val="24"/>
        </w:rPr>
        <w:t>r</w:t>
      </w:r>
      <w:proofErr w:type="spellEnd"/>
      <w:r w:rsidRPr="00903860">
        <w:rPr>
          <w:rFonts w:ascii="Verdana" w:eastAsia="Times New Roman" w:hAnsi="Verdana" w:cs="Times New Roman"/>
          <w:b/>
          <w:bCs/>
          <w:color w:val="4E4E4E"/>
          <w:sz w:val="24"/>
          <w:szCs w:val="24"/>
        </w:rPr>
        <w:t xml:space="preserve"> </w:t>
      </w:r>
      <w:proofErr w:type="spellStart"/>
      <w:r w:rsidRPr="00903860">
        <w:rPr>
          <w:rFonts w:ascii="Verdana" w:eastAsia="Times New Roman" w:hAnsi="Verdana" w:cs="Times New Roman"/>
          <w:b/>
          <w:bCs/>
          <w:color w:val="4E4E4E"/>
          <w:sz w:val="24"/>
          <w:szCs w:val="24"/>
        </w:rPr>
        <w:t>r</w:t>
      </w:r>
      <w:proofErr w:type="spellEnd"/>
      <w:r w:rsidRPr="00903860">
        <w:rPr>
          <w:rFonts w:ascii="Verdana" w:eastAsia="Times New Roman" w:hAnsi="Verdana" w:cs="Times New Roman"/>
          <w:b/>
          <w:bCs/>
          <w:color w:val="4E4E4E"/>
          <w:sz w:val="24"/>
          <w:szCs w:val="24"/>
        </w:rPr>
        <w:t>.</w:t>
      </w:r>
    </w:p>
    <w:p w:rsidR="00903860" w:rsidRPr="00903860" w:rsidRDefault="00903860" w:rsidP="00903860">
      <w:pPr>
        <w:spacing w:before="100" w:beforeAutospacing="1" w:after="100" w:afterAutospacing="1" w:line="240" w:lineRule="auto"/>
        <w:ind w:firstLine="270"/>
        <w:jc w:val="both"/>
        <w:rPr>
          <w:rFonts w:ascii="Verdana" w:eastAsia="Times New Roman" w:hAnsi="Verdana" w:cs="Times New Roman"/>
          <w:color w:val="131313"/>
          <w:sz w:val="24"/>
          <w:szCs w:val="24"/>
        </w:rPr>
      </w:pPr>
      <w:r w:rsidRPr="00903860">
        <w:rPr>
          <w:rFonts w:ascii="Verdana" w:eastAsia="Times New Roman" w:hAnsi="Verdana" w:cs="Times New Roman"/>
          <w:color w:val="131313"/>
          <w:sz w:val="24"/>
          <w:szCs w:val="24"/>
        </w:rPr>
        <w:t>Zgodnie z tą uchwałą stawki podatku od posiadania psów wynoszą:</w:t>
      </w:r>
    </w:p>
    <w:tbl>
      <w:tblPr>
        <w:tblW w:w="0" w:type="auto"/>
        <w:tblCellSpacing w:w="0" w:type="dxa"/>
        <w:tblBorders>
          <w:top w:val="outset" w:sz="6" w:space="0" w:color="EDF3FF"/>
          <w:left w:val="outset" w:sz="6" w:space="0" w:color="EDF3FF"/>
          <w:bottom w:val="outset" w:sz="6" w:space="0" w:color="EDF3FF"/>
          <w:right w:val="outset" w:sz="6" w:space="0" w:color="EDF3FF"/>
        </w:tblBorders>
        <w:tblCellMar>
          <w:left w:w="0" w:type="dxa"/>
          <w:right w:w="0" w:type="dxa"/>
        </w:tblCellMar>
        <w:tblLook w:val="04A0"/>
      </w:tblPr>
      <w:tblGrid>
        <w:gridCol w:w="5461"/>
        <w:gridCol w:w="3641"/>
      </w:tblGrid>
      <w:tr w:rsidR="00903860" w:rsidRPr="00903860">
        <w:trPr>
          <w:tblCellSpacing w:w="0" w:type="dxa"/>
        </w:trPr>
        <w:tc>
          <w:tcPr>
            <w:tcW w:w="3000" w:type="pct"/>
            <w:tcBorders>
              <w:top w:val="outset" w:sz="6" w:space="0" w:color="EDF3FF"/>
              <w:left w:val="outset" w:sz="6" w:space="0" w:color="EDF3FF"/>
              <w:bottom w:val="outset" w:sz="6" w:space="0" w:color="EDF3FF"/>
              <w:right w:val="outset" w:sz="6" w:space="0" w:color="EDF3FF"/>
            </w:tcBorders>
            <w:vAlign w:val="center"/>
            <w:hideMark/>
          </w:tcPr>
          <w:p w:rsidR="00903860" w:rsidRPr="00903860" w:rsidRDefault="00903860" w:rsidP="00903860">
            <w:pPr>
              <w:spacing w:before="100" w:beforeAutospacing="1" w:after="100" w:afterAutospacing="1" w:line="240" w:lineRule="auto"/>
              <w:ind w:firstLine="270"/>
              <w:jc w:val="both"/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</w:pPr>
            <w:r w:rsidRPr="00903860"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  <w:t>od pierwszego psa</w:t>
            </w:r>
          </w:p>
        </w:tc>
        <w:tc>
          <w:tcPr>
            <w:tcW w:w="0" w:type="auto"/>
            <w:tcBorders>
              <w:top w:val="outset" w:sz="6" w:space="0" w:color="EDF3FF"/>
              <w:left w:val="outset" w:sz="6" w:space="0" w:color="EDF3FF"/>
              <w:bottom w:val="outset" w:sz="6" w:space="0" w:color="EDF3FF"/>
              <w:right w:val="outset" w:sz="6" w:space="0" w:color="EDF3FF"/>
            </w:tcBorders>
            <w:vAlign w:val="bottom"/>
            <w:hideMark/>
          </w:tcPr>
          <w:p w:rsidR="00903860" w:rsidRPr="00903860" w:rsidRDefault="00903860" w:rsidP="00903860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</w:pPr>
            <w:r w:rsidRPr="00903860"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  <w:t>30 zł</w:t>
            </w:r>
          </w:p>
        </w:tc>
      </w:tr>
      <w:tr w:rsidR="00903860" w:rsidRPr="00903860">
        <w:trPr>
          <w:tblCellSpacing w:w="0" w:type="dxa"/>
        </w:trPr>
        <w:tc>
          <w:tcPr>
            <w:tcW w:w="0" w:type="auto"/>
            <w:tcBorders>
              <w:top w:val="outset" w:sz="6" w:space="0" w:color="EDF3FF"/>
              <w:left w:val="outset" w:sz="6" w:space="0" w:color="EDF3FF"/>
              <w:bottom w:val="outset" w:sz="6" w:space="0" w:color="EDF3FF"/>
              <w:right w:val="outset" w:sz="6" w:space="0" w:color="EDF3FF"/>
            </w:tcBorders>
            <w:vAlign w:val="center"/>
            <w:hideMark/>
          </w:tcPr>
          <w:p w:rsidR="00903860" w:rsidRPr="00903860" w:rsidRDefault="00903860" w:rsidP="00903860">
            <w:pPr>
              <w:spacing w:before="100" w:beforeAutospacing="1" w:after="100" w:afterAutospacing="1" w:line="240" w:lineRule="auto"/>
              <w:ind w:firstLine="270"/>
              <w:jc w:val="both"/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</w:pPr>
            <w:r w:rsidRPr="00903860"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  <w:t>- od każdego następnego</w:t>
            </w:r>
          </w:p>
        </w:tc>
        <w:tc>
          <w:tcPr>
            <w:tcW w:w="0" w:type="auto"/>
            <w:tcBorders>
              <w:top w:val="outset" w:sz="6" w:space="0" w:color="EDF3FF"/>
              <w:left w:val="outset" w:sz="6" w:space="0" w:color="EDF3FF"/>
              <w:bottom w:val="outset" w:sz="6" w:space="0" w:color="EDF3FF"/>
              <w:right w:val="outset" w:sz="6" w:space="0" w:color="EDF3FF"/>
            </w:tcBorders>
            <w:vAlign w:val="bottom"/>
            <w:hideMark/>
          </w:tcPr>
          <w:p w:rsidR="00903860" w:rsidRPr="00903860" w:rsidRDefault="00903860" w:rsidP="00903860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</w:pPr>
            <w:r w:rsidRPr="00903860"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  <w:t>15 zł</w:t>
            </w:r>
          </w:p>
        </w:tc>
      </w:tr>
      <w:tr w:rsidR="00903860" w:rsidRPr="00903860">
        <w:trPr>
          <w:tblCellSpacing w:w="0" w:type="dxa"/>
        </w:trPr>
        <w:tc>
          <w:tcPr>
            <w:tcW w:w="0" w:type="auto"/>
            <w:tcBorders>
              <w:top w:val="outset" w:sz="6" w:space="0" w:color="EDF3FF"/>
              <w:left w:val="outset" w:sz="6" w:space="0" w:color="EDF3FF"/>
              <w:bottom w:val="outset" w:sz="6" w:space="0" w:color="EDF3FF"/>
              <w:right w:val="outset" w:sz="6" w:space="0" w:color="EDF3FF"/>
            </w:tcBorders>
            <w:vAlign w:val="center"/>
            <w:hideMark/>
          </w:tcPr>
          <w:p w:rsidR="00903860" w:rsidRPr="00903860" w:rsidRDefault="00903860" w:rsidP="00903860">
            <w:pPr>
              <w:spacing w:before="100" w:beforeAutospacing="1" w:after="100" w:afterAutospacing="1" w:line="240" w:lineRule="auto"/>
              <w:ind w:firstLine="270"/>
              <w:jc w:val="both"/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</w:pPr>
            <w:r w:rsidRPr="00903860"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  <w:t>- z tytułu posiadania jednego psa przez emerytów, rencistów prowadzących samodzielnie gospodarstwo domowe</w:t>
            </w:r>
          </w:p>
        </w:tc>
        <w:tc>
          <w:tcPr>
            <w:tcW w:w="0" w:type="auto"/>
            <w:tcBorders>
              <w:top w:val="outset" w:sz="6" w:space="0" w:color="EDF3FF"/>
              <w:left w:val="outset" w:sz="6" w:space="0" w:color="EDF3FF"/>
              <w:bottom w:val="outset" w:sz="6" w:space="0" w:color="EDF3FF"/>
              <w:right w:val="outset" w:sz="6" w:space="0" w:color="EDF3FF"/>
            </w:tcBorders>
            <w:vAlign w:val="bottom"/>
            <w:hideMark/>
          </w:tcPr>
          <w:p w:rsidR="00903860" w:rsidRPr="00903860" w:rsidRDefault="00903860" w:rsidP="00903860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</w:pPr>
            <w:r w:rsidRPr="00903860"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  <w:t>15 zł</w:t>
            </w:r>
          </w:p>
        </w:tc>
      </w:tr>
      <w:tr w:rsidR="00903860" w:rsidRPr="00903860">
        <w:trPr>
          <w:tblCellSpacing w:w="0" w:type="dxa"/>
        </w:trPr>
        <w:tc>
          <w:tcPr>
            <w:tcW w:w="0" w:type="auto"/>
            <w:tcBorders>
              <w:top w:val="outset" w:sz="6" w:space="0" w:color="EDF3FF"/>
              <w:left w:val="outset" w:sz="6" w:space="0" w:color="EDF3FF"/>
              <w:bottom w:val="outset" w:sz="6" w:space="0" w:color="EDF3FF"/>
              <w:right w:val="outset" w:sz="6" w:space="0" w:color="EDF3FF"/>
            </w:tcBorders>
            <w:vAlign w:val="center"/>
            <w:hideMark/>
          </w:tcPr>
          <w:p w:rsidR="00903860" w:rsidRPr="00903860" w:rsidRDefault="00903860" w:rsidP="00903860">
            <w:pPr>
              <w:spacing w:before="100" w:beforeAutospacing="1" w:after="100" w:afterAutospacing="1" w:line="240" w:lineRule="auto"/>
              <w:ind w:firstLine="270"/>
              <w:jc w:val="both"/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</w:pPr>
            <w:r w:rsidRPr="00903860"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  <w:t xml:space="preserve">- z tytułu posiadania jednego psa utrzymywanego w celu pilnowania obejścia budynku mieszkalnego - jednorodzinnego wolnostojącego </w:t>
            </w:r>
          </w:p>
        </w:tc>
        <w:tc>
          <w:tcPr>
            <w:tcW w:w="0" w:type="auto"/>
            <w:tcBorders>
              <w:top w:val="outset" w:sz="6" w:space="0" w:color="EDF3FF"/>
              <w:left w:val="outset" w:sz="6" w:space="0" w:color="EDF3FF"/>
              <w:bottom w:val="outset" w:sz="6" w:space="0" w:color="EDF3FF"/>
              <w:right w:val="outset" w:sz="6" w:space="0" w:color="EDF3FF"/>
            </w:tcBorders>
            <w:vAlign w:val="bottom"/>
            <w:hideMark/>
          </w:tcPr>
          <w:p w:rsidR="00903860" w:rsidRPr="00903860" w:rsidRDefault="00903860" w:rsidP="00903860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</w:pPr>
            <w:r w:rsidRPr="00903860">
              <w:rPr>
                <w:rFonts w:ascii="Verdana" w:eastAsia="Times New Roman" w:hAnsi="Verdana" w:cs="Times New Roman"/>
                <w:color w:val="131313"/>
                <w:sz w:val="24"/>
                <w:szCs w:val="24"/>
              </w:rPr>
              <w:t>15 zł</w:t>
            </w:r>
          </w:p>
        </w:tc>
      </w:tr>
    </w:tbl>
    <w:p w:rsidR="00903860" w:rsidRPr="00903860" w:rsidRDefault="00903860" w:rsidP="00903860">
      <w:pPr>
        <w:spacing w:before="100" w:beforeAutospacing="1" w:after="100" w:afterAutospacing="1" w:line="240" w:lineRule="auto"/>
        <w:ind w:firstLine="270"/>
        <w:jc w:val="both"/>
        <w:rPr>
          <w:rFonts w:ascii="Verdana" w:eastAsia="Times New Roman" w:hAnsi="Verdana" w:cs="Times New Roman"/>
          <w:color w:val="131313"/>
          <w:sz w:val="24"/>
          <w:szCs w:val="24"/>
        </w:rPr>
      </w:pPr>
      <w:r w:rsidRPr="00903860">
        <w:rPr>
          <w:rFonts w:ascii="Verdana" w:eastAsia="Times New Roman" w:hAnsi="Verdana" w:cs="Times New Roman"/>
          <w:color w:val="131313"/>
          <w:sz w:val="24"/>
          <w:szCs w:val="24"/>
        </w:rPr>
        <w:t>Obowiązek podatkowy ciąży na osobach fizycznych posiadających psy, zamieszkałych na terenie miasta Świętochłowice.</w:t>
      </w:r>
    </w:p>
    <w:p w:rsidR="00903860" w:rsidRPr="00903860" w:rsidRDefault="00903860" w:rsidP="00903860">
      <w:pPr>
        <w:spacing w:before="100" w:beforeAutospacing="1" w:after="100" w:afterAutospacing="1" w:line="240" w:lineRule="auto"/>
        <w:ind w:firstLine="270"/>
        <w:jc w:val="both"/>
        <w:rPr>
          <w:rFonts w:ascii="Verdana" w:eastAsia="Times New Roman" w:hAnsi="Verdana" w:cs="Times New Roman"/>
          <w:color w:val="131313"/>
          <w:sz w:val="24"/>
          <w:szCs w:val="24"/>
        </w:rPr>
      </w:pPr>
      <w:r w:rsidRPr="00903860">
        <w:rPr>
          <w:rFonts w:ascii="Verdana" w:eastAsia="Times New Roman" w:hAnsi="Verdana" w:cs="Times New Roman"/>
          <w:color w:val="131313"/>
          <w:sz w:val="24"/>
          <w:szCs w:val="24"/>
        </w:rPr>
        <w:t>Opodatkowaniem nie jest objęte:</w:t>
      </w:r>
    </w:p>
    <w:p w:rsidR="00903860" w:rsidRPr="00903860" w:rsidRDefault="00903860" w:rsidP="00903860">
      <w:pPr>
        <w:numPr>
          <w:ilvl w:val="0"/>
          <w:numId w:val="1"/>
        </w:numPr>
        <w:spacing w:before="100" w:beforeAutospacing="1" w:after="0" w:line="240" w:lineRule="auto"/>
        <w:ind w:left="600"/>
        <w:jc w:val="both"/>
        <w:rPr>
          <w:rFonts w:ascii="Verdana" w:eastAsia="Times New Roman" w:hAnsi="Verdana" w:cs="Times New Roman"/>
          <w:color w:val="4E4E4E"/>
          <w:sz w:val="17"/>
          <w:szCs w:val="17"/>
        </w:rPr>
      </w:pPr>
      <w:r w:rsidRPr="00903860">
        <w:rPr>
          <w:rFonts w:ascii="Verdana" w:eastAsia="Times New Roman" w:hAnsi="Verdana" w:cs="Times New Roman"/>
          <w:color w:val="4E4E4E"/>
          <w:sz w:val="17"/>
          <w:szCs w:val="17"/>
        </w:rPr>
        <w:t xml:space="preserve">posiadanie psów będących pomocą dla osób niepełnosprawnych (niewidomych, głuchoniemych, niedołężnych ), </w:t>
      </w:r>
    </w:p>
    <w:p w:rsidR="00903860" w:rsidRPr="00903860" w:rsidRDefault="00903860" w:rsidP="00903860">
      <w:pPr>
        <w:numPr>
          <w:ilvl w:val="0"/>
          <w:numId w:val="1"/>
        </w:numPr>
        <w:spacing w:before="100" w:beforeAutospacing="1" w:after="0" w:line="240" w:lineRule="auto"/>
        <w:ind w:left="600"/>
        <w:jc w:val="both"/>
        <w:rPr>
          <w:rFonts w:ascii="Verdana" w:eastAsia="Times New Roman" w:hAnsi="Verdana" w:cs="Times New Roman"/>
          <w:color w:val="4E4E4E"/>
          <w:sz w:val="17"/>
          <w:szCs w:val="17"/>
        </w:rPr>
      </w:pPr>
      <w:r w:rsidRPr="00903860">
        <w:rPr>
          <w:rFonts w:ascii="Verdana" w:eastAsia="Times New Roman" w:hAnsi="Verdana" w:cs="Times New Roman"/>
          <w:color w:val="4E4E4E"/>
          <w:sz w:val="17"/>
          <w:szCs w:val="17"/>
        </w:rPr>
        <w:t xml:space="preserve">posiadanie jednego psa przez osobę w wieku ponad 70 lat prowadzącą samodzielnie gospodarstwo domowe, </w:t>
      </w:r>
    </w:p>
    <w:p w:rsidR="00903860" w:rsidRPr="00903860" w:rsidRDefault="00903860" w:rsidP="00903860">
      <w:pPr>
        <w:numPr>
          <w:ilvl w:val="0"/>
          <w:numId w:val="1"/>
        </w:numPr>
        <w:spacing w:before="100" w:beforeAutospacing="1" w:after="0" w:line="240" w:lineRule="auto"/>
        <w:ind w:left="600"/>
        <w:jc w:val="both"/>
        <w:rPr>
          <w:rFonts w:ascii="Verdana" w:eastAsia="Times New Roman" w:hAnsi="Verdana" w:cs="Times New Roman"/>
          <w:color w:val="4E4E4E"/>
          <w:sz w:val="17"/>
          <w:szCs w:val="17"/>
        </w:rPr>
      </w:pPr>
      <w:r w:rsidRPr="00903860">
        <w:rPr>
          <w:rFonts w:ascii="Verdana" w:eastAsia="Times New Roman" w:hAnsi="Verdana" w:cs="Times New Roman"/>
          <w:color w:val="4E4E4E"/>
          <w:sz w:val="17"/>
          <w:szCs w:val="17"/>
        </w:rPr>
        <w:t xml:space="preserve">posiadanie psów utrzymywanych w celu pilnowania gospodarstwa rolnego, </w:t>
      </w:r>
    </w:p>
    <w:p w:rsidR="00903860" w:rsidRPr="00903860" w:rsidRDefault="00903860" w:rsidP="00903860">
      <w:pPr>
        <w:numPr>
          <w:ilvl w:val="0"/>
          <w:numId w:val="1"/>
        </w:numPr>
        <w:spacing w:before="100" w:beforeAutospacing="1" w:after="0" w:line="240" w:lineRule="auto"/>
        <w:ind w:left="600"/>
        <w:jc w:val="both"/>
        <w:rPr>
          <w:rFonts w:ascii="Verdana" w:eastAsia="Times New Roman" w:hAnsi="Verdana" w:cs="Times New Roman"/>
          <w:color w:val="4E4E4E"/>
          <w:sz w:val="17"/>
          <w:szCs w:val="17"/>
        </w:rPr>
      </w:pPr>
      <w:r w:rsidRPr="00903860">
        <w:rPr>
          <w:rFonts w:ascii="Verdana" w:eastAsia="Times New Roman" w:hAnsi="Verdana" w:cs="Times New Roman"/>
          <w:color w:val="4E4E4E"/>
          <w:sz w:val="17"/>
          <w:szCs w:val="17"/>
        </w:rPr>
        <w:t xml:space="preserve">posiadanie szczeniąt do 8 tygodnia życia. </w:t>
      </w:r>
    </w:p>
    <w:p w:rsidR="00903860" w:rsidRPr="00903860" w:rsidRDefault="00903860" w:rsidP="00903860">
      <w:pPr>
        <w:spacing w:before="100" w:beforeAutospacing="1" w:after="100" w:afterAutospacing="1" w:line="240" w:lineRule="auto"/>
        <w:ind w:firstLine="270"/>
        <w:jc w:val="both"/>
        <w:rPr>
          <w:rFonts w:ascii="Verdana" w:eastAsia="Times New Roman" w:hAnsi="Verdana" w:cs="Times New Roman"/>
          <w:color w:val="131313"/>
          <w:sz w:val="24"/>
          <w:szCs w:val="24"/>
        </w:rPr>
      </w:pPr>
      <w:r w:rsidRPr="00903860">
        <w:rPr>
          <w:rFonts w:ascii="Verdana" w:eastAsia="Times New Roman" w:hAnsi="Verdana" w:cs="Times New Roman"/>
          <w:color w:val="131313"/>
          <w:sz w:val="24"/>
          <w:szCs w:val="24"/>
        </w:rPr>
        <w:t>Podatek płatny jest z góry bez wezwania do 31 marca każdego roku, a za psy nabyte w ciągu roku w terminie 14 dni od dnia wejścia w posiadanie psa.</w:t>
      </w:r>
    </w:p>
    <w:p w:rsidR="00903860" w:rsidRPr="00903860" w:rsidRDefault="00903860" w:rsidP="00903860">
      <w:pPr>
        <w:spacing w:before="100" w:beforeAutospacing="1" w:after="100" w:afterAutospacing="1" w:line="240" w:lineRule="auto"/>
        <w:ind w:firstLine="270"/>
        <w:jc w:val="both"/>
        <w:rPr>
          <w:rFonts w:ascii="Verdana" w:eastAsia="Times New Roman" w:hAnsi="Verdana" w:cs="Times New Roman"/>
          <w:color w:val="131313"/>
          <w:sz w:val="24"/>
          <w:szCs w:val="24"/>
        </w:rPr>
      </w:pPr>
      <w:r w:rsidRPr="00903860">
        <w:rPr>
          <w:rFonts w:ascii="Verdana" w:eastAsia="Times New Roman" w:hAnsi="Verdana" w:cs="Times New Roman"/>
          <w:color w:val="131313"/>
          <w:sz w:val="24"/>
          <w:szCs w:val="24"/>
        </w:rPr>
        <w:t xml:space="preserve">Wpłaty przedmiotowego podatku dokonuje się w jednostkach administracji nieruchomości </w:t>
      </w:r>
    </w:p>
    <w:p w:rsidR="00903860" w:rsidRPr="00903860" w:rsidRDefault="00903860" w:rsidP="00903860">
      <w:pPr>
        <w:numPr>
          <w:ilvl w:val="0"/>
          <w:numId w:val="2"/>
        </w:numPr>
        <w:spacing w:before="100" w:beforeAutospacing="1" w:after="0" w:line="240" w:lineRule="auto"/>
        <w:ind w:left="600"/>
        <w:jc w:val="both"/>
        <w:rPr>
          <w:rFonts w:ascii="Verdana" w:eastAsia="Times New Roman" w:hAnsi="Verdana" w:cs="Times New Roman"/>
          <w:color w:val="4E4E4E"/>
          <w:sz w:val="17"/>
          <w:szCs w:val="17"/>
        </w:rPr>
      </w:pPr>
      <w:r w:rsidRPr="00903860">
        <w:rPr>
          <w:rFonts w:ascii="Verdana" w:eastAsia="Times New Roman" w:hAnsi="Verdana" w:cs="Times New Roman"/>
          <w:color w:val="4E4E4E"/>
          <w:sz w:val="17"/>
          <w:szCs w:val="17"/>
        </w:rPr>
        <w:t xml:space="preserve">spółdzielni mieszkaniowej, </w:t>
      </w:r>
    </w:p>
    <w:p w:rsidR="00903860" w:rsidRPr="00903860" w:rsidRDefault="00903860" w:rsidP="00903860">
      <w:pPr>
        <w:numPr>
          <w:ilvl w:val="0"/>
          <w:numId w:val="2"/>
        </w:numPr>
        <w:spacing w:before="100" w:beforeAutospacing="1" w:after="0" w:line="240" w:lineRule="auto"/>
        <w:ind w:left="600"/>
        <w:jc w:val="both"/>
        <w:rPr>
          <w:rFonts w:ascii="Verdana" w:eastAsia="Times New Roman" w:hAnsi="Verdana" w:cs="Times New Roman"/>
          <w:color w:val="4E4E4E"/>
          <w:sz w:val="17"/>
          <w:szCs w:val="17"/>
        </w:rPr>
      </w:pPr>
      <w:r w:rsidRPr="00903860">
        <w:rPr>
          <w:rFonts w:ascii="Verdana" w:eastAsia="Times New Roman" w:hAnsi="Verdana" w:cs="Times New Roman"/>
          <w:color w:val="4E4E4E"/>
          <w:sz w:val="17"/>
          <w:szCs w:val="17"/>
        </w:rPr>
        <w:t xml:space="preserve">zakładów pracy, </w:t>
      </w:r>
    </w:p>
    <w:p w:rsidR="00903860" w:rsidRPr="00903860" w:rsidRDefault="00903860" w:rsidP="00903860">
      <w:pPr>
        <w:numPr>
          <w:ilvl w:val="0"/>
          <w:numId w:val="2"/>
        </w:numPr>
        <w:spacing w:before="100" w:beforeAutospacing="1" w:after="0" w:line="240" w:lineRule="auto"/>
        <w:ind w:left="600"/>
        <w:jc w:val="both"/>
        <w:rPr>
          <w:rFonts w:ascii="Verdana" w:eastAsia="Times New Roman" w:hAnsi="Verdana" w:cs="Times New Roman"/>
          <w:color w:val="4E4E4E"/>
          <w:sz w:val="17"/>
          <w:szCs w:val="17"/>
        </w:rPr>
      </w:pPr>
      <w:r w:rsidRPr="00903860">
        <w:rPr>
          <w:rFonts w:ascii="Verdana" w:eastAsia="Times New Roman" w:hAnsi="Verdana" w:cs="Times New Roman"/>
          <w:color w:val="4E4E4E"/>
          <w:sz w:val="17"/>
          <w:szCs w:val="17"/>
        </w:rPr>
        <w:t xml:space="preserve">Miejskiego Zarządu Budynków Mieszkalnych, </w:t>
      </w:r>
    </w:p>
    <w:p w:rsidR="00903860" w:rsidRPr="00903860" w:rsidRDefault="00903860" w:rsidP="00903860">
      <w:pPr>
        <w:numPr>
          <w:ilvl w:val="0"/>
          <w:numId w:val="2"/>
        </w:numPr>
        <w:spacing w:before="100" w:beforeAutospacing="1" w:after="0" w:line="240" w:lineRule="auto"/>
        <w:ind w:left="600"/>
        <w:jc w:val="both"/>
        <w:rPr>
          <w:rFonts w:ascii="Verdana" w:eastAsia="Times New Roman" w:hAnsi="Verdana" w:cs="Times New Roman"/>
          <w:color w:val="4E4E4E"/>
          <w:sz w:val="17"/>
          <w:szCs w:val="17"/>
        </w:rPr>
      </w:pPr>
      <w:r w:rsidRPr="00903860">
        <w:rPr>
          <w:rFonts w:ascii="Verdana" w:eastAsia="Times New Roman" w:hAnsi="Verdana" w:cs="Times New Roman"/>
          <w:color w:val="4E4E4E"/>
          <w:sz w:val="17"/>
          <w:szCs w:val="17"/>
        </w:rPr>
        <w:t xml:space="preserve">wspólnot mieszkaniowych. </w:t>
      </w:r>
    </w:p>
    <w:p w:rsidR="00903860" w:rsidRPr="00903860" w:rsidRDefault="00903860" w:rsidP="00903860">
      <w:pPr>
        <w:spacing w:before="100" w:beforeAutospacing="1" w:after="100" w:afterAutospacing="1" w:line="240" w:lineRule="auto"/>
        <w:ind w:firstLine="270"/>
        <w:jc w:val="both"/>
        <w:rPr>
          <w:rFonts w:ascii="Verdana" w:eastAsia="Times New Roman" w:hAnsi="Verdana" w:cs="Times New Roman"/>
          <w:color w:val="131313"/>
          <w:sz w:val="24"/>
          <w:szCs w:val="24"/>
        </w:rPr>
      </w:pPr>
      <w:r w:rsidRPr="00903860">
        <w:rPr>
          <w:rFonts w:ascii="Verdana" w:eastAsia="Times New Roman" w:hAnsi="Verdana" w:cs="Times New Roman"/>
          <w:color w:val="131313"/>
          <w:sz w:val="24"/>
          <w:szCs w:val="24"/>
        </w:rPr>
        <w:t>Dla mieszkańców budynków prywatnych - poboru dokonuje najbliższa administracja.</w:t>
      </w:r>
    </w:p>
    <w:p w:rsidR="00903860" w:rsidRPr="00903860" w:rsidRDefault="00903860" w:rsidP="00903860">
      <w:pPr>
        <w:spacing w:before="100" w:beforeAutospacing="1" w:after="100" w:afterAutospacing="1" w:line="240" w:lineRule="auto"/>
        <w:ind w:firstLine="270"/>
        <w:jc w:val="both"/>
        <w:rPr>
          <w:rFonts w:ascii="Verdana" w:eastAsia="Times New Roman" w:hAnsi="Verdana" w:cs="Times New Roman"/>
          <w:color w:val="131313"/>
          <w:sz w:val="24"/>
          <w:szCs w:val="24"/>
        </w:rPr>
      </w:pPr>
      <w:r w:rsidRPr="00903860">
        <w:rPr>
          <w:rFonts w:ascii="Verdana" w:eastAsia="Times New Roman" w:hAnsi="Verdana" w:cs="Times New Roman"/>
          <w:color w:val="131313"/>
          <w:sz w:val="24"/>
          <w:szCs w:val="24"/>
        </w:rPr>
        <w:t>Podatek od posiadania psów nabytych po dniu 30 czerwca pobiera się w wysokości połowy stawek określonych niniejszą uchwałą.</w:t>
      </w:r>
    </w:p>
    <w:p w:rsidR="00B0788F" w:rsidRDefault="00B0788F"/>
    <w:sectPr w:rsidR="00B07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07996"/>
    <w:multiLevelType w:val="multilevel"/>
    <w:tmpl w:val="778E1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8F767A"/>
    <w:multiLevelType w:val="multilevel"/>
    <w:tmpl w:val="744854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03860"/>
    <w:rsid w:val="00903860"/>
    <w:rsid w:val="00B0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link w:val="Nagwek5Znak"/>
    <w:uiPriority w:val="9"/>
    <w:qFormat/>
    <w:rsid w:val="009038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7370A3"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903860"/>
    <w:rPr>
      <w:rFonts w:ascii="Times New Roman" w:eastAsia="Times New Roman" w:hAnsi="Times New Roman" w:cs="Times New Roman"/>
      <w:b/>
      <w:bCs/>
      <w:color w:val="7370A3"/>
      <w:sz w:val="17"/>
      <w:szCs w:val="17"/>
    </w:rPr>
  </w:style>
  <w:style w:type="paragraph" w:customStyle="1" w:styleId="j">
    <w:name w:val="j"/>
    <w:basedOn w:val="Normalny"/>
    <w:rsid w:val="00903860"/>
    <w:pPr>
      <w:spacing w:before="100" w:beforeAutospacing="1" w:after="100" w:afterAutospacing="1" w:line="240" w:lineRule="auto"/>
      <w:ind w:firstLine="27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">
    <w:name w:val="c"/>
    <w:basedOn w:val="Normalny"/>
    <w:rsid w:val="009038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st">
    <w:name w:val="wst"/>
    <w:basedOn w:val="Normalny"/>
    <w:rsid w:val="0090386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4E4E4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3</cp:revision>
  <dcterms:created xsi:type="dcterms:W3CDTF">2010-01-11T13:25:00Z</dcterms:created>
  <dcterms:modified xsi:type="dcterms:W3CDTF">2010-01-11T13:25:00Z</dcterms:modified>
</cp:coreProperties>
</file>