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ED" w:rsidRDefault="004475ED" w:rsidP="004475ED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Termin kontroli</w:t>
      </w:r>
      <w:r>
        <w:rPr>
          <w:rFonts w:ascii="Verdana" w:hAnsi="Verdana"/>
          <w:color w:val="131313"/>
        </w:rPr>
        <w:t xml:space="preserve"> : 20.10.2005 r. </w:t>
      </w:r>
    </w:p>
    <w:p w:rsidR="004475ED" w:rsidRDefault="004475ED" w:rsidP="004475ED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Podmiot kontrolujący</w:t>
      </w:r>
      <w:r>
        <w:rPr>
          <w:rFonts w:ascii="Verdana" w:hAnsi="Verdana"/>
          <w:color w:val="131313"/>
        </w:rPr>
        <w:t>: Wojewódzki Fundusz Ochrony Środowiska i Gospodarki Wodnej w Katowicach</w:t>
      </w:r>
    </w:p>
    <w:p w:rsidR="004475ED" w:rsidRDefault="004475ED" w:rsidP="004475ED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Zakres kontroli</w:t>
      </w:r>
      <w:r>
        <w:rPr>
          <w:rFonts w:ascii="Verdana" w:hAnsi="Verdana"/>
          <w:color w:val="131313"/>
        </w:rPr>
        <w:t>: Kontrola zadania finansowanego ze środków WFOŚiGW przyznanych na "Program ograniczenia niskiej emisji - etap I"</w:t>
      </w:r>
    </w:p>
    <w:p w:rsidR="004475ED" w:rsidRDefault="004475ED" w:rsidP="004475ED">
      <w:pPr>
        <w:pStyle w:val="NormalnyWeb"/>
        <w:rPr>
          <w:rFonts w:ascii="Verdana" w:hAnsi="Verdana"/>
          <w:color w:val="131313"/>
        </w:rPr>
      </w:pPr>
      <w:r>
        <w:rPr>
          <w:rFonts w:ascii="Verdana" w:hAnsi="Verdana"/>
          <w:b/>
          <w:bCs/>
          <w:color w:val="131313"/>
        </w:rPr>
        <w:t>Protokół kontroli udostępniny jest do wglądu w jednostce kontrolującej i kontrolowanej</w:t>
      </w:r>
    </w:p>
    <w:p w:rsidR="00CA7B07" w:rsidRDefault="00CA7B07"/>
    <w:sectPr w:rsidR="00CA7B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FELayout/>
  </w:compat>
  <w:rsids>
    <w:rsidRoot w:val="004475ED"/>
    <w:rsid w:val="004475ED"/>
    <w:rsid w:val="00CA7B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475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294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Adam</cp:lastModifiedBy>
  <cp:revision>3</cp:revision>
  <dcterms:created xsi:type="dcterms:W3CDTF">2010-01-11T13:30:00Z</dcterms:created>
  <dcterms:modified xsi:type="dcterms:W3CDTF">2010-01-11T13:30:00Z</dcterms:modified>
</cp:coreProperties>
</file>