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90" w:rsidRDefault="00B27E90" w:rsidP="00B27E90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Termin kontroli</w:t>
      </w:r>
      <w:r>
        <w:rPr>
          <w:rFonts w:ascii="Verdana" w:hAnsi="Verdana"/>
          <w:color w:val="131313"/>
        </w:rPr>
        <w:t xml:space="preserve"> : 29.03.2006 r. </w:t>
      </w:r>
    </w:p>
    <w:p w:rsidR="00B27E90" w:rsidRDefault="00B27E90" w:rsidP="00B27E90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Podmiot kontrolujący</w:t>
      </w:r>
      <w:r>
        <w:rPr>
          <w:rFonts w:ascii="Verdana" w:hAnsi="Verdana"/>
          <w:color w:val="131313"/>
        </w:rPr>
        <w:t>: Państwowy Powiatowy Inspektor Sanitarny w Chorzowie</w:t>
      </w:r>
    </w:p>
    <w:p w:rsidR="00B27E90" w:rsidRDefault="00B27E90" w:rsidP="00B27E90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Zakres kontroli</w:t>
      </w:r>
      <w:r>
        <w:rPr>
          <w:rFonts w:ascii="Verdana" w:hAnsi="Verdana"/>
          <w:color w:val="131313"/>
        </w:rPr>
        <w:t>: Kontrola sanitarno-porządkowa przeprowadzona na terenie należącym do gminy Świętochłowice zwyczajowo od lat wykorzystywany jako plac targowy - ul. Kubiny 29 - 31 i Szkolnej 5</w:t>
      </w:r>
    </w:p>
    <w:p w:rsidR="00B27E90" w:rsidRDefault="00B27E90" w:rsidP="00B27E90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Protokół kontroli udostępniny jest do wglądu w jednostce kontrolującej i kontrolowanej</w:t>
      </w:r>
    </w:p>
    <w:p w:rsidR="00C478A5" w:rsidRDefault="00C478A5"/>
    <w:sectPr w:rsidR="00C47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27E90"/>
    <w:rsid w:val="00B27E90"/>
    <w:rsid w:val="00C4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332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2010-01-11T13:31:00Z</dcterms:created>
  <dcterms:modified xsi:type="dcterms:W3CDTF">2010-01-11T13:31:00Z</dcterms:modified>
</cp:coreProperties>
</file>