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C02" w:rsidRDefault="00BA3C02" w:rsidP="00BA3C02">
      <w:pPr>
        <w:pStyle w:val="NormalnyWeb"/>
        <w:rPr>
          <w:rFonts w:ascii="Verdana" w:hAnsi="Verdana"/>
          <w:color w:val="131313"/>
        </w:rPr>
      </w:pPr>
      <w:r>
        <w:rPr>
          <w:rFonts w:ascii="Verdana" w:hAnsi="Verdana"/>
          <w:b/>
          <w:bCs/>
          <w:color w:val="131313"/>
        </w:rPr>
        <w:t>Termin kontroli</w:t>
      </w:r>
      <w:r>
        <w:rPr>
          <w:rFonts w:ascii="Verdana" w:hAnsi="Verdana"/>
          <w:color w:val="131313"/>
        </w:rPr>
        <w:t xml:space="preserve"> : 15.02.2008 r. </w:t>
      </w:r>
    </w:p>
    <w:p w:rsidR="00BA3C02" w:rsidRDefault="00BA3C02" w:rsidP="00BA3C02">
      <w:pPr>
        <w:pStyle w:val="NormalnyWeb"/>
        <w:rPr>
          <w:rFonts w:ascii="Verdana" w:hAnsi="Verdana"/>
          <w:color w:val="131313"/>
        </w:rPr>
      </w:pPr>
      <w:r>
        <w:rPr>
          <w:rFonts w:ascii="Verdana" w:hAnsi="Verdana"/>
          <w:b/>
          <w:bCs/>
          <w:color w:val="131313"/>
        </w:rPr>
        <w:t>Podmiot kontrolujący</w:t>
      </w:r>
      <w:r>
        <w:rPr>
          <w:rFonts w:ascii="Verdana" w:hAnsi="Verdana"/>
          <w:color w:val="131313"/>
        </w:rPr>
        <w:t>: Śląski Urząd Wojewódzki w Katowicach</w:t>
      </w:r>
    </w:p>
    <w:p w:rsidR="00BA3C02" w:rsidRDefault="00BA3C02" w:rsidP="00BA3C02">
      <w:pPr>
        <w:pStyle w:val="NormalnyWeb"/>
        <w:rPr>
          <w:rFonts w:ascii="Verdana" w:hAnsi="Verdana"/>
          <w:color w:val="131313"/>
        </w:rPr>
      </w:pPr>
      <w:r>
        <w:rPr>
          <w:rFonts w:ascii="Verdana" w:hAnsi="Verdana"/>
          <w:b/>
          <w:bCs/>
          <w:color w:val="131313"/>
        </w:rPr>
        <w:t>Przedmiot kontroli</w:t>
      </w:r>
      <w:r>
        <w:rPr>
          <w:rFonts w:ascii="Verdana" w:hAnsi="Verdana"/>
          <w:color w:val="131313"/>
        </w:rPr>
        <w:t>: Funkcjonalność lokalu dla potrzeb przeprowadzania poboru, sporządzanie i prowadzenie dokumentacji dotyczącej poboru, informowanie poborowych o przysługujących im prawach, spoczywających na nich obowiązkach wynikających z ustawy o powszechnym obowiązku obrony RP, egzekwowania dyscypliny stawiennictwa poborowych do poboru, wykorzystanie dotacji budżetowej przekazanej na sfinansowanie poboru.</w:t>
      </w:r>
    </w:p>
    <w:p w:rsidR="00BA3C02" w:rsidRDefault="00BA3C02" w:rsidP="00BA3C02">
      <w:pPr>
        <w:pStyle w:val="NormalnyWeb"/>
        <w:rPr>
          <w:rFonts w:ascii="Verdana" w:hAnsi="Verdana"/>
          <w:color w:val="131313"/>
        </w:rPr>
      </w:pPr>
      <w:r>
        <w:rPr>
          <w:rFonts w:ascii="Verdana" w:hAnsi="Verdana"/>
          <w:b/>
          <w:bCs/>
          <w:color w:val="131313"/>
        </w:rPr>
        <w:t xml:space="preserve">Protokół kontroli </w:t>
      </w:r>
      <w:proofErr w:type="spellStart"/>
      <w:r>
        <w:rPr>
          <w:rFonts w:ascii="Verdana" w:hAnsi="Verdana"/>
          <w:b/>
          <w:bCs/>
          <w:color w:val="131313"/>
        </w:rPr>
        <w:t>udostępniny</w:t>
      </w:r>
      <w:proofErr w:type="spellEnd"/>
      <w:r>
        <w:rPr>
          <w:rFonts w:ascii="Verdana" w:hAnsi="Verdana"/>
          <w:b/>
          <w:bCs/>
          <w:color w:val="131313"/>
        </w:rPr>
        <w:t xml:space="preserve"> jest do wglądu w jednostce kontrolującej i kontrolowanej</w:t>
      </w:r>
    </w:p>
    <w:p w:rsidR="003872D6" w:rsidRDefault="003872D6"/>
    <w:sectPr w:rsidR="003872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BA3C02"/>
    <w:rsid w:val="003872D6"/>
    <w:rsid w:val="00BA3C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A3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509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</dc:creator>
  <cp:keywords/>
  <dc:description/>
  <cp:lastModifiedBy>Adam</cp:lastModifiedBy>
  <cp:revision>3</cp:revision>
  <dcterms:created xsi:type="dcterms:W3CDTF">2010-01-11T13:41:00Z</dcterms:created>
  <dcterms:modified xsi:type="dcterms:W3CDTF">2010-01-11T13:41:00Z</dcterms:modified>
</cp:coreProperties>
</file>