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Pr="00356848" w:rsidRDefault="007620D9" w:rsidP="009D03CF">
      <w:pPr>
        <w:jc w:val="center"/>
        <w:rPr>
          <w:rFonts w:ascii="Arial" w:hAnsi="Arial" w:cs="Arial"/>
          <w:b/>
        </w:rPr>
      </w:pPr>
      <w:proofErr w:type="gramStart"/>
      <w:r w:rsidRPr="00356848">
        <w:rPr>
          <w:rFonts w:ascii="Arial" w:hAnsi="Arial" w:cs="Arial"/>
          <w:b/>
        </w:rPr>
        <w:t>Zarządzenie   Nr</w:t>
      </w:r>
      <w:proofErr w:type="gramEnd"/>
      <w:r w:rsidRPr="00356848">
        <w:rPr>
          <w:rFonts w:ascii="Arial" w:hAnsi="Arial" w:cs="Arial"/>
          <w:b/>
        </w:rPr>
        <w:t xml:space="preserve">  </w:t>
      </w:r>
      <w:r w:rsidR="009814DC">
        <w:rPr>
          <w:rFonts w:ascii="Arial" w:hAnsi="Arial" w:cs="Arial"/>
          <w:b/>
        </w:rPr>
        <w:t>92</w:t>
      </w:r>
      <w:r w:rsidR="00E573C0">
        <w:rPr>
          <w:rFonts w:ascii="Arial" w:hAnsi="Arial" w:cs="Arial"/>
          <w:b/>
        </w:rPr>
        <w:t>/11</w:t>
      </w:r>
    </w:p>
    <w:p w:rsidR="007620D9" w:rsidRPr="00356848" w:rsidRDefault="007620D9" w:rsidP="009D03CF">
      <w:pPr>
        <w:pStyle w:val="Nagwek1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Prezydenta Miasta Świętochłowice</w:t>
      </w:r>
    </w:p>
    <w:p w:rsidR="007620D9" w:rsidRPr="0070013D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 dnia </w:t>
      </w:r>
      <w:r w:rsidR="009814DC">
        <w:rPr>
          <w:rFonts w:ascii="Arial" w:hAnsi="Arial" w:cs="Arial"/>
          <w:b/>
        </w:rPr>
        <w:t>15.03.2011</w:t>
      </w:r>
      <w:r w:rsidR="002E4FB9" w:rsidRPr="00356848">
        <w:rPr>
          <w:rFonts w:ascii="Arial" w:hAnsi="Arial" w:cs="Arial"/>
          <w:b/>
        </w:rPr>
        <w:t xml:space="preserve"> r.</w:t>
      </w:r>
    </w:p>
    <w:p w:rsidR="007620D9" w:rsidRPr="00356848" w:rsidRDefault="007620D9" w:rsidP="009D03CF">
      <w:pPr>
        <w:jc w:val="both"/>
        <w:rPr>
          <w:rFonts w:ascii="Arial" w:hAnsi="Arial" w:cs="Arial"/>
        </w:rPr>
      </w:pPr>
      <w:proofErr w:type="gramStart"/>
      <w:r w:rsidRPr="00356848">
        <w:rPr>
          <w:rFonts w:ascii="Arial" w:hAnsi="Arial" w:cs="Arial"/>
        </w:rPr>
        <w:t>w</w:t>
      </w:r>
      <w:proofErr w:type="gramEnd"/>
      <w:r w:rsidRPr="00356848">
        <w:rPr>
          <w:rFonts w:ascii="Arial" w:hAnsi="Arial" w:cs="Arial"/>
        </w:rPr>
        <w:t xml:space="preserve"> sprawie: </w:t>
      </w:r>
      <w:r w:rsidR="00A50910" w:rsidRPr="00E31582">
        <w:rPr>
          <w:rFonts w:ascii="Arial" w:hAnsi="Arial" w:cs="Arial"/>
        </w:rPr>
        <w:t>spr</w:t>
      </w:r>
      <w:r w:rsidR="00A50910">
        <w:rPr>
          <w:rFonts w:ascii="Arial" w:hAnsi="Arial" w:cs="Arial"/>
        </w:rPr>
        <w:t xml:space="preserve">zedaży lokalu mieszkalnego nr </w:t>
      </w:r>
      <w:r w:rsidR="00E149A3">
        <w:rPr>
          <w:rFonts w:ascii="Arial" w:hAnsi="Arial" w:cs="Arial"/>
        </w:rPr>
        <w:t>9</w:t>
      </w:r>
      <w:r w:rsidR="00A50910">
        <w:rPr>
          <w:rFonts w:ascii="Arial" w:hAnsi="Arial" w:cs="Arial"/>
        </w:rPr>
        <w:t xml:space="preserve"> znajdującego się w segmencie nr </w:t>
      </w:r>
      <w:r w:rsidR="005605EB">
        <w:rPr>
          <w:rFonts w:ascii="Arial" w:hAnsi="Arial" w:cs="Arial"/>
        </w:rPr>
        <w:t>6</w:t>
      </w:r>
      <w:r w:rsidR="00A50910">
        <w:rPr>
          <w:rFonts w:ascii="Arial" w:hAnsi="Arial" w:cs="Arial"/>
        </w:rPr>
        <w:t xml:space="preserve"> budynku oznaczonego nr 4</w:t>
      </w:r>
      <w:r w:rsidR="005605EB">
        <w:rPr>
          <w:rFonts w:ascii="Arial" w:hAnsi="Arial" w:cs="Arial"/>
        </w:rPr>
        <w:t>-6-8</w:t>
      </w:r>
      <w:r w:rsidR="00A50910">
        <w:rPr>
          <w:rFonts w:ascii="Arial" w:hAnsi="Arial" w:cs="Arial"/>
        </w:rPr>
        <w:t xml:space="preserve">, </w:t>
      </w:r>
      <w:r w:rsidR="00A50910" w:rsidRPr="00E31582">
        <w:rPr>
          <w:rFonts w:ascii="Arial" w:hAnsi="Arial" w:cs="Arial"/>
        </w:rPr>
        <w:t>położon</w:t>
      </w:r>
      <w:r w:rsidR="00A50910">
        <w:rPr>
          <w:rFonts w:ascii="Arial" w:hAnsi="Arial" w:cs="Arial"/>
        </w:rPr>
        <w:t xml:space="preserve">ego </w:t>
      </w:r>
      <w:r w:rsidR="00A50910" w:rsidRPr="00E31582">
        <w:rPr>
          <w:rFonts w:ascii="Arial" w:hAnsi="Arial" w:cs="Arial"/>
        </w:rPr>
        <w:t xml:space="preserve">w Świętochłowicach przy ul. </w:t>
      </w:r>
      <w:r w:rsidR="005605EB">
        <w:rPr>
          <w:rFonts w:ascii="Arial" w:hAnsi="Arial" w:cs="Arial"/>
        </w:rPr>
        <w:t>Polaka.</w:t>
      </w:r>
    </w:p>
    <w:p w:rsidR="007620D9" w:rsidRPr="0070013D" w:rsidRDefault="007620D9" w:rsidP="009D03CF">
      <w:pPr>
        <w:jc w:val="both"/>
        <w:rPr>
          <w:rFonts w:ascii="Arial" w:hAnsi="Arial" w:cs="Arial"/>
          <w:sz w:val="24"/>
        </w:rPr>
      </w:pPr>
    </w:p>
    <w:p w:rsidR="007620D9" w:rsidRPr="00356848" w:rsidRDefault="007620D9" w:rsidP="009D03CF">
      <w:pPr>
        <w:ind w:left="284"/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>Na podstawie:</w:t>
      </w:r>
    </w:p>
    <w:p w:rsidR="00A50910" w:rsidRDefault="000A53B3" w:rsidP="009D03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 ust. 2 pkt 1 w związku z </w:t>
      </w:r>
      <w:r w:rsidR="00A50910">
        <w:rPr>
          <w:rFonts w:ascii="Arial" w:hAnsi="Arial" w:cs="Arial"/>
        </w:rPr>
        <w:t>art. 34 ust. 1 pkt 3</w:t>
      </w:r>
      <w:r>
        <w:rPr>
          <w:rFonts w:ascii="Arial" w:hAnsi="Arial" w:cs="Arial"/>
        </w:rPr>
        <w:t>,</w:t>
      </w:r>
      <w:r w:rsidR="00A50910">
        <w:rPr>
          <w:rFonts w:ascii="Arial" w:hAnsi="Arial" w:cs="Arial"/>
        </w:rPr>
        <w:t xml:space="preserve"> art. 68 ust. 1</w:t>
      </w:r>
      <w:r>
        <w:rPr>
          <w:rFonts w:ascii="Arial" w:hAnsi="Arial" w:cs="Arial"/>
        </w:rPr>
        <w:t xml:space="preserve"> pkt 7, art. 67 </w:t>
      </w:r>
      <w:proofErr w:type="gramStart"/>
      <w:r>
        <w:rPr>
          <w:rFonts w:ascii="Arial" w:hAnsi="Arial" w:cs="Arial"/>
        </w:rPr>
        <w:t xml:space="preserve">ust. 3 </w:t>
      </w:r>
      <w:r w:rsidR="00A50910">
        <w:rPr>
          <w:rFonts w:ascii="Arial" w:hAnsi="Arial" w:cs="Arial"/>
        </w:rPr>
        <w:t xml:space="preserve"> ustawy</w:t>
      </w:r>
      <w:proofErr w:type="gramEnd"/>
      <w:r w:rsidR="00A50910">
        <w:rPr>
          <w:rFonts w:ascii="Arial" w:hAnsi="Arial" w:cs="Arial"/>
        </w:rPr>
        <w:t xml:space="preserve"> z dnia 21 sierpnia 1997 r. o gospodarce nieruchomościami (</w:t>
      </w:r>
      <w:proofErr w:type="spellStart"/>
      <w:r w:rsidR="00A50910">
        <w:rPr>
          <w:rFonts w:ascii="Arial" w:hAnsi="Arial" w:cs="Arial"/>
        </w:rPr>
        <w:t>Dz.U</w:t>
      </w:r>
      <w:proofErr w:type="spellEnd"/>
      <w:r w:rsidR="00A509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2010 r.</w:t>
      </w:r>
      <w:r w:rsidR="00A50910">
        <w:rPr>
          <w:rFonts w:ascii="Arial" w:hAnsi="Arial" w:cs="Arial"/>
        </w:rPr>
        <w:t xml:space="preserve"> Nr 102, poz. 651 z </w:t>
      </w:r>
      <w:proofErr w:type="spellStart"/>
      <w:r w:rsidR="00A50910"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zm</w:t>
      </w:r>
      <w:proofErr w:type="gramEnd"/>
      <w:r>
        <w:rPr>
          <w:rFonts w:ascii="Arial" w:hAnsi="Arial" w:cs="Arial"/>
        </w:rPr>
        <w:t>.</w:t>
      </w:r>
      <w:r w:rsidR="00A50910"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</w:t>
      </w:r>
      <w:proofErr w:type="gramEnd"/>
      <w:r>
        <w:rPr>
          <w:rFonts w:ascii="Arial" w:hAnsi="Arial" w:cs="Arial"/>
        </w:rPr>
        <w:t>. 30 ust. 1 i ust. 2 pkt 2 ustawy z dnia 8 marca 1990 r. o samorządzie gminnym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</w:t>
      </w:r>
      <w:r w:rsidR="000A53B3" w:rsidRPr="000A53B3">
        <w:rPr>
          <w:rFonts w:ascii="Arial" w:hAnsi="Arial" w:cs="Arial"/>
        </w:rPr>
        <w:t xml:space="preserve"> </w:t>
      </w:r>
      <w:r w:rsidR="000A53B3">
        <w:rPr>
          <w:rFonts w:ascii="Arial" w:hAnsi="Arial" w:cs="Arial"/>
        </w:rPr>
        <w:t>z 2001 </w:t>
      </w:r>
      <w:proofErr w:type="gramStart"/>
      <w:r w:rsidR="000A53B3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 Nr</w:t>
      </w:r>
      <w:proofErr w:type="gramEnd"/>
      <w:r>
        <w:rPr>
          <w:rFonts w:ascii="Arial" w:hAnsi="Arial" w:cs="Arial"/>
        </w:rPr>
        <w:t xml:space="preserve"> 142</w:t>
      </w:r>
      <w:r w:rsidR="000A5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1591 z </w:t>
      </w:r>
      <w:proofErr w:type="spellStart"/>
      <w:r>
        <w:rPr>
          <w:rFonts w:ascii="Arial" w:hAnsi="Arial" w:cs="Arial"/>
        </w:rPr>
        <w:t>późn</w:t>
      </w:r>
      <w:proofErr w:type="spell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zm</w:t>
      </w:r>
      <w:proofErr w:type="gram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0A53B3" w:rsidRDefault="000A53B3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 i 3 </w:t>
      </w:r>
      <w:proofErr w:type="gramStart"/>
      <w:r>
        <w:rPr>
          <w:rFonts w:ascii="Arial" w:hAnsi="Arial" w:cs="Arial"/>
        </w:rPr>
        <w:t>ustawy  z</w:t>
      </w:r>
      <w:proofErr w:type="gramEnd"/>
      <w:r>
        <w:rPr>
          <w:rFonts w:ascii="Arial" w:hAnsi="Arial" w:cs="Arial"/>
        </w:rPr>
        <w:t xml:space="preserve"> dnia 24 czerwca 1994 r. o własności lokali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2000 r. Nr 80, poz. 903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zm</w:t>
      </w:r>
      <w:proofErr w:type="spellEnd"/>
      <w:proofErr w:type="gramEnd"/>
      <w:r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uchwały</w:t>
      </w:r>
      <w:proofErr w:type="gramEnd"/>
      <w:r>
        <w:rPr>
          <w:rFonts w:ascii="Arial" w:hAnsi="Arial" w:cs="Arial"/>
        </w:rPr>
        <w:t xml:space="preserve"> nr XXXVI/281/09 Rady Miejskiej w Świętochłowicach z dnia 20 lipca 2009 r. w sprawie zasad bezprzetargowej sprzedaży gminnych lokali mieszkalnych ich najemcom,</w:t>
      </w:r>
    </w:p>
    <w:p w:rsidR="0070013D" w:rsidRDefault="007620D9" w:rsidP="009D03CF">
      <w:pPr>
        <w:pStyle w:val="Nagwek1"/>
        <w:spacing w:before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 Miasta Świętochłowice</w:t>
      </w:r>
    </w:p>
    <w:p w:rsidR="007620D9" w:rsidRPr="009D03CF" w:rsidRDefault="007620D9" w:rsidP="009D03CF">
      <w:pPr>
        <w:pStyle w:val="Nagwek1"/>
        <w:spacing w:after="240"/>
        <w:rPr>
          <w:rFonts w:ascii="Arial" w:hAnsi="Arial" w:cs="Arial"/>
          <w:sz w:val="20"/>
        </w:rPr>
      </w:pPr>
      <w:proofErr w:type="gramStart"/>
      <w:r w:rsidRPr="00356848">
        <w:rPr>
          <w:rFonts w:ascii="Arial" w:hAnsi="Arial" w:cs="Arial"/>
          <w:sz w:val="20"/>
        </w:rPr>
        <w:t>zarządza</w:t>
      </w:r>
      <w:proofErr w:type="gramEnd"/>
      <w:r w:rsidRPr="00356848">
        <w:rPr>
          <w:rFonts w:ascii="Arial" w:hAnsi="Arial" w:cs="Arial"/>
          <w:sz w:val="20"/>
        </w:rPr>
        <w:t>: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1</w:t>
      </w:r>
    </w:p>
    <w:p w:rsidR="00A50910" w:rsidRPr="00A50910" w:rsidRDefault="00A50910" w:rsidP="00A5091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Sprz</w:t>
      </w:r>
      <w:r>
        <w:rPr>
          <w:rFonts w:ascii="Arial" w:hAnsi="Arial" w:cs="Arial"/>
        </w:rPr>
        <w:t>edać Pa</w:t>
      </w:r>
      <w:r w:rsidR="00FA2554">
        <w:rPr>
          <w:rFonts w:ascii="Arial" w:hAnsi="Arial" w:cs="Arial"/>
        </w:rPr>
        <w:t>ństwu</w:t>
      </w:r>
      <w:r>
        <w:rPr>
          <w:rFonts w:ascii="Arial" w:hAnsi="Arial" w:cs="Arial"/>
        </w:rPr>
        <w:t xml:space="preserve"> </w:t>
      </w:r>
      <w:r w:rsidR="00E149A3">
        <w:rPr>
          <w:rFonts w:ascii="Arial" w:hAnsi="Arial" w:cs="Arial"/>
        </w:rPr>
        <w:t xml:space="preserve">Bożenie i Andrzejowi </w:t>
      </w:r>
      <w:proofErr w:type="spellStart"/>
      <w:r w:rsidR="00E149A3">
        <w:rPr>
          <w:rFonts w:ascii="Arial" w:hAnsi="Arial" w:cs="Arial"/>
        </w:rPr>
        <w:t>Fruehmark</w:t>
      </w:r>
      <w:proofErr w:type="spellEnd"/>
      <w:r w:rsidR="00FA25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lokal mieszkalny nr</w:t>
      </w:r>
      <w:r w:rsidR="00E149A3">
        <w:rPr>
          <w:rFonts w:ascii="Arial" w:hAnsi="Arial" w:cs="Arial"/>
        </w:rPr>
        <w:t xml:space="preserve"> 9</w:t>
      </w:r>
      <w:r w:rsidRPr="00E31582">
        <w:rPr>
          <w:rFonts w:ascii="Arial" w:hAnsi="Arial" w:cs="Arial"/>
        </w:rPr>
        <w:t xml:space="preserve"> o powierzchni użytkowej</w:t>
      </w:r>
      <w:r>
        <w:rPr>
          <w:rFonts w:ascii="Arial" w:hAnsi="Arial" w:cs="Arial"/>
        </w:rPr>
        <w:t xml:space="preserve"> </w:t>
      </w:r>
      <w:r w:rsidR="00E149A3">
        <w:rPr>
          <w:rFonts w:ascii="Arial" w:hAnsi="Arial" w:cs="Arial"/>
        </w:rPr>
        <w:t>66,79</w:t>
      </w:r>
      <w:r w:rsidR="009751D9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wraz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 xml:space="preserve">z </w:t>
      </w:r>
      <w:proofErr w:type="gramStart"/>
      <w:r w:rsidRPr="00E31582">
        <w:rPr>
          <w:rFonts w:ascii="Arial" w:hAnsi="Arial" w:cs="Arial"/>
        </w:rPr>
        <w:t>piwni</w:t>
      </w:r>
      <w:r>
        <w:rPr>
          <w:rFonts w:ascii="Arial" w:hAnsi="Arial" w:cs="Arial"/>
        </w:rPr>
        <w:t>cą  o</w:t>
      </w:r>
      <w:proofErr w:type="gramEnd"/>
      <w:r>
        <w:rPr>
          <w:rFonts w:ascii="Arial" w:hAnsi="Arial" w:cs="Arial"/>
        </w:rPr>
        <w:t xml:space="preserve"> powierzchni użytkowej </w:t>
      </w:r>
      <w:r w:rsidR="00E149A3">
        <w:rPr>
          <w:rFonts w:ascii="Arial" w:hAnsi="Arial" w:cs="Arial"/>
        </w:rPr>
        <w:t>8,48</w:t>
      </w:r>
      <w:r w:rsidR="005605EB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(również oznaczoną </w:t>
      </w:r>
      <w:r>
        <w:rPr>
          <w:rFonts w:ascii="Arial" w:hAnsi="Arial" w:cs="Arial"/>
        </w:rPr>
        <w:t xml:space="preserve">numerem </w:t>
      </w:r>
      <w:r w:rsidR="002D20A4">
        <w:rPr>
          <w:rFonts w:ascii="Arial" w:hAnsi="Arial" w:cs="Arial"/>
        </w:rPr>
        <w:t>7</w:t>
      </w:r>
      <w:r w:rsidRPr="00E31582">
        <w:rPr>
          <w:rFonts w:ascii="Arial" w:hAnsi="Arial" w:cs="Arial"/>
        </w:rPr>
        <w:t xml:space="preserve">), </w:t>
      </w:r>
      <w:r w:rsidRPr="0066513D">
        <w:rPr>
          <w:rFonts w:ascii="Arial" w:hAnsi="Arial" w:cs="Arial"/>
        </w:rPr>
        <w:t xml:space="preserve">usytuowany w segmencie nr </w:t>
      </w:r>
      <w:r w:rsidR="005605EB">
        <w:rPr>
          <w:rFonts w:ascii="Arial" w:hAnsi="Arial" w:cs="Arial"/>
        </w:rPr>
        <w:t>6</w:t>
      </w:r>
      <w:r w:rsidRPr="0066513D">
        <w:rPr>
          <w:rFonts w:ascii="Arial" w:hAnsi="Arial" w:cs="Arial"/>
        </w:rPr>
        <w:t xml:space="preserve"> budynku mieszkalnego oznaczonego nr </w:t>
      </w:r>
      <w:r>
        <w:rPr>
          <w:rFonts w:ascii="Arial" w:hAnsi="Arial" w:cs="Arial"/>
        </w:rPr>
        <w:t>4-</w:t>
      </w:r>
      <w:r w:rsidR="005605EB">
        <w:rPr>
          <w:rFonts w:ascii="Arial" w:hAnsi="Arial" w:cs="Arial"/>
        </w:rPr>
        <w:t>6-8</w:t>
      </w:r>
      <w:r w:rsidRPr="0066513D">
        <w:rPr>
          <w:rFonts w:ascii="Arial" w:hAnsi="Arial" w:cs="Arial"/>
        </w:rPr>
        <w:t>, położonego</w:t>
      </w:r>
      <w:r>
        <w:rPr>
          <w:rFonts w:ascii="Arial" w:hAnsi="Arial" w:cs="Arial"/>
        </w:rPr>
        <w:t xml:space="preserve"> w </w:t>
      </w:r>
      <w:r w:rsidRPr="0066513D">
        <w:rPr>
          <w:rFonts w:ascii="Arial" w:hAnsi="Arial" w:cs="Arial"/>
        </w:rPr>
        <w:t>Świętochłowicach przy ul. </w:t>
      </w:r>
      <w:r w:rsidR="005605EB">
        <w:rPr>
          <w:rFonts w:ascii="Arial" w:hAnsi="Arial" w:cs="Arial"/>
        </w:rPr>
        <w:t>Polaka</w:t>
      </w:r>
      <w:r w:rsidRPr="0066513D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 xml:space="preserve">Sprzedaż lokalu mieszkalnego następuje wraz ze </w:t>
      </w:r>
      <w:r>
        <w:rPr>
          <w:rFonts w:ascii="Arial" w:hAnsi="Arial" w:cs="Arial"/>
        </w:rPr>
        <w:t xml:space="preserve">sprzedażą udziału w wysokości </w:t>
      </w:r>
      <w:r w:rsidR="00E149A3">
        <w:rPr>
          <w:rFonts w:ascii="Arial" w:hAnsi="Arial" w:cs="Arial"/>
        </w:rPr>
        <w:t>66</w:t>
      </w:r>
      <w:r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we współwłasności:</w:t>
      </w:r>
    </w:p>
    <w:p w:rsid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części</w:t>
      </w:r>
      <w:proofErr w:type="gramEnd"/>
      <w:r w:rsidRPr="0003718F">
        <w:rPr>
          <w:rFonts w:ascii="Arial" w:hAnsi="Arial" w:cs="Arial"/>
        </w:rPr>
        <w:t xml:space="preserve"> wspólnych budynku oraz urządzeń, które nie służą wyłącznie do użytku właścicieli lokali lub dotychczasowego właściciela nieruchomości,</w:t>
      </w:r>
    </w:p>
    <w:p w:rsidR="00A50910" w:rsidRP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dział</w:t>
      </w:r>
      <w:r>
        <w:rPr>
          <w:rFonts w:ascii="Arial" w:hAnsi="Arial" w:cs="Arial"/>
        </w:rPr>
        <w:t>ki</w:t>
      </w:r>
      <w:proofErr w:type="gramEnd"/>
      <w:r w:rsidRPr="0003718F">
        <w:rPr>
          <w:rFonts w:ascii="Arial" w:hAnsi="Arial" w:cs="Arial"/>
        </w:rPr>
        <w:t xml:space="preserve"> oznaczonej numer</w:t>
      </w:r>
      <w:r>
        <w:rPr>
          <w:rFonts w:ascii="Arial" w:hAnsi="Arial" w:cs="Arial"/>
        </w:rPr>
        <w:t>ami</w:t>
      </w:r>
      <w:r w:rsidRPr="0003718F">
        <w:rPr>
          <w:rFonts w:ascii="Arial" w:hAnsi="Arial" w:cs="Arial"/>
        </w:rPr>
        <w:t xml:space="preserve"> ewidencyjnymi: </w:t>
      </w:r>
      <w:r w:rsidR="005605EB">
        <w:rPr>
          <w:rFonts w:ascii="Arial" w:hAnsi="Arial" w:cs="Arial"/>
        </w:rPr>
        <w:t>3359/153</w:t>
      </w:r>
      <w:r w:rsidRPr="0003718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powierzchni</w:t>
      </w:r>
      <w:r w:rsidRPr="0003718F">
        <w:rPr>
          <w:rFonts w:ascii="Arial" w:hAnsi="Arial" w:cs="Arial"/>
        </w:rPr>
        <w:t xml:space="preserve"> </w:t>
      </w:r>
      <w:r w:rsidR="005605EB">
        <w:rPr>
          <w:rFonts w:ascii="Arial" w:hAnsi="Arial" w:cs="Arial"/>
        </w:rPr>
        <w:t>1009</w:t>
      </w:r>
      <w:r>
        <w:rPr>
          <w:rFonts w:ascii="Arial" w:hAnsi="Arial" w:cs="Arial"/>
        </w:rPr>
        <w:t xml:space="preserve"> </w:t>
      </w:r>
      <w:r w:rsidRPr="0003718F">
        <w:rPr>
          <w:rFonts w:ascii="Arial" w:hAnsi="Arial" w:cs="Arial"/>
        </w:rPr>
        <w:t>m</w:t>
      </w:r>
      <w:r w:rsidRPr="0003718F">
        <w:rPr>
          <w:rFonts w:ascii="Arial" w:hAnsi="Arial" w:cs="Arial"/>
          <w:vertAlign w:val="superscript"/>
        </w:rPr>
        <w:t>2.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2</w:t>
      </w:r>
    </w:p>
    <w:p w:rsidR="00A50910" w:rsidRPr="00E31582" w:rsidRDefault="00A50910" w:rsidP="00A5091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lokalu mieszkalnego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łącznie z piwnicą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wraz ze sprzedażą udziału we współwłasności</w:t>
      </w:r>
      <w:r>
        <w:rPr>
          <w:rFonts w:ascii="Arial" w:hAnsi="Arial" w:cs="Arial"/>
        </w:rPr>
        <w:t xml:space="preserve"> </w:t>
      </w:r>
      <w:r w:rsidR="002D20A4">
        <w:rPr>
          <w:rFonts w:ascii="Arial" w:hAnsi="Arial" w:cs="Arial"/>
        </w:rPr>
        <w:t>6</w:t>
      </w:r>
      <w:r w:rsidR="00E149A3">
        <w:rPr>
          <w:rFonts w:ascii="Arial" w:hAnsi="Arial" w:cs="Arial"/>
        </w:rPr>
        <w:t>6</w:t>
      </w:r>
      <w:r w:rsidRPr="00E31582">
        <w:rPr>
          <w:rFonts w:ascii="Arial" w:hAnsi="Arial" w:cs="Arial"/>
        </w:rPr>
        <w:t>/1000 części wspólnych budynku</w:t>
      </w:r>
      <w:r>
        <w:rPr>
          <w:rFonts w:ascii="Arial" w:hAnsi="Arial" w:cs="Arial"/>
        </w:rPr>
        <w:t xml:space="preserve"> i urządzeń oraz ze sprzedażą </w:t>
      </w:r>
      <w:r w:rsidR="002D20A4">
        <w:rPr>
          <w:rFonts w:ascii="Arial" w:hAnsi="Arial" w:cs="Arial"/>
        </w:rPr>
        <w:t>6</w:t>
      </w:r>
      <w:r w:rsidR="00E149A3">
        <w:rPr>
          <w:rFonts w:ascii="Arial" w:hAnsi="Arial" w:cs="Arial"/>
        </w:rPr>
        <w:t>6</w:t>
      </w:r>
      <w:r w:rsidR="00047D40"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części g</w:t>
      </w:r>
      <w:r>
        <w:rPr>
          <w:rFonts w:ascii="Arial" w:hAnsi="Arial" w:cs="Arial"/>
        </w:rPr>
        <w:t>runtu ustala się na kwotę</w:t>
      </w:r>
      <w:proofErr w:type="gramStart"/>
      <w:r>
        <w:rPr>
          <w:rFonts w:ascii="Arial" w:hAnsi="Arial" w:cs="Arial"/>
        </w:rPr>
        <w:t xml:space="preserve"> </w:t>
      </w:r>
      <w:r w:rsidR="00E149A3">
        <w:rPr>
          <w:rFonts w:ascii="Arial" w:hAnsi="Arial" w:cs="Arial"/>
        </w:rPr>
        <w:t>134 655,00</w:t>
      </w:r>
      <w:r w:rsidRPr="00E31582">
        <w:rPr>
          <w:rFonts w:ascii="Arial" w:hAnsi="Arial" w:cs="Arial"/>
        </w:rPr>
        <w:t xml:space="preserve"> zł</w:t>
      </w:r>
      <w:proofErr w:type="gramEnd"/>
      <w:r w:rsidRPr="00E31582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Ze względu na sprzedaż za jednorazową zapłat</w:t>
      </w:r>
      <w:r>
        <w:rPr>
          <w:rFonts w:ascii="Arial" w:hAnsi="Arial" w:cs="Arial"/>
        </w:rPr>
        <w:t xml:space="preserve">ą udziela się </w:t>
      </w:r>
      <w:r w:rsidR="000A53B3">
        <w:rPr>
          <w:rFonts w:ascii="Arial" w:hAnsi="Arial" w:cs="Arial"/>
        </w:rPr>
        <w:t>bonifikatę</w:t>
      </w:r>
      <w:r>
        <w:rPr>
          <w:rFonts w:ascii="Arial" w:hAnsi="Arial" w:cs="Arial"/>
        </w:rPr>
        <w:t xml:space="preserve"> w wysokości 9</w:t>
      </w:r>
      <w:r w:rsidR="00410A54">
        <w:rPr>
          <w:rFonts w:ascii="Arial" w:hAnsi="Arial" w:cs="Arial"/>
        </w:rPr>
        <w:t xml:space="preserve">0 </w:t>
      </w:r>
      <w:r w:rsidRPr="00E31582">
        <w:rPr>
          <w:rFonts w:ascii="Arial" w:hAnsi="Arial" w:cs="Arial"/>
        </w:rPr>
        <w:t xml:space="preserve">% ceny, </w:t>
      </w:r>
      <w:r>
        <w:rPr>
          <w:rFonts w:ascii="Arial" w:hAnsi="Arial" w:cs="Arial"/>
        </w:rPr>
        <w:t>tj</w:t>
      </w:r>
      <w:proofErr w:type="gramStart"/>
      <w:r>
        <w:rPr>
          <w:rFonts w:ascii="Arial" w:hAnsi="Arial" w:cs="Arial"/>
        </w:rPr>
        <w:t xml:space="preserve">. </w:t>
      </w:r>
      <w:r w:rsidR="00E149A3">
        <w:rPr>
          <w:rFonts w:ascii="Arial" w:hAnsi="Arial" w:cs="Arial"/>
        </w:rPr>
        <w:t>121 189,50</w:t>
      </w:r>
      <w:r w:rsidR="00410A54">
        <w:rPr>
          <w:rFonts w:ascii="Arial" w:hAnsi="Arial" w:cs="Arial"/>
        </w:rPr>
        <w:t xml:space="preserve"> zł</w:t>
      </w:r>
      <w:proofErr w:type="gramEnd"/>
      <w:r w:rsidR="00410A54">
        <w:rPr>
          <w:rFonts w:ascii="Arial" w:hAnsi="Arial" w:cs="Arial"/>
        </w:rPr>
        <w:t>.</w:t>
      </w:r>
    </w:p>
    <w:p w:rsid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sprzedaży lokalu</w:t>
      </w:r>
      <w:r w:rsidR="000A53B3">
        <w:rPr>
          <w:rFonts w:ascii="Arial" w:hAnsi="Arial" w:cs="Arial"/>
        </w:rPr>
        <w:t xml:space="preserve"> po zastosowaniu bonifikaty</w:t>
      </w:r>
      <w:r w:rsidRPr="00E31582">
        <w:rPr>
          <w:rFonts w:ascii="Arial" w:hAnsi="Arial" w:cs="Arial"/>
        </w:rPr>
        <w:t xml:space="preserve"> ustal</w:t>
      </w:r>
      <w:r>
        <w:rPr>
          <w:rFonts w:ascii="Arial" w:hAnsi="Arial" w:cs="Arial"/>
        </w:rPr>
        <w:t>a się na kwotę</w:t>
      </w:r>
      <w:proofErr w:type="gramStart"/>
      <w:r>
        <w:rPr>
          <w:rFonts w:ascii="Arial" w:hAnsi="Arial" w:cs="Arial"/>
        </w:rPr>
        <w:t xml:space="preserve"> </w:t>
      </w:r>
      <w:r w:rsidR="00E149A3">
        <w:rPr>
          <w:rFonts w:ascii="Arial" w:hAnsi="Arial" w:cs="Arial"/>
        </w:rPr>
        <w:t>13 465,50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zł</w:t>
      </w:r>
      <w:proofErr w:type="gramEnd"/>
      <w:r w:rsidRPr="00E31582">
        <w:rPr>
          <w:rFonts w:ascii="Arial" w:hAnsi="Arial" w:cs="Arial"/>
        </w:rPr>
        <w:t>.</w:t>
      </w:r>
    </w:p>
    <w:p w:rsidR="007620D9" w:rsidRP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50910">
        <w:rPr>
          <w:rFonts w:ascii="Arial" w:hAnsi="Arial" w:cs="Arial"/>
        </w:rPr>
        <w:t>Do ceny sprzedaży</w:t>
      </w:r>
      <w:r w:rsidR="000A53B3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lokalu</w:t>
      </w:r>
      <w:r w:rsidR="000A53B3">
        <w:rPr>
          <w:rFonts w:ascii="Arial" w:hAnsi="Arial" w:cs="Arial"/>
        </w:rPr>
        <w:t>, ustalonej w § 2 pkt 3,</w:t>
      </w:r>
      <w:r w:rsidR="000A53B3" w:rsidRPr="00A50910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dolicza się koszty wyceny w kwocie</w:t>
      </w:r>
      <w:proofErr w:type="gramStart"/>
      <w:r w:rsidRPr="00A50910">
        <w:rPr>
          <w:rFonts w:ascii="Arial" w:hAnsi="Arial" w:cs="Arial"/>
        </w:rPr>
        <w:t xml:space="preserve"> </w:t>
      </w:r>
      <w:r w:rsidR="002D20A4">
        <w:rPr>
          <w:rFonts w:ascii="Arial" w:hAnsi="Arial" w:cs="Arial"/>
        </w:rPr>
        <w:t>107,36</w:t>
      </w:r>
      <w:r w:rsidRPr="00A50910">
        <w:rPr>
          <w:rFonts w:ascii="Arial" w:hAnsi="Arial" w:cs="Arial"/>
        </w:rPr>
        <w:t xml:space="preserve"> zł</w:t>
      </w:r>
      <w:proofErr w:type="gramEnd"/>
      <w:r w:rsidRPr="00A50910">
        <w:rPr>
          <w:rFonts w:ascii="Arial" w:hAnsi="Arial" w:cs="Arial"/>
        </w:rPr>
        <w:t>.</w:t>
      </w:r>
      <w:r w:rsidR="00356848" w:rsidRPr="00A50910">
        <w:rPr>
          <w:rFonts w:ascii="Arial" w:hAnsi="Arial" w:cs="Arial"/>
        </w:rPr>
        <w:t xml:space="preserve"> 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3</w:t>
      </w:r>
    </w:p>
    <w:p w:rsidR="00A50910" w:rsidRDefault="00A50910" w:rsidP="00A50910">
      <w:pPr>
        <w:spacing w:before="240" w:after="240"/>
        <w:jc w:val="both"/>
        <w:rPr>
          <w:rFonts w:ascii="Arial" w:hAnsi="Arial" w:cs="Arial"/>
        </w:rPr>
      </w:pPr>
      <w:r w:rsidRPr="001E0452">
        <w:rPr>
          <w:rFonts w:ascii="Arial" w:hAnsi="Arial" w:cs="Arial"/>
        </w:rPr>
        <w:t>Wykonanie zarządzenia p</w:t>
      </w:r>
      <w:r>
        <w:rPr>
          <w:rFonts w:ascii="Arial" w:hAnsi="Arial" w:cs="Arial"/>
        </w:rPr>
        <w:t xml:space="preserve">owierza się </w:t>
      </w:r>
      <w:r w:rsidR="000A53B3">
        <w:rPr>
          <w:rFonts w:ascii="Arial" w:hAnsi="Arial" w:cs="Arial"/>
        </w:rPr>
        <w:t>Naczelnikowi Wydziału Gospodarki Nieruchomościami</w:t>
      </w:r>
      <w:r>
        <w:rPr>
          <w:rFonts w:ascii="Arial" w:hAnsi="Arial" w:cs="Arial"/>
        </w:rPr>
        <w:t>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4</w:t>
      </w:r>
    </w:p>
    <w:p w:rsidR="00A50910" w:rsidRPr="00E31582" w:rsidRDefault="00A50910" w:rsidP="00A50910">
      <w:pPr>
        <w:rPr>
          <w:rFonts w:ascii="Arial" w:hAnsi="Arial" w:cs="Arial"/>
        </w:rPr>
      </w:pPr>
      <w:r w:rsidRPr="00E31582">
        <w:rPr>
          <w:rFonts w:ascii="Arial" w:hAnsi="Arial" w:cs="Arial"/>
        </w:rPr>
        <w:t>Zarządzenie wchodzi w życie z dniem podjęcia.</w:t>
      </w:r>
    </w:p>
    <w:p w:rsidR="009D03CF" w:rsidRPr="00927983" w:rsidRDefault="009D03CF" w:rsidP="00927983">
      <w:pPr>
        <w:pStyle w:val="Tekstpodstawowy"/>
        <w:rPr>
          <w:rFonts w:ascii="Arial" w:hAnsi="Arial" w:cs="Arial"/>
          <w:sz w:val="20"/>
        </w:rPr>
      </w:pPr>
    </w:p>
    <w:sectPr w:rsidR="009D03CF" w:rsidRPr="00927983" w:rsidSect="00F92B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848" w:rsidRDefault="00532848" w:rsidP="007620D9">
      <w:r>
        <w:separator/>
      </w:r>
    </w:p>
  </w:endnote>
  <w:endnote w:type="continuationSeparator" w:id="0">
    <w:p w:rsidR="00532848" w:rsidRDefault="00532848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 w:rsidP="0070013D">
    <w:pPr>
      <w:pStyle w:val="Stopka"/>
    </w:pPr>
  </w:p>
  <w:p w:rsidR="006D0DF4" w:rsidRDefault="006D0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848" w:rsidRDefault="00532848" w:rsidP="007620D9">
      <w:r>
        <w:separator/>
      </w:r>
    </w:p>
  </w:footnote>
  <w:footnote w:type="continuationSeparator" w:id="0">
    <w:p w:rsidR="00532848" w:rsidRDefault="00532848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>
    <w:pPr>
      <w:pStyle w:val="Nagwek"/>
      <w:jc w:val="center"/>
    </w:pPr>
  </w:p>
  <w:p w:rsidR="006D0DF4" w:rsidRDefault="006D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5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7">
    <w:nsid w:val="5A1C35BA"/>
    <w:multiLevelType w:val="hybridMultilevel"/>
    <w:tmpl w:val="E1306AE0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8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9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0102EF"/>
    <w:rsid w:val="00047D40"/>
    <w:rsid w:val="000A53B3"/>
    <w:rsid w:val="000F4D15"/>
    <w:rsid w:val="0010390D"/>
    <w:rsid w:val="00223882"/>
    <w:rsid w:val="002A11DB"/>
    <w:rsid w:val="002D20A4"/>
    <w:rsid w:val="002D5112"/>
    <w:rsid w:val="002E4FB9"/>
    <w:rsid w:val="0031509D"/>
    <w:rsid w:val="0032327B"/>
    <w:rsid w:val="00356848"/>
    <w:rsid w:val="003D4472"/>
    <w:rsid w:val="00410A54"/>
    <w:rsid w:val="00532848"/>
    <w:rsid w:val="005605EB"/>
    <w:rsid w:val="00573A0A"/>
    <w:rsid w:val="005901D2"/>
    <w:rsid w:val="006925FB"/>
    <w:rsid w:val="00692EB2"/>
    <w:rsid w:val="006D0DF4"/>
    <w:rsid w:val="006D7B35"/>
    <w:rsid w:val="006E6D49"/>
    <w:rsid w:val="0070013D"/>
    <w:rsid w:val="007620D9"/>
    <w:rsid w:val="00810696"/>
    <w:rsid w:val="008234A1"/>
    <w:rsid w:val="008A7483"/>
    <w:rsid w:val="00927983"/>
    <w:rsid w:val="009751D9"/>
    <w:rsid w:val="009814DC"/>
    <w:rsid w:val="009D03CF"/>
    <w:rsid w:val="009D57B1"/>
    <w:rsid w:val="00A50910"/>
    <w:rsid w:val="00AE310C"/>
    <w:rsid w:val="00B74280"/>
    <w:rsid w:val="00C03D51"/>
    <w:rsid w:val="00C34B18"/>
    <w:rsid w:val="00C703F6"/>
    <w:rsid w:val="00C87C48"/>
    <w:rsid w:val="00CB05EC"/>
    <w:rsid w:val="00DC1002"/>
    <w:rsid w:val="00DC234B"/>
    <w:rsid w:val="00E13DFF"/>
    <w:rsid w:val="00E149A3"/>
    <w:rsid w:val="00E573C0"/>
    <w:rsid w:val="00F07C94"/>
    <w:rsid w:val="00F92B92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6512-123A-4211-AFCE-3DFAFE86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3</cp:revision>
  <cp:lastPrinted>2011-03-10T08:51:00Z</cp:lastPrinted>
  <dcterms:created xsi:type="dcterms:W3CDTF">2011-03-10T09:34:00Z</dcterms:created>
  <dcterms:modified xsi:type="dcterms:W3CDTF">2011-03-16T10:15:00Z</dcterms:modified>
</cp:coreProperties>
</file>