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D9" w:rsidRPr="00356848" w:rsidRDefault="007620D9" w:rsidP="00DF4631">
      <w:pPr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 xml:space="preserve">Zarządzenie   Nr  </w:t>
      </w:r>
      <w:r w:rsidR="00A022A0">
        <w:rPr>
          <w:rFonts w:ascii="Arial" w:hAnsi="Arial" w:cs="Arial"/>
          <w:b/>
        </w:rPr>
        <w:t>96</w:t>
      </w:r>
      <w:r w:rsidR="00E573C0">
        <w:rPr>
          <w:rFonts w:ascii="Arial" w:hAnsi="Arial" w:cs="Arial"/>
          <w:b/>
        </w:rPr>
        <w:t>/11</w:t>
      </w:r>
    </w:p>
    <w:p w:rsidR="007620D9" w:rsidRPr="00356848" w:rsidRDefault="007620D9" w:rsidP="009D03CF">
      <w:pPr>
        <w:pStyle w:val="Nagwek1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Prezydenta Miasta Świętochłowice</w:t>
      </w:r>
    </w:p>
    <w:p w:rsidR="007620D9" w:rsidRPr="0070013D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 xml:space="preserve">z dnia  </w:t>
      </w:r>
      <w:r w:rsidR="00A022A0">
        <w:rPr>
          <w:rFonts w:ascii="Arial" w:hAnsi="Arial" w:cs="Arial"/>
          <w:b/>
        </w:rPr>
        <w:t>15.03.2011</w:t>
      </w:r>
      <w:r w:rsidR="002E4FB9" w:rsidRPr="00356848">
        <w:rPr>
          <w:rFonts w:ascii="Arial" w:hAnsi="Arial" w:cs="Arial"/>
          <w:b/>
        </w:rPr>
        <w:t xml:space="preserve"> r.</w:t>
      </w:r>
    </w:p>
    <w:p w:rsidR="007620D9" w:rsidRDefault="007620D9" w:rsidP="009D03CF">
      <w:pPr>
        <w:jc w:val="both"/>
        <w:rPr>
          <w:rFonts w:ascii="Arial" w:hAnsi="Arial" w:cs="Arial"/>
        </w:rPr>
      </w:pPr>
      <w:r w:rsidRPr="00356848">
        <w:rPr>
          <w:rFonts w:ascii="Arial" w:hAnsi="Arial" w:cs="Arial"/>
        </w:rPr>
        <w:t xml:space="preserve">w sprawie: </w:t>
      </w:r>
      <w:r w:rsidR="00F41927" w:rsidRPr="00DF574D">
        <w:rPr>
          <w:rFonts w:ascii="Arial" w:hAnsi="Arial" w:cs="Arial"/>
        </w:rPr>
        <w:t xml:space="preserve">sprzedaży </w:t>
      </w:r>
      <w:r w:rsidR="008650F9">
        <w:rPr>
          <w:rFonts w:ascii="Arial" w:hAnsi="Arial" w:cs="Arial"/>
        </w:rPr>
        <w:t>3</w:t>
      </w:r>
      <w:r w:rsidR="00F41927" w:rsidRPr="00DF574D">
        <w:rPr>
          <w:rFonts w:ascii="Arial" w:hAnsi="Arial" w:cs="Arial"/>
        </w:rPr>
        <w:t xml:space="preserve"> lokali mieszkalnych znajdujących się w budynku położonym w </w:t>
      </w:r>
      <w:r w:rsidR="00F41927">
        <w:rPr>
          <w:rFonts w:ascii="Arial" w:hAnsi="Arial" w:cs="Arial"/>
        </w:rPr>
        <w:t>Świętochłowicach przy </w:t>
      </w:r>
      <w:r w:rsidR="00F41927" w:rsidRPr="00DF574D">
        <w:rPr>
          <w:rFonts w:ascii="Arial" w:hAnsi="Arial" w:cs="Arial"/>
        </w:rPr>
        <w:t>ul. </w:t>
      </w:r>
      <w:r w:rsidR="008650F9">
        <w:rPr>
          <w:rFonts w:ascii="Arial" w:hAnsi="Arial" w:cs="Arial"/>
        </w:rPr>
        <w:t>Morcinka 11.</w:t>
      </w:r>
    </w:p>
    <w:p w:rsidR="00F41927" w:rsidRPr="0070013D" w:rsidRDefault="00F41927" w:rsidP="009D03CF">
      <w:pPr>
        <w:jc w:val="both"/>
        <w:rPr>
          <w:rFonts w:ascii="Arial" w:hAnsi="Arial" w:cs="Arial"/>
          <w:sz w:val="24"/>
        </w:rPr>
      </w:pPr>
    </w:p>
    <w:p w:rsidR="007620D9" w:rsidRPr="00356848" w:rsidRDefault="007620D9" w:rsidP="009D03CF">
      <w:pPr>
        <w:ind w:left="284"/>
        <w:jc w:val="both"/>
        <w:rPr>
          <w:rFonts w:ascii="Arial" w:hAnsi="Arial" w:cs="Arial"/>
        </w:rPr>
      </w:pPr>
      <w:r w:rsidRPr="00356848">
        <w:rPr>
          <w:rFonts w:ascii="Arial" w:hAnsi="Arial" w:cs="Arial"/>
        </w:rPr>
        <w:t>Na podstawie:</w:t>
      </w:r>
    </w:p>
    <w:p w:rsidR="00A50910" w:rsidRDefault="000A53B3" w:rsidP="009D03C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37 ust. 2 pkt 1 w związku z </w:t>
      </w:r>
      <w:r w:rsidR="00A50910">
        <w:rPr>
          <w:rFonts w:ascii="Arial" w:hAnsi="Arial" w:cs="Arial"/>
        </w:rPr>
        <w:t>art. 34 ust. 1 pkt 3</w:t>
      </w:r>
      <w:r>
        <w:rPr>
          <w:rFonts w:ascii="Arial" w:hAnsi="Arial" w:cs="Arial"/>
        </w:rPr>
        <w:t>,</w:t>
      </w:r>
      <w:r w:rsidR="00A50910">
        <w:rPr>
          <w:rFonts w:ascii="Arial" w:hAnsi="Arial" w:cs="Arial"/>
        </w:rPr>
        <w:t xml:space="preserve"> art. 68 ust. 1</w:t>
      </w:r>
      <w:r>
        <w:rPr>
          <w:rFonts w:ascii="Arial" w:hAnsi="Arial" w:cs="Arial"/>
        </w:rPr>
        <w:t xml:space="preserve"> pkt 7, art. 67 ust. 3 </w:t>
      </w:r>
      <w:r w:rsidR="00A50910">
        <w:rPr>
          <w:rFonts w:ascii="Arial" w:hAnsi="Arial" w:cs="Arial"/>
        </w:rPr>
        <w:t xml:space="preserve"> ustawy z dnia 21 sierpnia 1997 r. o gospodarce nieruchomościami (Dz.U.</w:t>
      </w:r>
      <w:r>
        <w:rPr>
          <w:rFonts w:ascii="Arial" w:hAnsi="Arial" w:cs="Arial"/>
        </w:rPr>
        <w:t xml:space="preserve"> z 2010 r.</w:t>
      </w:r>
      <w:r w:rsidR="00A50910">
        <w:rPr>
          <w:rFonts w:ascii="Arial" w:hAnsi="Arial" w:cs="Arial"/>
        </w:rPr>
        <w:t xml:space="preserve"> Nr 102, poz. 651 z późn</w:t>
      </w:r>
      <w:r>
        <w:rPr>
          <w:rFonts w:ascii="Arial" w:hAnsi="Arial" w:cs="Arial"/>
        </w:rPr>
        <w:t>. zm.</w:t>
      </w:r>
      <w:r w:rsidR="00A50910">
        <w:rPr>
          <w:rFonts w:ascii="Arial" w:hAnsi="Arial" w:cs="Arial"/>
        </w:rPr>
        <w:t>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art. 30 ust. 1 i ust. 2 pkt 2 ustawy z dnia 8 marca 1990 r. o samorządzie gminnym (Dz.U.</w:t>
      </w:r>
      <w:r w:rsidR="000A53B3" w:rsidRPr="000A53B3">
        <w:rPr>
          <w:rFonts w:ascii="Arial" w:hAnsi="Arial" w:cs="Arial"/>
        </w:rPr>
        <w:t xml:space="preserve"> </w:t>
      </w:r>
      <w:r w:rsidR="000A53B3">
        <w:rPr>
          <w:rFonts w:ascii="Arial" w:hAnsi="Arial" w:cs="Arial"/>
        </w:rPr>
        <w:t xml:space="preserve">z 2001 r. </w:t>
      </w:r>
      <w:r>
        <w:rPr>
          <w:rFonts w:ascii="Arial" w:hAnsi="Arial" w:cs="Arial"/>
        </w:rPr>
        <w:t xml:space="preserve"> Nr 142</w:t>
      </w:r>
      <w:r w:rsidR="000A5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1591 z późn</w:t>
      </w:r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zm</w:t>
      </w:r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>),</w:t>
      </w:r>
    </w:p>
    <w:p w:rsidR="000A53B3" w:rsidRDefault="000A53B3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art. 2 i 3 ustawy  z dnia 24 czerwca 1994 r. o własności lokali (Dz.U. z 2000 r. Nr 80, poz. 903 z późn. zm),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uchwały nr XXXVI/281/09 Rady Miejskiej w Świętochłowicach z dnia 20 lipca 2009 r. w sprawie zasad bezprzetargowej sprzedaży gminnych lokali mieszkalnych ich najemcom,</w:t>
      </w:r>
    </w:p>
    <w:p w:rsidR="00F41927" w:rsidRPr="00F41927" w:rsidRDefault="00F41927" w:rsidP="00F4192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41927">
        <w:rPr>
          <w:rFonts w:ascii="Arial" w:hAnsi="Arial" w:cs="Arial"/>
        </w:rPr>
        <w:t xml:space="preserve">zarządzenia </w:t>
      </w:r>
      <w:r>
        <w:rPr>
          <w:rFonts w:ascii="Arial" w:hAnsi="Arial" w:cs="Arial"/>
        </w:rPr>
        <w:t xml:space="preserve">65/10 </w:t>
      </w:r>
      <w:r w:rsidRPr="00F41927">
        <w:rPr>
          <w:rFonts w:ascii="Arial" w:hAnsi="Arial" w:cs="Arial"/>
        </w:rPr>
        <w:t>Prezydenta Miasta Świętochłowice z dnia 09.02.2010 r. w sprawie ustalenia warunków, które należy spełnić, aby nastąpiło jednoczesne nabycie co najmniej 50% lokali mieszkalnych w nieruchomości,</w:t>
      </w:r>
    </w:p>
    <w:p w:rsidR="0070013D" w:rsidRDefault="007620D9" w:rsidP="009D03CF">
      <w:pPr>
        <w:pStyle w:val="Nagwek1"/>
        <w:spacing w:before="240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 Miasta Świętochłowice</w:t>
      </w:r>
    </w:p>
    <w:p w:rsidR="007620D9" w:rsidRPr="009D03CF" w:rsidRDefault="007620D9" w:rsidP="009D03CF">
      <w:pPr>
        <w:pStyle w:val="Nagwek1"/>
        <w:spacing w:after="240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zarządza:</w:t>
      </w:r>
    </w:p>
    <w:p w:rsidR="007620D9" w:rsidRPr="009D03CF" w:rsidRDefault="007620D9" w:rsidP="00DF4631">
      <w:pPr>
        <w:spacing w:before="200" w:after="20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1</w:t>
      </w:r>
    </w:p>
    <w:p w:rsidR="00A50910" w:rsidRPr="00E65883" w:rsidRDefault="00A50910" w:rsidP="00A5091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Sprz</w:t>
      </w:r>
      <w:r>
        <w:rPr>
          <w:rFonts w:ascii="Arial" w:hAnsi="Arial" w:cs="Arial"/>
        </w:rPr>
        <w:t xml:space="preserve">edać </w:t>
      </w:r>
      <w:r w:rsidR="008650F9">
        <w:rPr>
          <w:rFonts w:ascii="Arial" w:hAnsi="Arial" w:cs="Arial"/>
        </w:rPr>
        <w:t>3</w:t>
      </w:r>
      <w:r w:rsidR="00D73E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lokal</w:t>
      </w:r>
      <w:r w:rsidR="008650F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E65883">
        <w:rPr>
          <w:rFonts w:ascii="Arial" w:hAnsi="Arial" w:cs="Arial"/>
        </w:rPr>
        <w:t>mieszkaln</w:t>
      </w:r>
      <w:r w:rsidR="008650F9">
        <w:rPr>
          <w:rFonts w:ascii="Arial" w:hAnsi="Arial" w:cs="Arial"/>
        </w:rPr>
        <w:t>e</w:t>
      </w:r>
      <w:r w:rsidRPr="00E65883">
        <w:rPr>
          <w:rFonts w:ascii="Arial" w:hAnsi="Arial" w:cs="Arial"/>
        </w:rPr>
        <w:t xml:space="preserve"> o </w:t>
      </w:r>
      <w:r w:rsidR="00F41927" w:rsidRPr="00E65883">
        <w:rPr>
          <w:rFonts w:ascii="Arial" w:hAnsi="Arial" w:cs="Arial"/>
        </w:rPr>
        <w:t xml:space="preserve">łącznej </w:t>
      </w:r>
      <w:r w:rsidRPr="00E65883">
        <w:rPr>
          <w:rFonts w:ascii="Arial" w:hAnsi="Arial" w:cs="Arial"/>
        </w:rPr>
        <w:t xml:space="preserve">powierzchni użytkowej </w:t>
      </w:r>
      <w:r w:rsidR="008650F9">
        <w:rPr>
          <w:rFonts w:ascii="Arial" w:hAnsi="Arial" w:cs="Arial"/>
        </w:rPr>
        <w:t>126,64</w:t>
      </w:r>
      <w:r w:rsidR="009751D9" w:rsidRPr="00E65883">
        <w:rPr>
          <w:rFonts w:ascii="Arial" w:hAnsi="Arial" w:cs="Arial"/>
        </w:rPr>
        <w:t xml:space="preserve"> </w:t>
      </w:r>
      <w:r w:rsidRPr="00E65883">
        <w:rPr>
          <w:rFonts w:ascii="Arial" w:hAnsi="Arial" w:cs="Arial"/>
        </w:rPr>
        <w:t>m</w:t>
      </w:r>
      <w:r w:rsidRPr="00E65883">
        <w:rPr>
          <w:rFonts w:ascii="Arial" w:hAnsi="Arial" w:cs="Arial"/>
          <w:vertAlign w:val="superscript"/>
        </w:rPr>
        <w:t>2</w:t>
      </w:r>
      <w:r w:rsidRPr="00E65883">
        <w:rPr>
          <w:rFonts w:ascii="Arial" w:hAnsi="Arial" w:cs="Arial"/>
        </w:rPr>
        <w:t xml:space="preserve"> wraz z piwnic</w:t>
      </w:r>
      <w:r w:rsidR="00F41927" w:rsidRPr="00E65883">
        <w:rPr>
          <w:rFonts w:ascii="Arial" w:hAnsi="Arial" w:cs="Arial"/>
        </w:rPr>
        <w:t>ami</w:t>
      </w:r>
      <w:r w:rsidRPr="00E65883">
        <w:rPr>
          <w:rFonts w:ascii="Arial" w:hAnsi="Arial" w:cs="Arial"/>
        </w:rPr>
        <w:t xml:space="preserve"> o</w:t>
      </w:r>
      <w:r w:rsidR="00F41927" w:rsidRPr="00E65883">
        <w:rPr>
          <w:rFonts w:ascii="Arial" w:hAnsi="Arial" w:cs="Arial"/>
        </w:rPr>
        <w:t xml:space="preserve"> łącznej </w:t>
      </w:r>
      <w:r w:rsidRPr="00E65883">
        <w:rPr>
          <w:rFonts w:ascii="Arial" w:hAnsi="Arial" w:cs="Arial"/>
        </w:rPr>
        <w:t xml:space="preserve">powierzchni użytkowej </w:t>
      </w:r>
      <w:r w:rsidR="008650F9">
        <w:rPr>
          <w:rFonts w:ascii="Arial" w:hAnsi="Arial" w:cs="Arial"/>
        </w:rPr>
        <w:t>22,23</w:t>
      </w:r>
      <w:r w:rsidRPr="00E65883">
        <w:rPr>
          <w:rFonts w:ascii="Arial" w:hAnsi="Arial" w:cs="Arial"/>
        </w:rPr>
        <w:t xml:space="preserve"> m</w:t>
      </w:r>
      <w:r w:rsidRPr="00E65883">
        <w:rPr>
          <w:rFonts w:ascii="Arial" w:hAnsi="Arial" w:cs="Arial"/>
          <w:vertAlign w:val="superscript"/>
        </w:rPr>
        <w:t>2</w:t>
      </w:r>
      <w:r w:rsidR="00F41927" w:rsidRPr="00E65883">
        <w:rPr>
          <w:rFonts w:ascii="Arial" w:hAnsi="Arial" w:cs="Arial"/>
        </w:rPr>
        <w:t xml:space="preserve">, </w:t>
      </w:r>
      <w:r w:rsidRPr="00E65883">
        <w:rPr>
          <w:rFonts w:ascii="Arial" w:hAnsi="Arial" w:cs="Arial"/>
        </w:rPr>
        <w:t>usytuowan</w:t>
      </w:r>
      <w:r w:rsidR="00F41927" w:rsidRPr="00E65883">
        <w:rPr>
          <w:rFonts w:ascii="Arial" w:hAnsi="Arial" w:cs="Arial"/>
        </w:rPr>
        <w:t>e</w:t>
      </w:r>
      <w:r w:rsidRPr="00E65883">
        <w:rPr>
          <w:rFonts w:ascii="Arial" w:hAnsi="Arial" w:cs="Arial"/>
        </w:rPr>
        <w:t xml:space="preserve"> w budynku mieszkaln</w:t>
      </w:r>
      <w:r w:rsidR="00F41927" w:rsidRPr="00E65883">
        <w:rPr>
          <w:rFonts w:ascii="Arial" w:hAnsi="Arial" w:cs="Arial"/>
        </w:rPr>
        <w:t>ym</w:t>
      </w:r>
      <w:r w:rsidRPr="00E65883">
        <w:rPr>
          <w:rFonts w:ascii="Arial" w:hAnsi="Arial" w:cs="Arial"/>
        </w:rPr>
        <w:t xml:space="preserve"> oznaczon</w:t>
      </w:r>
      <w:r w:rsidR="00F41927" w:rsidRPr="00E65883">
        <w:rPr>
          <w:rFonts w:ascii="Arial" w:hAnsi="Arial" w:cs="Arial"/>
        </w:rPr>
        <w:t>ym</w:t>
      </w:r>
      <w:r w:rsidRPr="00E65883">
        <w:rPr>
          <w:rFonts w:ascii="Arial" w:hAnsi="Arial" w:cs="Arial"/>
        </w:rPr>
        <w:t xml:space="preserve"> nr </w:t>
      </w:r>
      <w:r w:rsidR="008650F9">
        <w:rPr>
          <w:rFonts w:ascii="Arial" w:hAnsi="Arial" w:cs="Arial"/>
        </w:rPr>
        <w:t>11</w:t>
      </w:r>
      <w:r w:rsidRPr="00E65883">
        <w:rPr>
          <w:rFonts w:ascii="Arial" w:hAnsi="Arial" w:cs="Arial"/>
        </w:rPr>
        <w:t>, położon</w:t>
      </w:r>
      <w:r w:rsidR="00F41927" w:rsidRPr="00E65883">
        <w:rPr>
          <w:rFonts w:ascii="Arial" w:hAnsi="Arial" w:cs="Arial"/>
        </w:rPr>
        <w:t>ym</w:t>
      </w:r>
      <w:r w:rsidRPr="00E65883">
        <w:rPr>
          <w:rFonts w:ascii="Arial" w:hAnsi="Arial" w:cs="Arial"/>
        </w:rPr>
        <w:t xml:space="preserve"> w Świętochłowicach przy ul. </w:t>
      </w:r>
      <w:r w:rsidR="008650F9">
        <w:rPr>
          <w:rFonts w:ascii="Arial" w:hAnsi="Arial" w:cs="Arial"/>
        </w:rPr>
        <w:t>Morcinka</w:t>
      </w:r>
      <w:r w:rsidR="00C4795B">
        <w:rPr>
          <w:rFonts w:ascii="Arial" w:hAnsi="Arial" w:cs="Arial"/>
        </w:rPr>
        <w:t>.</w:t>
      </w:r>
    </w:p>
    <w:p w:rsidR="00A50910" w:rsidRPr="00E31582" w:rsidRDefault="00A50910" w:rsidP="00A5091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65883">
        <w:rPr>
          <w:rFonts w:ascii="Arial" w:hAnsi="Arial" w:cs="Arial"/>
        </w:rPr>
        <w:t>Sprzedaż lokal</w:t>
      </w:r>
      <w:r w:rsidR="00F41927" w:rsidRPr="00E65883">
        <w:rPr>
          <w:rFonts w:ascii="Arial" w:hAnsi="Arial" w:cs="Arial"/>
        </w:rPr>
        <w:t>i</w:t>
      </w:r>
      <w:r w:rsidRPr="00E65883">
        <w:rPr>
          <w:rFonts w:ascii="Arial" w:hAnsi="Arial" w:cs="Arial"/>
        </w:rPr>
        <w:t xml:space="preserve"> mieszkaln</w:t>
      </w:r>
      <w:r w:rsidR="00F41927" w:rsidRPr="00E65883">
        <w:rPr>
          <w:rFonts w:ascii="Arial" w:hAnsi="Arial" w:cs="Arial"/>
        </w:rPr>
        <w:t>ych</w:t>
      </w:r>
      <w:r w:rsidRPr="00E65883">
        <w:rPr>
          <w:rFonts w:ascii="Arial" w:hAnsi="Arial" w:cs="Arial"/>
        </w:rPr>
        <w:t xml:space="preserve"> następuje wraz ze sprzedażą udziału w </w:t>
      </w:r>
      <w:r w:rsidR="00F41927" w:rsidRPr="00E65883">
        <w:rPr>
          <w:rFonts w:ascii="Arial" w:hAnsi="Arial" w:cs="Arial"/>
        </w:rPr>
        <w:t xml:space="preserve">łącznej </w:t>
      </w:r>
      <w:r w:rsidRPr="00E65883">
        <w:rPr>
          <w:rFonts w:ascii="Arial" w:hAnsi="Arial" w:cs="Arial"/>
        </w:rPr>
        <w:t xml:space="preserve">wysokości </w:t>
      </w:r>
      <w:r w:rsidR="008650F9">
        <w:rPr>
          <w:rFonts w:ascii="Arial" w:hAnsi="Arial" w:cs="Arial"/>
        </w:rPr>
        <w:t>465</w:t>
      </w:r>
      <w:r w:rsidR="006A0562" w:rsidRPr="00E65883">
        <w:rPr>
          <w:rFonts w:ascii="Arial" w:hAnsi="Arial" w:cs="Arial"/>
        </w:rPr>
        <w:t>/</w:t>
      </w:r>
      <w:r w:rsidRPr="00E65883">
        <w:rPr>
          <w:rFonts w:ascii="Arial" w:hAnsi="Arial" w:cs="Arial"/>
        </w:rPr>
        <w:t>1000</w:t>
      </w:r>
      <w:r w:rsidRPr="00E31582">
        <w:rPr>
          <w:rFonts w:ascii="Arial" w:hAnsi="Arial" w:cs="Arial"/>
        </w:rPr>
        <w:t xml:space="preserve"> we współwłasności:</w:t>
      </w:r>
    </w:p>
    <w:p w:rsid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r w:rsidRPr="0003718F">
        <w:rPr>
          <w:rFonts w:ascii="Arial" w:hAnsi="Arial" w:cs="Arial"/>
        </w:rPr>
        <w:t>części wspólnych budynku oraz urządzeń, które nie służą wyłącznie do użytku właścicieli lokali lub dotychczasowego właściciela nieruchomości,</w:t>
      </w:r>
    </w:p>
    <w:p w:rsidR="007751A4" w:rsidRPr="007751A4" w:rsidRDefault="00F41927" w:rsidP="007751A4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r w:rsidRPr="0003718F">
        <w:rPr>
          <w:rFonts w:ascii="Arial" w:hAnsi="Arial" w:cs="Arial"/>
        </w:rPr>
        <w:t>dział</w:t>
      </w:r>
      <w:r>
        <w:rPr>
          <w:rFonts w:ascii="Arial" w:hAnsi="Arial" w:cs="Arial"/>
        </w:rPr>
        <w:t>k</w:t>
      </w:r>
      <w:r w:rsidR="00997B51">
        <w:rPr>
          <w:rFonts w:ascii="Arial" w:hAnsi="Arial" w:cs="Arial"/>
        </w:rPr>
        <w:t>i</w:t>
      </w:r>
      <w:r w:rsidR="00A50910" w:rsidRPr="0003718F">
        <w:rPr>
          <w:rFonts w:ascii="Arial" w:hAnsi="Arial" w:cs="Arial"/>
        </w:rPr>
        <w:t xml:space="preserve"> oznaczon</w:t>
      </w:r>
      <w:r w:rsidR="00997B51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</w:t>
      </w:r>
      <w:r w:rsidR="00A50910" w:rsidRPr="0003718F">
        <w:rPr>
          <w:rFonts w:ascii="Arial" w:hAnsi="Arial" w:cs="Arial"/>
        </w:rPr>
        <w:t>numer</w:t>
      </w:r>
      <w:r w:rsidR="00997B51">
        <w:rPr>
          <w:rFonts w:ascii="Arial" w:hAnsi="Arial" w:cs="Arial"/>
        </w:rPr>
        <w:t>em ewidencyjnym</w:t>
      </w:r>
      <w:r w:rsidR="00A50910" w:rsidRPr="0003718F">
        <w:rPr>
          <w:rFonts w:ascii="Arial" w:hAnsi="Arial" w:cs="Arial"/>
        </w:rPr>
        <w:t xml:space="preserve">: </w:t>
      </w:r>
      <w:r w:rsidR="008650F9">
        <w:rPr>
          <w:rFonts w:ascii="Arial" w:hAnsi="Arial" w:cs="Arial"/>
        </w:rPr>
        <w:t>1105/40</w:t>
      </w:r>
      <w:r w:rsidR="00A50910" w:rsidRPr="0003718F">
        <w:rPr>
          <w:rFonts w:ascii="Arial" w:hAnsi="Arial" w:cs="Arial"/>
        </w:rPr>
        <w:t xml:space="preserve"> o</w:t>
      </w:r>
      <w:r w:rsidR="006A0562">
        <w:rPr>
          <w:rFonts w:ascii="Arial" w:hAnsi="Arial" w:cs="Arial"/>
        </w:rPr>
        <w:t xml:space="preserve"> </w:t>
      </w:r>
      <w:r w:rsidR="00A50910">
        <w:rPr>
          <w:rFonts w:ascii="Arial" w:hAnsi="Arial" w:cs="Arial"/>
        </w:rPr>
        <w:t>powierzchni</w:t>
      </w:r>
      <w:r w:rsidR="00A50910" w:rsidRPr="0003718F">
        <w:rPr>
          <w:rFonts w:ascii="Arial" w:hAnsi="Arial" w:cs="Arial"/>
        </w:rPr>
        <w:t xml:space="preserve"> </w:t>
      </w:r>
      <w:r w:rsidR="008650F9">
        <w:rPr>
          <w:rFonts w:ascii="Arial" w:hAnsi="Arial" w:cs="Arial"/>
        </w:rPr>
        <w:t>1091</w:t>
      </w:r>
      <w:r w:rsidR="00A50910">
        <w:rPr>
          <w:rFonts w:ascii="Arial" w:hAnsi="Arial" w:cs="Arial"/>
        </w:rPr>
        <w:t xml:space="preserve"> </w:t>
      </w:r>
      <w:r w:rsidR="00A50910" w:rsidRPr="0003718F">
        <w:rPr>
          <w:rFonts w:ascii="Arial" w:hAnsi="Arial" w:cs="Arial"/>
        </w:rPr>
        <w:t>m</w:t>
      </w:r>
      <w:r w:rsidR="00A50910" w:rsidRPr="0003718F">
        <w:rPr>
          <w:rFonts w:ascii="Arial" w:hAnsi="Arial" w:cs="Arial"/>
          <w:vertAlign w:val="superscript"/>
        </w:rPr>
        <w:t>2</w:t>
      </w:r>
    </w:p>
    <w:p w:rsidR="00F41927" w:rsidRPr="00B974DF" w:rsidRDefault="00B974DF" w:rsidP="00B974DF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41927">
        <w:rPr>
          <w:rFonts w:ascii="Arial" w:hAnsi="Arial" w:cs="Arial"/>
        </w:rPr>
        <w:t xml:space="preserve">Sprzedaż lokali następuje z udzieleniem bonifikaty w wysokości 95%, od ustalonej na podstawie operatu szacunkowego ceny nieruchomości, </w:t>
      </w:r>
      <w:r>
        <w:rPr>
          <w:rFonts w:ascii="Arial" w:hAnsi="Arial" w:cs="Arial"/>
        </w:rPr>
        <w:t xml:space="preserve">z uwagi na złożenie wniosków przez </w:t>
      </w:r>
      <w:r w:rsidR="008650F9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% najemców lokali mieszkalnych j.n. na ogólną liczbę 6 lokali mieszkalnych w nieruchomości: </w:t>
      </w:r>
    </w:p>
    <w:tbl>
      <w:tblPr>
        <w:tblStyle w:val="Tabela-Siatka"/>
        <w:tblW w:w="11019" w:type="dxa"/>
        <w:tblInd w:w="-968" w:type="dxa"/>
        <w:tblLayout w:type="fixed"/>
        <w:tblLook w:val="04A0"/>
      </w:tblPr>
      <w:tblGrid>
        <w:gridCol w:w="426"/>
        <w:gridCol w:w="1359"/>
        <w:gridCol w:w="1559"/>
        <w:gridCol w:w="851"/>
        <w:gridCol w:w="992"/>
        <w:gridCol w:w="709"/>
        <w:gridCol w:w="1417"/>
        <w:gridCol w:w="1155"/>
        <w:gridCol w:w="1275"/>
        <w:gridCol w:w="1276"/>
      </w:tblGrid>
      <w:tr w:rsidR="006A0562" w:rsidRPr="00DF574D" w:rsidTr="008650F9">
        <w:tc>
          <w:tcPr>
            <w:tcW w:w="426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5F4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359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5F45">
              <w:rPr>
                <w:rFonts w:ascii="Arial" w:hAnsi="Arial" w:cs="Arial"/>
                <w:b/>
                <w:sz w:val="16"/>
                <w:szCs w:val="16"/>
              </w:rPr>
              <w:t>adres</w:t>
            </w:r>
          </w:p>
        </w:tc>
        <w:tc>
          <w:tcPr>
            <w:tcW w:w="1559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5F45">
              <w:rPr>
                <w:rFonts w:ascii="Arial" w:hAnsi="Arial" w:cs="Arial"/>
                <w:b/>
                <w:sz w:val="16"/>
                <w:szCs w:val="16"/>
              </w:rPr>
              <w:t>najemca</w:t>
            </w:r>
          </w:p>
        </w:tc>
        <w:tc>
          <w:tcPr>
            <w:tcW w:w="851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5F45">
              <w:rPr>
                <w:rFonts w:ascii="Arial" w:hAnsi="Arial" w:cs="Arial"/>
                <w:b/>
                <w:sz w:val="16"/>
                <w:szCs w:val="16"/>
              </w:rPr>
              <w:t>pow. lok.</w:t>
            </w:r>
          </w:p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5F45">
              <w:rPr>
                <w:rFonts w:ascii="Arial" w:hAnsi="Arial" w:cs="Arial"/>
                <w:b/>
                <w:sz w:val="16"/>
                <w:szCs w:val="16"/>
              </w:rPr>
              <w:t>mieszk.</w:t>
            </w:r>
          </w:p>
        </w:tc>
        <w:tc>
          <w:tcPr>
            <w:tcW w:w="992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5F45">
              <w:rPr>
                <w:rFonts w:ascii="Arial" w:hAnsi="Arial" w:cs="Arial"/>
                <w:b/>
                <w:sz w:val="16"/>
                <w:szCs w:val="16"/>
              </w:rPr>
              <w:t>pow. piwnicy</w:t>
            </w:r>
          </w:p>
        </w:tc>
        <w:tc>
          <w:tcPr>
            <w:tcW w:w="709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5F45">
              <w:rPr>
                <w:rFonts w:ascii="Arial" w:hAnsi="Arial" w:cs="Arial"/>
                <w:b/>
                <w:sz w:val="16"/>
                <w:szCs w:val="16"/>
              </w:rPr>
              <w:t>udział</w:t>
            </w:r>
          </w:p>
        </w:tc>
        <w:tc>
          <w:tcPr>
            <w:tcW w:w="1417" w:type="dxa"/>
            <w:vAlign w:val="center"/>
          </w:tcPr>
          <w:p w:rsidR="006A0562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5F45">
              <w:rPr>
                <w:rFonts w:ascii="Arial" w:hAnsi="Arial" w:cs="Arial"/>
                <w:b/>
                <w:sz w:val="16"/>
                <w:szCs w:val="16"/>
              </w:rPr>
              <w:t>cena nieru</w:t>
            </w:r>
            <w:r w:rsidRPr="00255F45">
              <w:rPr>
                <w:rFonts w:ascii="Arial" w:hAnsi="Arial" w:cs="Arial"/>
                <w:b/>
                <w:sz w:val="16"/>
                <w:szCs w:val="16"/>
              </w:rPr>
              <w:softHyphen/>
              <w:t xml:space="preserve">chomości wynikająca z operatu </w:t>
            </w:r>
          </w:p>
          <w:p w:rsidR="006A0562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5F45">
              <w:rPr>
                <w:rFonts w:ascii="Arial" w:hAnsi="Arial" w:cs="Arial"/>
                <w:b/>
                <w:sz w:val="16"/>
                <w:szCs w:val="16"/>
              </w:rPr>
              <w:t>sza</w:t>
            </w:r>
            <w:r w:rsidRPr="00255F45">
              <w:rPr>
                <w:rFonts w:ascii="Arial" w:hAnsi="Arial" w:cs="Arial"/>
                <w:b/>
                <w:sz w:val="16"/>
                <w:szCs w:val="16"/>
              </w:rPr>
              <w:softHyphen/>
              <w:t>cunkowego</w:t>
            </w:r>
          </w:p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5F45">
              <w:rPr>
                <w:rFonts w:ascii="Arial" w:hAnsi="Arial" w:cs="Arial"/>
                <w:b/>
                <w:sz w:val="16"/>
                <w:szCs w:val="16"/>
              </w:rPr>
              <w:t xml:space="preserve"> (zł)</w:t>
            </w:r>
          </w:p>
        </w:tc>
        <w:tc>
          <w:tcPr>
            <w:tcW w:w="1155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5F45">
              <w:rPr>
                <w:rFonts w:ascii="Arial" w:hAnsi="Arial" w:cs="Arial"/>
                <w:b/>
                <w:sz w:val="16"/>
                <w:szCs w:val="16"/>
              </w:rPr>
              <w:t>ulga w wysokości 95% ceny</w:t>
            </w:r>
          </w:p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5F45">
              <w:rPr>
                <w:rFonts w:ascii="Arial" w:hAnsi="Arial" w:cs="Arial"/>
                <w:b/>
                <w:sz w:val="16"/>
                <w:szCs w:val="16"/>
              </w:rPr>
              <w:t>(zł)</w:t>
            </w:r>
          </w:p>
        </w:tc>
        <w:tc>
          <w:tcPr>
            <w:tcW w:w="1275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5F45">
              <w:rPr>
                <w:rFonts w:ascii="Arial" w:hAnsi="Arial" w:cs="Arial"/>
                <w:b/>
                <w:sz w:val="16"/>
                <w:szCs w:val="16"/>
              </w:rPr>
              <w:t>cena sprzedaży lokalu mieszkal</w:t>
            </w:r>
            <w:r w:rsidRPr="00255F45">
              <w:rPr>
                <w:rFonts w:ascii="Arial" w:hAnsi="Arial" w:cs="Arial"/>
                <w:b/>
                <w:sz w:val="16"/>
                <w:szCs w:val="16"/>
              </w:rPr>
              <w:softHyphen/>
              <w:t>nego</w:t>
            </w:r>
          </w:p>
        </w:tc>
        <w:tc>
          <w:tcPr>
            <w:tcW w:w="1276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5F45">
              <w:rPr>
                <w:rFonts w:ascii="Arial" w:hAnsi="Arial" w:cs="Arial"/>
                <w:b/>
                <w:sz w:val="16"/>
                <w:szCs w:val="16"/>
              </w:rPr>
              <w:t>koszt wyceny lokalu mieszkal</w:t>
            </w:r>
            <w:r w:rsidRPr="00255F45">
              <w:rPr>
                <w:rFonts w:ascii="Arial" w:hAnsi="Arial" w:cs="Arial"/>
                <w:b/>
                <w:sz w:val="16"/>
                <w:szCs w:val="16"/>
              </w:rPr>
              <w:softHyphen/>
              <w:t>nego</w:t>
            </w:r>
          </w:p>
        </w:tc>
      </w:tr>
      <w:tr w:rsidR="008650F9" w:rsidRPr="00DF574D" w:rsidTr="008650F9">
        <w:trPr>
          <w:trHeight w:val="304"/>
        </w:trPr>
        <w:tc>
          <w:tcPr>
            <w:tcW w:w="426" w:type="dxa"/>
            <w:vAlign w:val="center"/>
          </w:tcPr>
          <w:p w:rsidR="008650F9" w:rsidRPr="00255F45" w:rsidRDefault="008650F9" w:rsidP="008650F9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18" w:hanging="284"/>
              <w:jc w:val="righ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Align w:val="center"/>
          </w:tcPr>
          <w:p w:rsidR="008650F9" w:rsidRPr="008650F9" w:rsidRDefault="008650F9" w:rsidP="008650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Morcinka 11/1</w:t>
            </w:r>
          </w:p>
        </w:tc>
        <w:tc>
          <w:tcPr>
            <w:tcW w:w="1559" w:type="dxa"/>
            <w:vAlign w:val="center"/>
          </w:tcPr>
          <w:p w:rsidR="008650F9" w:rsidRPr="008650F9" w:rsidRDefault="008650F9" w:rsidP="008650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Regina Korus-Paś, Zygmunt Paś</w:t>
            </w:r>
          </w:p>
        </w:tc>
        <w:tc>
          <w:tcPr>
            <w:tcW w:w="851" w:type="dxa"/>
            <w:vAlign w:val="center"/>
          </w:tcPr>
          <w:p w:rsidR="008650F9" w:rsidRPr="008650F9" w:rsidRDefault="008650F9" w:rsidP="008650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51,12</w:t>
            </w:r>
          </w:p>
        </w:tc>
        <w:tc>
          <w:tcPr>
            <w:tcW w:w="992" w:type="dxa"/>
            <w:vAlign w:val="center"/>
          </w:tcPr>
          <w:p w:rsidR="008650F9" w:rsidRPr="008650F9" w:rsidRDefault="008650F9" w:rsidP="008650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709" w:type="dxa"/>
            <w:vAlign w:val="center"/>
          </w:tcPr>
          <w:p w:rsidR="008650F9" w:rsidRPr="008650F9" w:rsidRDefault="008650F9" w:rsidP="008650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0,182</w:t>
            </w:r>
          </w:p>
        </w:tc>
        <w:tc>
          <w:tcPr>
            <w:tcW w:w="1417" w:type="dxa"/>
            <w:vAlign w:val="center"/>
          </w:tcPr>
          <w:p w:rsidR="008650F9" w:rsidRPr="008650F9" w:rsidRDefault="008650F9" w:rsidP="008650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55" w:type="dxa"/>
            <w:vAlign w:val="center"/>
          </w:tcPr>
          <w:p w:rsidR="008650F9" w:rsidRPr="008650F9" w:rsidRDefault="008650F9" w:rsidP="008650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031,1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8650F9" w:rsidRPr="008650F9" w:rsidRDefault="008650F9" w:rsidP="008650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5106,9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8650F9" w:rsidRPr="008650F9" w:rsidRDefault="008650F9" w:rsidP="008650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164,70</w:t>
            </w:r>
          </w:p>
        </w:tc>
      </w:tr>
      <w:tr w:rsidR="008650F9" w:rsidRPr="00DF574D" w:rsidTr="008650F9">
        <w:trPr>
          <w:trHeight w:val="280"/>
        </w:trPr>
        <w:tc>
          <w:tcPr>
            <w:tcW w:w="426" w:type="dxa"/>
            <w:vAlign w:val="center"/>
          </w:tcPr>
          <w:p w:rsidR="008650F9" w:rsidRPr="00255F45" w:rsidRDefault="008650F9" w:rsidP="008650F9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18" w:hanging="284"/>
              <w:jc w:val="righ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Align w:val="center"/>
          </w:tcPr>
          <w:p w:rsidR="008650F9" w:rsidRPr="008650F9" w:rsidRDefault="008650F9" w:rsidP="008650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Morcinka 11/2</w:t>
            </w:r>
          </w:p>
        </w:tc>
        <w:tc>
          <w:tcPr>
            <w:tcW w:w="1559" w:type="dxa"/>
            <w:vAlign w:val="center"/>
          </w:tcPr>
          <w:p w:rsidR="008650F9" w:rsidRPr="008650F9" w:rsidRDefault="008650F9" w:rsidP="008650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Krystyna Wilk</w:t>
            </w:r>
          </w:p>
        </w:tc>
        <w:tc>
          <w:tcPr>
            <w:tcW w:w="851" w:type="dxa"/>
            <w:vAlign w:val="center"/>
          </w:tcPr>
          <w:p w:rsidR="008650F9" w:rsidRPr="008650F9" w:rsidRDefault="008650F9" w:rsidP="008650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37,68</w:t>
            </w:r>
          </w:p>
        </w:tc>
        <w:tc>
          <w:tcPr>
            <w:tcW w:w="992" w:type="dxa"/>
            <w:vAlign w:val="center"/>
          </w:tcPr>
          <w:p w:rsidR="008650F9" w:rsidRPr="008650F9" w:rsidRDefault="008650F9" w:rsidP="008650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5,73</w:t>
            </w:r>
          </w:p>
        </w:tc>
        <w:tc>
          <w:tcPr>
            <w:tcW w:w="709" w:type="dxa"/>
            <w:vAlign w:val="center"/>
          </w:tcPr>
          <w:p w:rsidR="008650F9" w:rsidRPr="008650F9" w:rsidRDefault="008650F9" w:rsidP="008650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0,136</w:t>
            </w:r>
          </w:p>
        </w:tc>
        <w:tc>
          <w:tcPr>
            <w:tcW w:w="1417" w:type="dxa"/>
            <w:vAlign w:val="center"/>
          </w:tcPr>
          <w:p w:rsidR="008650F9" w:rsidRPr="008650F9" w:rsidRDefault="008650F9" w:rsidP="008650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496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55" w:type="dxa"/>
            <w:vAlign w:val="center"/>
          </w:tcPr>
          <w:p w:rsidR="008650F9" w:rsidRPr="008650F9" w:rsidRDefault="008650F9" w:rsidP="008650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871,2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8650F9" w:rsidRPr="008650F9" w:rsidRDefault="008650F9" w:rsidP="008650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3624,8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8650F9" w:rsidRPr="008650F9" w:rsidRDefault="008650F9" w:rsidP="008650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164,70</w:t>
            </w:r>
          </w:p>
        </w:tc>
      </w:tr>
      <w:tr w:rsidR="008650F9" w:rsidRPr="00DF574D" w:rsidTr="008650F9">
        <w:tc>
          <w:tcPr>
            <w:tcW w:w="426" w:type="dxa"/>
            <w:vAlign w:val="center"/>
          </w:tcPr>
          <w:p w:rsidR="008650F9" w:rsidRPr="00255F45" w:rsidRDefault="008650F9" w:rsidP="008650F9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18" w:hanging="284"/>
              <w:jc w:val="righ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Align w:val="center"/>
          </w:tcPr>
          <w:p w:rsidR="008650F9" w:rsidRPr="008650F9" w:rsidRDefault="008650F9" w:rsidP="008650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Morcinka 11/5</w:t>
            </w:r>
          </w:p>
        </w:tc>
        <w:tc>
          <w:tcPr>
            <w:tcW w:w="1559" w:type="dxa"/>
            <w:vAlign w:val="center"/>
          </w:tcPr>
          <w:p w:rsidR="008650F9" w:rsidRPr="008650F9" w:rsidRDefault="008650F9" w:rsidP="008650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Marta Skolik</w:t>
            </w:r>
          </w:p>
        </w:tc>
        <w:tc>
          <w:tcPr>
            <w:tcW w:w="851" w:type="dxa"/>
            <w:vAlign w:val="center"/>
          </w:tcPr>
          <w:p w:rsidR="008650F9" w:rsidRPr="008650F9" w:rsidRDefault="008650F9" w:rsidP="008650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37,84</w:t>
            </w:r>
          </w:p>
        </w:tc>
        <w:tc>
          <w:tcPr>
            <w:tcW w:w="992" w:type="dxa"/>
            <w:vAlign w:val="center"/>
          </w:tcPr>
          <w:p w:rsidR="008650F9" w:rsidRPr="008650F9" w:rsidRDefault="008650F9" w:rsidP="008650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9,31</w:t>
            </w:r>
          </w:p>
        </w:tc>
        <w:tc>
          <w:tcPr>
            <w:tcW w:w="709" w:type="dxa"/>
            <w:vAlign w:val="center"/>
          </w:tcPr>
          <w:p w:rsidR="008650F9" w:rsidRPr="008650F9" w:rsidRDefault="008650F9" w:rsidP="008650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0,147</w:t>
            </w:r>
          </w:p>
        </w:tc>
        <w:tc>
          <w:tcPr>
            <w:tcW w:w="1417" w:type="dxa"/>
            <w:vAlign w:val="center"/>
          </w:tcPr>
          <w:p w:rsidR="008650F9" w:rsidRPr="008650F9" w:rsidRDefault="008650F9" w:rsidP="008650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398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55" w:type="dxa"/>
            <w:vAlign w:val="center"/>
          </w:tcPr>
          <w:p w:rsidR="008650F9" w:rsidRPr="008650F9" w:rsidRDefault="008650F9" w:rsidP="008650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078,1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8650F9" w:rsidRPr="008650F9" w:rsidRDefault="008650F9" w:rsidP="008650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3319,9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8650F9" w:rsidRPr="008650F9" w:rsidRDefault="008650F9" w:rsidP="008650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164,70</w:t>
            </w:r>
          </w:p>
        </w:tc>
      </w:tr>
      <w:tr w:rsidR="008650F9" w:rsidRPr="00DF574D" w:rsidTr="008650F9">
        <w:tc>
          <w:tcPr>
            <w:tcW w:w="3344" w:type="dxa"/>
            <w:gridSpan w:val="3"/>
            <w:vAlign w:val="center"/>
          </w:tcPr>
          <w:p w:rsidR="008650F9" w:rsidRPr="00B0590E" w:rsidRDefault="008650F9" w:rsidP="008650F9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590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851" w:type="dxa"/>
            <w:vAlign w:val="center"/>
          </w:tcPr>
          <w:p w:rsidR="008650F9" w:rsidRPr="008650F9" w:rsidRDefault="008650F9" w:rsidP="008650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126,64</w:t>
            </w:r>
          </w:p>
        </w:tc>
        <w:tc>
          <w:tcPr>
            <w:tcW w:w="992" w:type="dxa"/>
            <w:vAlign w:val="center"/>
          </w:tcPr>
          <w:p w:rsidR="008650F9" w:rsidRPr="008650F9" w:rsidRDefault="008650F9" w:rsidP="008650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22,23</w:t>
            </w:r>
          </w:p>
        </w:tc>
        <w:tc>
          <w:tcPr>
            <w:tcW w:w="709" w:type="dxa"/>
            <w:vAlign w:val="center"/>
          </w:tcPr>
          <w:p w:rsidR="008650F9" w:rsidRPr="008650F9" w:rsidRDefault="008650F9" w:rsidP="008650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0,465</w:t>
            </w:r>
          </w:p>
        </w:tc>
        <w:tc>
          <w:tcPr>
            <w:tcW w:w="1417" w:type="dxa"/>
            <w:vAlign w:val="center"/>
          </w:tcPr>
          <w:p w:rsidR="008650F9" w:rsidRPr="008650F9" w:rsidRDefault="008650F9" w:rsidP="008650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032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55" w:type="dxa"/>
            <w:vAlign w:val="center"/>
          </w:tcPr>
          <w:p w:rsidR="008650F9" w:rsidRPr="008650F9" w:rsidRDefault="008650F9" w:rsidP="008650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980,4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8650F9" w:rsidRPr="008650F9" w:rsidRDefault="008650F9" w:rsidP="008650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12051,6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8650F9" w:rsidRPr="008650F9" w:rsidRDefault="008650F9" w:rsidP="008650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0F9">
              <w:rPr>
                <w:rFonts w:ascii="Arial" w:hAnsi="Arial" w:cs="Arial"/>
                <w:color w:val="000000"/>
                <w:sz w:val="18"/>
                <w:szCs w:val="18"/>
              </w:rPr>
              <w:t>494,1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7620D9" w:rsidRPr="009D03CF" w:rsidRDefault="007620D9" w:rsidP="008650F9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3</w:t>
      </w:r>
    </w:p>
    <w:p w:rsidR="00A50910" w:rsidRDefault="00A50910" w:rsidP="00A50910">
      <w:pPr>
        <w:spacing w:before="240" w:after="240"/>
        <w:jc w:val="both"/>
        <w:rPr>
          <w:rFonts w:ascii="Arial" w:hAnsi="Arial" w:cs="Arial"/>
        </w:rPr>
      </w:pPr>
      <w:r w:rsidRPr="001E0452">
        <w:rPr>
          <w:rFonts w:ascii="Arial" w:hAnsi="Arial" w:cs="Arial"/>
        </w:rPr>
        <w:t>Wykonanie zarządzenia p</w:t>
      </w:r>
      <w:r>
        <w:rPr>
          <w:rFonts w:ascii="Arial" w:hAnsi="Arial" w:cs="Arial"/>
        </w:rPr>
        <w:t xml:space="preserve">owierza się </w:t>
      </w:r>
      <w:r w:rsidR="000A53B3">
        <w:rPr>
          <w:rFonts w:ascii="Arial" w:hAnsi="Arial" w:cs="Arial"/>
        </w:rPr>
        <w:t>Naczelnikowi Wydziału Gospodarki Nieruchomościami</w:t>
      </w:r>
      <w:r>
        <w:rPr>
          <w:rFonts w:ascii="Arial" w:hAnsi="Arial" w:cs="Arial"/>
        </w:rPr>
        <w:t>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4</w:t>
      </w:r>
    </w:p>
    <w:p w:rsidR="009D03CF" w:rsidRPr="00927983" w:rsidRDefault="00A50910" w:rsidP="00B0590E">
      <w:pPr>
        <w:rPr>
          <w:rFonts w:ascii="Arial" w:hAnsi="Arial" w:cs="Arial"/>
        </w:rPr>
      </w:pPr>
      <w:r w:rsidRPr="00E31582">
        <w:rPr>
          <w:rFonts w:ascii="Arial" w:hAnsi="Arial" w:cs="Arial"/>
        </w:rPr>
        <w:t>Zarządzenie wchodzi w życie z dniem podjęcia.</w:t>
      </w:r>
    </w:p>
    <w:sectPr w:rsidR="009D03CF" w:rsidRPr="00927983" w:rsidSect="00DF4631">
      <w:headerReference w:type="default" r:id="rId8"/>
      <w:footerReference w:type="default" r:id="rId9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AD3" w:rsidRDefault="00357AD3" w:rsidP="007620D9">
      <w:r>
        <w:separator/>
      </w:r>
    </w:p>
  </w:endnote>
  <w:endnote w:type="continuationSeparator" w:id="0">
    <w:p w:rsidR="00357AD3" w:rsidRDefault="00357AD3" w:rsidP="0076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 w:rsidP="0070013D">
    <w:pPr>
      <w:pStyle w:val="Stopka"/>
    </w:pPr>
  </w:p>
  <w:p w:rsidR="006D0DF4" w:rsidRDefault="006D0D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AD3" w:rsidRDefault="00357AD3" w:rsidP="007620D9">
      <w:r>
        <w:separator/>
      </w:r>
    </w:p>
  </w:footnote>
  <w:footnote w:type="continuationSeparator" w:id="0">
    <w:p w:rsidR="00357AD3" w:rsidRDefault="00357AD3" w:rsidP="0076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>
    <w:pPr>
      <w:pStyle w:val="Nagwek"/>
      <w:jc w:val="center"/>
    </w:pPr>
  </w:p>
  <w:p w:rsidR="006D0DF4" w:rsidRDefault="006D0D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6A7"/>
    <w:multiLevelType w:val="singleLevel"/>
    <w:tmpl w:val="D79ADBA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">
    <w:nsid w:val="1619653E"/>
    <w:multiLevelType w:val="hybridMultilevel"/>
    <w:tmpl w:val="7F5A3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3765"/>
    <w:multiLevelType w:val="singleLevel"/>
    <w:tmpl w:val="ECFAB0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3">
    <w:nsid w:val="1AA271D7"/>
    <w:multiLevelType w:val="singleLevel"/>
    <w:tmpl w:val="6A84A7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4">
    <w:nsid w:val="1C40748B"/>
    <w:multiLevelType w:val="singleLevel"/>
    <w:tmpl w:val="B832EE0C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b w:val="0"/>
        <w:i w:val="0"/>
        <w:sz w:val="20"/>
        <w:szCs w:val="20"/>
      </w:rPr>
    </w:lvl>
  </w:abstractNum>
  <w:abstractNum w:abstractNumId="5">
    <w:nsid w:val="306E264E"/>
    <w:multiLevelType w:val="singleLevel"/>
    <w:tmpl w:val="3954A234"/>
    <w:lvl w:ilvl="0">
      <w:start w:val="3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DA5733B"/>
    <w:multiLevelType w:val="hybridMultilevel"/>
    <w:tmpl w:val="F59E6D8E"/>
    <w:lvl w:ilvl="0" w:tplc="552C01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33CF3"/>
    <w:multiLevelType w:val="singleLevel"/>
    <w:tmpl w:val="93BC223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8">
    <w:nsid w:val="5A1C35BA"/>
    <w:multiLevelType w:val="hybridMultilevel"/>
    <w:tmpl w:val="E1306AE0"/>
    <w:lvl w:ilvl="0" w:tplc="04150017">
      <w:start w:val="1"/>
      <w:numFmt w:val="lowerLetter"/>
      <w:lvlText w:val="%1)"/>
      <w:lvlJc w:val="left"/>
      <w:pPr>
        <w:ind w:left="1303" w:hanging="360"/>
      </w:pPr>
    </w:lvl>
    <w:lvl w:ilvl="1" w:tplc="04150019" w:tentative="1">
      <w:start w:val="1"/>
      <w:numFmt w:val="lowerLetter"/>
      <w:lvlText w:val="%2."/>
      <w:lvlJc w:val="left"/>
      <w:pPr>
        <w:ind w:left="2023" w:hanging="360"/>
      </w:pPr>
    </w:lvl>
    <w:lvl w:ilvl="2" w:tplc="0415001B" w:tentative="1">
      <w:start w:val="1"/>
      <w:numFmt w:val="lowerRoman"/>
      <w:lvlText w:val="%3."/>
      <w:lvlJc w:val="right"/>
      <w:pPr>
        <w:ind w:left="2743" w:hanging="180"/>
      </w:pPr>
    </w:lvl>
    <w:lvl w:ilvl="3" w:tplc="0415000F" w:tentative="1">
      <w:start w:val="1"/>
      <w:numFmt w:val="decimal"/>
      <w:lvlText w:val="%4."/>
      <w:lvlJc w:val="left"/>
      <w:pPr>
        <w:ind w:left="3463" w:hanging="360"/>
      </w:pPr>
    </w:lvl>
    <w:lvl w:ilvl="4" w:tplc="04150019" w:tentative="1">
      <w:start w:val="1"/>
      <w:numFmt w:val="lowerLetter"/>
      <w:lvlText w:val="%5."/>
      <w:lvlJc w:val="left"/>
      <w:pPr>
        <w:ind w:left="4183" w:hanging="360"/>
      </w:pPr>
    </w:lvl>
    <w:lvl w:ilvl="5" w:tplc="0415001B" w:tentative="1">
      <w:start w:val="1"/>
      <w:numFmt w:val="lowerRoman"/>
      <w:lvlText w:val="%6."/>
      <w:lvlJc w:val="right"/>
      <w:pPr>
        <w:ind w:left="4903" w:hanging="180"/>
      </w:pPr>
    </w:lvl>
    <w:lvl w:ilvl="6" w:tplc="0415000F" w:tentative="1">
      <w:start w:val="1"/>
      <w:numFmt w:val="decimal"/>
      <w:lvlText w:val="%7."/>
      <w:lvlJc w:val="left"/>
      <w:pPr>
        <w:ind w:left="5623" w:hanging="360"/>
      </w:pPr>
    </w:lvl>
    <w:lvl w:ilvl="7" w:tplc="04150019" w:tentative="1">
      <w:start w:val="1"/>
      <w:numFmt w:val="lowerLetter"/>
      <w:lvlText w:val="%8."/>
      <w:lvlJc w:val="left"/>
      <w:pPr>
        <w:ind w:left="6343" w:hanging="360"/>
      </w:pPr>
    </w:lvl>
    <w:lvl w:ilvl="8" w:tplc="0415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9">
    <w:nsid w:val="5E830790"/>
    <w:multiLevelType w:val="singleLevel"/>
    <w:tmpl w:val="C5F6F5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0">
    <w:nsid w:val="748A1E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97727F6"/>
    <w:multiLevelType w:val="singleLevel"/>
    <w:tmpl w:val="9BAA527C"/>
    <w:lvl w:ilvl="0">
      <w:start w:val="4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5"/>
  </w:num>
  <w:num w:numId="3">
    <w:abstractNumId w:val="10"/>
    <w:lvlOverride w:ilvl="0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0D9"/>
    <w:rsid w:val="000102EF"/>
    <w:rsid w:val="00047D40"/>
    <w:rsid w:val="000A53B3"/>
    <w:rsid w:val="000C1EC1"/>
    <w:rsid w:val="000F4D15"/>
    <w:rsid w:val="0010390D"/>
    <w:rsid w:val="00197EA1"/>
    <w:rsid w:val="00223882"/>
    <w:rsid w:val="00255F45"/>
    <w:rsid w:val="002A11DB"/>
    <w:rsid w:val="002D5112"/>
    <w:rsid w:val="002E4FB9"/>
    <w:rsid w:val="0031509D"/>
    <w:rsid w:val="0032327B"/>
    <w:rsid w:val="00356848"/>
    <w:rsid w:val="00357AD3"/>
    <w:rsid w:val="003D4472"/>
    <w:rsid w:val="00410A54"/>
    <w:rsid w:val="004C69C7"/>
    <w:rsid w:val="004D572E"/>
    <w:rsid w:val="00522319"/>
    <w:rsid w:val="00573A0A"/>
    <w:rsid w:val="005901D2"/>
    <w:rsid w:val="006925FB"/>
    <w:rsid w:val="00692EB2"/>
    <w:rsid w:val="006A0562"/>
    <w:rsid w:val="006D0DF4"/>
    <w:rsid w:val="006D7B35"/>
    <w:rsid w:val="006E6D49"/>
    <w:rsid w:val="0070013D"/>
    <w:rsid w:val="007620D9"/>
    <w:rsid w:val="007751A4"/>
    <w:rsid w:val="00810696"/>
    <w:rsid w:val="008469F2"/>
    <w:rsid w:val="008650F9"/>
    <w:rsid w:val="008A7483"/>
    <w:rsid w:val="00927983"/>
    <w:rsid w:val="009751D9"/>
    <w:rsid w:val="00997B51"/>
    <w:rsid w:val="009D03CF"/>
    <w:rsid w:val="009E3988"/>
    <w:rsid w:val="009F44E8"/>
    <w:rsid w:val="00A022A0"/>
    <w:rsid w:val="00A50910"/>
    <w:rsid w:val="00AE310C"/>
    <w:rsid w:val="00B0590E"/>
    <w:rsid w:val="00B74280"/>
    <w:rsid w:val="00B974DF"/>
    <w:rsid w:val="00BB6C3D"/>
    <w:rsid w:val="00C03D51"/>
    <w:rsid w:val="00C34B18"/>
    <w:rsid w:val="00C4795B"/>
    <w:rsid w:val="00C87C48"/>
    <w:rsid w:val="00CB70D2"/>
    <w:rsid w:val="00D34A6C"/>
    <w:rsid w:val="00D73E4D"/>
    <w:rsid w:val="00DC1002"/>
    <w:rsid w:val="00DC234B"/>
    <w:rsid w:val="00DF4631"/>
    <w:rsid w:val="00E573C0"/>
    <w:rsid w:val="00E65883"/>
    <w:rsid w:val="00E93098"/>
    <w:rsid w:val="00F07C94"/>
    <w:rsid w:val="00F41927"/>
    <w:rsid w:val="00F92B92"/>
    <w:rsid w:val="00FA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0D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620D9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20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620D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620D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0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4192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E197-DA9B-4B01-82C5-C7722343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3</cp:revision>
  <cp:lastPrinted>2011-03-10T09:48:00Z</cp:lastPrinted>
  <dcterms:created xsi:type="dcterms:W3CDTF">2011-03-10T09:49:00Z</dcterms:created>
  <dcterms:modified xsi:type="dcterms:W3CDTF">2011-03-16T10:19:00Z</dcterms:modified>
</cp:coreProperties>
</file>