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CB" w:rsidRPr="00A42ACB" w:rsidRDefault="00A42ACB" w:rsidP="00A42ACB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42ACB">
        <w:rPr>
          <w:rFonts w:ascii="Times New Roman" w:hAnsi="Times New Roman" w:cs="Times New Roman"/>
          <w:b/>
        </w:rPr>
        <w:t>Świętochłowice, dnia 22.07.2015 r.</w:t>
      </w:r>
    </w:p>
    <w:p w:rsidR="00A42ACB" w:rsidRDefault="00A42ACB" w:rsidP="00861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27" w:rsidRPr="002035C5" w:rsidRDefault="00A42ACB" w:rsidP="00861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61127" w:rsidRPr="002035C5">
        <w:rPr>
          <w:rFonts w:ascii="Times New Roman" w:hAnsi="Times New Roman" w:cs="Times New Roman"/>
          <w:b/>
          <w:sz w:val="24"/>
          <w:szCs w:val="24"/>
        </w:rPr>
        <w:t>orządek obrad</w:t>
      </w:r>
    </w:p>
    <w:p w:rsidR="00861127" w:rsidRPr="002035C5" w:rsidRDefault="00861127" w:rsidP="00861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C5">
        <w:rPr>
          <w:rFonts w:ascii="Times New Roman" w:hAnsi="Times New Roman" w:cs="Times New Roman"/>
          <w:b/>
          <w:sz w:val="24"/>
          <w:szCs w:val="24"/>
        </w:rPr>
        <w:t>sesji Rady Miejskiej w Świętochłowicach</w:t>
      </w:r>
    </w:p>
    <w:p w:rsidR="00861127" w:rsidRDefault="00861127" w:rsidP="00861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127" w:rsidRDefault="00861127" w:rsidP="008611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jej prawomocności.</w:t>
      </w:r>
    </w:p>
    <w:p w:rsidR="00861127" w:rsidRDefault="00861127" w:rsidP="008611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E7488C" w:rsidRPr="00E7488C" w:rsidRDefault="00E7488C" w:rsidP="00E748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</w:t>
      </w:r>
      <w:r>
        <w:rPr>
          <w:rFonts w:ascii="Times New Roman" w:hAnsi="Times New Roman" w:cs="Times New Roman"/>
          <w:sz w:val="24"/>
          <w:szCs w:val="24"/>
        </w:rPr>
        <w:t>z działalności Prezydenta Miasta w okresie międzysesyjnym.</w:t>
      </w:r>
    </w:p>
    <w:p w:rsidR="003F1295" w:rsidRPr="003F1295" w:rsidRDefault="003F1295" w:rsidP="008611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 xml:space="preserve">Podjęcie uchwały w sprawie zmiany uchwały nr IV/17/14 Rady Miejskiej </w:t>
      </w:r>
      <w:r w:rsidRPr="003F1295">
        <w:rPr>
          <w:rFonts w:ascii="Times New Roman" w:hAnsi="Times New Roman" w:cs="Times New Roman"/>
          <w:sz w:val="24"/>
          <w:szCs w:val="24"/>
        </w:rPr>
        <w:br/>
        <w:t>w Świętoc</w:t>
      </w:r>
      <w:r w:rsidR="008E6761">
        <w:rPr>
          <w:rFonts w:ascii="Times New Roman" w:hAnsi="Times New Roman" w:cs="Times New Roman"/>
          <w:sz w:val="24"/>
          <w:szCs w:val="24"/>
        </w:rPr>
        <w:t>hłowicach z dnia 19 grudnia 2014</w:t>
      </w:r>
      <w:bookmarkStart w:id="0" w:name="_GoBack"/>
      <w:bookmarkEnd w:id="0"/>
      <w:r w:rsidRPr="003F1295">
        <w:rPr>
          <w:rFonts w:ascii="Times New Roman" w:hAnsi="Times New Roman" w:cs="Times New Roman"/>
          <w:sz w:val="24"/>
          <w:szCs w:val="24"/>
        </w:rPr>
        <w:t xml:space="preserve"> roku w sprawie uchwalenia budżetu Miasta Świętochłowice na 2015 rok oraz zmiany uchwały nr X/86/15 Rady Miejskiej </w:t>
      </w:r>
      <w:r w:rsidRPr="003F1295">
        <w:rPr>
          <w:rFonts w:ascii="Times New Roman" w:hAnsi="Times New Roman" w:cs="Times New Roman"/>
          <w:sz w:val="24"/>
          <w:szCs w:val="24"/>
        </w:rPr>
        <w:br/>
        <w:t xml:space="preserve">w Świętochłowicach z dnia 3 czerwca 2015 r. w sprawie zmiany uchwały </w:t>
      </w:r>
      <w:r w:rsidRPr="003F1295">
        <w:rPr>
          <w:rFonts w:ascii="Times New Roman" w:hAnsi="Times New Roman" w:cs="Times New Roman"/>
          <w:sz w:val="24"/>
          <w:szCs w:val="24"/>
        </w:rPr>
        <w:br/>
        <w:t xml:space="preserve">nr IV/17/14 Rady Miejskiej w Świętochłowicach z dnia 19 grudnia 2014 roku </w:t>
      </w:r>
      <w:r w:rsidRPr="003F1295">
        <w:rPr>
          <w:rFonts w:ascii="Times New Roman" w:hAnsi="Times New Roman" w:cs="Times New Roman"/>
          <w:sz w:val="24"/>
          <w:szCs w:val="24"/>
        </w:rPr>
        <w:br/>
        <w:t>w sprawie uchwalenia budżetu Miasta Świętochłowice na 2015 rok</w:t>
      </w:r>
    </w:p>
    <w:p w:rsidR="00861127" w:rsidRDefault="00861127" w:rsidP="008611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emisji obligacji komunalnych w roku 2015.</w:t>
      </w:r>
    </w:p>
    <w:p w:rsidR="00861127" w:rsidRDefault="00861127" w:rsidP="008611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</w:t>
      </w:r>
      <w:r w:rsidR="00CE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wysokości opłaty za pobyt dziecka, maksymalnej opłaty za wyżywienie oraz określenia warunków zwolnienia od ponoszenia opłat w „Zespole opieki nad dziećmi w wieku do lat 3” Miasta Świętochłowice.</w:t>
      </w:r>
    </w:p>
    <w:p w:rsidR="00861127" w:rsidRDefault="00861127" w:rsidP="008611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</w:t>
      </w:r>
      <w:r>
        <w:rPr>
          <w:rFonts w:ascii="Times New Roman" w:hAnsi="Times New Roman" w:cs="Times New Roman"/>
          <w:sz w:val="24"/>
          <w:szCs w:val="24"/>
        </w:rPr>
        <w:t xml:space="preserve"> w sprawie zmiany uchwały Rady Miejskiej w Świętochłowicach </w:t>
      </w:r>
      <w:r>
        <w:rPr>
          <w:rFonts w:ascii="Times New Roman" w:hAnsi="Times New Roman" w:cs="Times New Roman"/>
          <w:sz w:val="24"/>
          <w:szCs w:val="24"/>
        </w:rPr>
        <w:br/>
        <w:t>o nr XXVIII/340/13 z dnia 16 stycznia 2013 roku w sprawie podziału miasta Świętochłowice na stałe obwody głosowania.</w:t>
      </w:r>
    </w:p>
    <w:p w:rsidR="00861127" w:rsidRPr="00E7488C" w:rsidRDefault="00861127" w:rsidP="00E748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utworzenia na obszarze miasta Świętochłowice odrębnych obwodów głosowania w Miejskim Domu Pomocy Społecznej "Złota Jesień", Szpitalu Powiatowym i Zakładzie Opiekuńczo - Leczniczym Zespołu Opieki Zdrowotnej w Świętochłowicach Sp. z o.o. dla przeprowadzenia głosowania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referendum ogólnokrajowym zarządzonym na dzień 6 września 2015 r.</w:t>
      </w:r>
    </w:p>
    <w:p w:rsidR="00861127" w:rsidRDefault="00861127" w:rsidP="008611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861127" w:rsidRDefault="00861127" w:rsidP="00861127"/>
    <w:p w:rsidR="00861127" w:rsidRDefault="00861127" w:rsidP="00861127">
      <w:pPr>
        <w:spacing w:after="0" w:line="240" w:lineRule="auto"/>
        <w:jc w:val="both"/>
        <w:rPr>
          <w:sz w:val="20"/>
          <w:szCs w:val="20"/>
        </w:rPr>
      </w:pPr>
    </w:p>
    <w:p w:rsidR="00EB7A47" w:rsidRDefault="00EB7A47"/>
    <w:sectPr w:rsidR="00EB7A47" w:rsidSect="00EB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CF0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27"/>
    <w:rsid w:val="002035C5"/>
    <w:rsid w:val="00256681"/>
    <w:rsid w:val="003726CC"/>
    <w:rsid w:val="003B3CD2"/>
    <w:rsid w:val="003F1295"/>
    <w:rsid w:val="004153BC"/>
    <w:rsid w:val="00596CD8"/>
    <w:rsid w:val="006F1F8C"/>
    <w:rsid w:val="00861127"/>
    <w:rsid w:val="008E6761"/>
    <w:rsid w:val="00A42ACB"/>
    <w:rsid w:val="00CE34C0"/>
    <w:rsid w:val="00E7488C"/>
    <w:rsid w:val="00E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1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h.jancewicz</dc:creator>
  <cp:lastModifiedBy>k.loboda</cp:lastModifiedBy>
  <cp:revision>7</cp:revision>
  <dcterms:created xsi:type="dcterms:W3CDTF">2015-07-21T13:19:00Z</dcterms:created>
  <dcterms:modified xsi:type="dcterms:W3CDTF">2015-07-22T13:02:00Z</dcterms:modified>
</cp:coreProperties>
</file>