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A0" w:rsidRDefault="008472A0" w:rsidP="008472A0">
      <w:pPr>
        <w:pStyle w:val="Tytu"/>
        <w:rPr>
          <w:sz w:val="24"/>
          <w:szCs w:val="24"/>
        </w:rPr>
      </w:pPr>
      <w:r>
        <w:rPr>
          <w:sz w:val="24"/>
          <w:szCs w:val="24"/>
        </w:rPr>
        <w:t>PROTOKÓŁ NR 59/2010 Z POSIEDZENIA</w:t>
      </w:r>
    </w:p>
    <w:p w:rsidR="008472A0" w:rsidRDefault="008472A0" w:rsidP="008472A0">
      <w:pPr>
        <w:pStyle w:val="Tytu"/>
        <w:rPr>
          <w:sz w:val="22"/>
          <w:szCs w:val="22"/>
        </w:rPr>
      </w:pPr>
      <w:r>
        <w:rPr>
          <w:sz w:val="22"/>
          <w:szCs w:val="22"/>
        </w:rPr>
        <w:t>KOMISJI  BUDŻETU  I  FINANSÓW</w:t>
      </w:r>
    </w:p>
    <w:p w:rsidR="008472A0" w:rsidRDefault="008472A0" w:rsidP="008472A0">
      <w:pPr>
        <w:jc w:val="center"/>
        <w:rPr>
          <w:b/>
        </w:rPr>
      </w:pPr>
      <w:r>
        <w:rPr>
          <w:b/>
        </w:rPr>
        <w:t>08.06.2010 rok  godz. 17.00</w:t>
      </w:r>
    </w:p>
    <w:p w:rsidR="008472A0" w:rsidRDefault="008472A0" w:rsidP="008472A0">
      <w:pPr>
        <w:rPr>
          <w:b/>
        </w:rPr>
      </w:pPr>
    </w:p>
    <w:p w:rsidR="008472A0" w:rsidRDefault="008472A0" w:rsidP="008472A0">
      <w:pPr>
        <w:rPr>
          <w:b/>
        </w:rPr>
      </w:pPr>
    </w:p>
    <w:p w:rsidR="008472A0" w:rsidRDefault="008472A0" w:rsidP="008472A0">
      <w:pPr>
        <w:spacing w:line="360" w:lineRule="auto"/>
      </w:pPr>
      <w:r>
        <w:rPr>
          <w:b/>
          <w:u w:val="single"/>
        </w:rPr>
        <w:t>Obecni na posiedzeniu</w:t>
      </w:r>
      <w:r>
        <w:rPr>
          <w:u w:val="single"/>
        </w:rPr>
        <w:t>:</w:t>
      </w:r>
      <w:r>
        <w:t xml:space="preserve"> </w:t>
      </w:r>
      <w:r>
        <w:rPr>
          <w:b/>
          <w:bCs/>
          <w:color w:val="0000FF"/>
        </w:rPr>
        <w:t xml:space="preserve"> - </w:t>
      </w:r>
      <w:r>
        <w:t xml:space="preserve">członkowie Komisji wg listy obecności oraz  zaproszeni goście,  </w:t>
      </w:r>
    </w:p>
    <w:p w:rsidR="008472A0" w:rsidRDefault="008472A0" w:rsidP="008472A0">
      <w:pPr>
        <w:spacing w:line="360" w:lineRule="auto"/>
      </w:pPr>
      <w:r>
        <w:br/>
        <w:t xml:space="preserve">                                         </w:t>
      </w:r>
    </w:p>
    <w:p w:rsidR="008472A0" w:rsidRDefault="008472A0" w:rsidP="008472A0">
      <w:pPr>
        <w:spacing w:line="360" w:lineRule="auto"/>
        <w:rPr>
          <w:b/>
        </w:rPr>
      </w:pPr>
      <w:r>
        <w:rPr>
          <w:b/>
          <w:u w:val="single"/>
        </w:rPr>
        <w:t>Tematyka  posiedzenia</w:t>
      </w:r>
      <w:r>
        <w:rPr>
          <w:b/>
        </w:rPr>
        <w:t xml:space="preserve">: 1. „Analiza finansowa placówek kultury, oświaty i sportu  </w:t>
      </w:r>
      <w:r>
        <w:rPr>
          <w:b/>
        </w:rPr>
        <w:br/>
        <w:t xml:space="preserve">                                               w mieście”.</w:t>
      </w:r>
    </w:p>
    <w:p w:rsidR="008472A0" w:rsidRDefault="008472A0" w:rsidP="008472A0">
      <w:pPr>
        <w:spacing w:line="360" w:lineRule="auto"/>
        <w:rPr>
          <w:b/>
        </w:rPr>
      </w:pPr>
      <w:r>
        <w:rPr>
          <w:b/>
        </w:rPr>
        <w:t xml:space="preserve">                                          2.„Omówienie materiałów sesyjnych”.    </w:t>
      </w:r>
    </w:p>
    <w:p w:rsidR="008472A0" w:rsidRDefault="008472A0" w:rsidP="008472A0">
      <w:pPr>
        <w:spacing w:line="360" w:lineRule="auto"/>
        <w:ind w:left="2700"/>
        <w:rPr>
          <w:b/>
        </w:rPr>
      </w:pPr>
    </w:p>
    <w:p w:rsidR="008472A0" w:rsidRDefault="008472A0" w:rsidP="008472A0">
      <w:pPr>
        <w:spacing w:line="360" w:lineRule="auto"/>
        <w:rPr>
          <w:b/>
          <w:u w:val="single"/>
        </w:rPr>
      </w:pPr>
      <w:r>
        <w:rPr>
          <w:b/>
          <w:u w:val="single"/>
        </w:rPr>
        <w:t>Porządek obrad:</w:t>
      </w:r>
    </w:p>
    <w:p w:rsidR="008472A0" w:rsidRDefault="008472A0" w:rsidP="008472A0">
      <w:pPr>
        <w:spacing w:line="360" w:lineRule="auto"/>
        <w:rPr>
          <w:b/>
          <w:u w:val="single"/>
        </w:rPr>
      </w:pPr>
    </w:p>
    <w:p w:rsidR="008472A0" w:rsidRDefault="008472A0" w:rsidP="008472A0">
      <w:pPr>
        <w:spacing w:line="360" w:lineRule="auto"/>
        <w:ind w:firstLine="360"/>
      </w:pPr>
      <w:r>
        <w:t xml:space="preserve">1. Otwarcie posiedzenia </w:t>
      </w:r>
      <w:proofErr w:type="spellStart"/>
      <w:r>
        <w:t>KBiF</w:t>
      </w:r>
      <w:proofErr w:type="spellEnd"/>
      <w:r>
        <w:t xml:space="preserve">  i  przedstawienie porządku obrad.</w:t>
      </w:r>
    </w:p>
    <w:p w:rsidR="008472A0" w:rsidRDefault="008472A0" w:rsidP="008472A0">
      <w:pPr>
        <w:spacing w:line="360" w:lineRule="auto"/>
        <w:ind w:firstLine="360"/>
      </w:pPr>
      <w:r>
        <w:t>2. Przyjęcie porządku obrad.</w:t>
      </w:r>
    </w:p>
    <w:p w:rsidR="008472A0" w:rsidRDefault="008472A0" w:rsidP="008472A0">
      <w:pPr>
        <w:spacing w:line="360" w:lineRule="auto"/>
        <w:ind w:firstLine="360"/>
      </w:pPr>
      <w:r>
        <w:t>3. Analiza finansowa placówek kultury, oświaty i sportu  w mieście.</w:t>
      </w:r>
      <w:r>
        <w:br/>
        <w:t xml:space="preserve">      4. Omówienie materiałów sesyjnych.</w:t>
      </w:r>
    </w:p>
    <w:p w:rsidR="008472A0" w:rsidRDefault="008472A0" w:rsidP="008472A0">
      <w:pPr>
        <w:spacing w:line="360" w:lineRule="auto"/>
        <w:ind w:firstLine="360"/>
      </w:pPr>
      <w:r>
        <w:t>5. Sprawy  własne  komisji.</w:t>
      </w:r>
    </w:p>
    <w:p w:rsidR="008472A0" w:rsidRDefault="008472A0" w:rsidP="008472A0">
      <w:pPr>
        <w:spacing w:line="360" w:lineRule="auto"/>
      </w:pPr>
      <w:r>
        <w:t xml:space="preserve">      6. Zakończenie posiedzenia.</w:t>
      </w:r>
    </w:p>
    <w:p w:rsidR="008472A0" w:rsidRDefault="008472A0" w:rsidP="008472A0">
      <w:pPr>
        <w:rPr>
          <w:sz w:val="22"/>
          <w:szCs w:val="22"/>
        </w:rPr>
      </w:pPr>
    </w:p>
    <w:p w:rsidR="008472A0" w:rsidRDefault="008472A0" w:rsidP="008472A0">
      <w:pPr>
        <w:rPr>
          <w:b/>
          <w:sz w:val="22"/>
          <w:szCs w:val="22"/>
          <w:u w:val="single"/>
        </w:rPr>
      </w:pPr>
    </w:p>
    <w:p w:rsidR="008472A0" w:rsidRDefault="008472A0" w:rsidP="008472A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Przebieg obrad:</w:t>
      </w:r>
    </w:p>
    <w:p w:rsidR="008472A0" w:rsidRDefault="008472A0" w:rsidP="008472A0">
      <w:pPr>
        <w:rPr>
          <w:b/>
          <w:sz w:val="26"/>
          <w:szCs w:val="26"/>
          <w:u w:val="single"/>
        </w:rPr>
      </w:pPr>
    </w:p>
    <w:p w:rsidR="008472A0" w:rsidRDefault="008472A0" w:rsidP="008472A0">
      <w:pPr>
        <w:rPr>
          <w:b/>
          <w:sz w:val="26"/>
          <w:szCs w:val="26"/>
          <w:u w:val="single"/>
        </w:rPr>
      </w:pPr>
    </w:p>
    <w:p w:rsidR="008472A0" w:rsidRDefault="008472A0" w:rsidP="008472A0">
      <w:pPr>
        <w:spacing w:line="360" w:lineRule="auto"/>
        <w:jc w:val="both"/>
      </w:pPr>
      <w:r>
        <w:rPr>
          <w:sz w:val="26"/>
          <w:szCs w:val="26"/>
        </w:rPr>
        <w:t xml:space="preserve">     </w:t>
      </w:r>
      <w:r>
        <w:t xml:space="preserve">1.  Posiedzenie Komisji Budżetu i Finansów otworzył jej Przewodniczący  i,  </w:t>
      </w:r>
      <w:r>
        <w:br/>
        <w:t xml:space="preserve">           po   przywitaniu  gości, zapoznał   przybyłych z  porządkiem obrad.</w:t>
      </w:r>
    </w:p>
    <w:p w:rsidR="008472A0" w:rsidRDefault="008472A0" w:rsidP="008472A0">
      <w:pPr>
        <w:spacing w:line="360" w:lineRule="auto"/>
      </w:pPr>
    </w:p>
    <w:p w:rsidR="008472A0" w:rsidRDefault="008472A0" w:rsidP="008472A0">
      <w:pPr>
        <w:numPr>
          <w:ilvl w:val="0"/>
          <w:numId w:val="1"/>
        </w:numPr>
        <w:spacing w:line="360" w:lineRule="auto"/>
        <w:jc w:val="both"/>
      </w:pPr>
      <w:r>
        <w:t xml:space="preserve">Obecni radni przyjęli przedstawiony porządek obrad jednogłośnie. </w:t>
      </w:r>
    </w:p>
    <w:p w:rsidR="008472A0" w:rsidRDefault="008472A0" w:rsidP="008472A0">
      <w:pPr>
        <w:spacing w:line="360" w:lineRule="auto"/>
        <w:rPr>
          <w:i/>
          <w:sz w:val="22"/>
          <w:szCs w:val="22"/>
          <w:lang w:eastAsia="en-US"/>
        </w:rPr>
      </w:pP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3. W pierwszej kolejności głos zabrali dyrektorzy placówek oświaty, kultury i sportu  </w:t>
      </w:r>
      <w:r>
        <w:rPr>
          <w:sz w:val="22"/>
          <w:szCs w:val="22"/>
          <w:lang w:eastAsia="en-US"/>
        </w:rPr>
        <w:br/>
        <w:t xml:space="preserve">             w Świętochłowicach przedstawili najważniejsze treści  sprawozdań finansowych  </w:t>
      </w:r>
      <w:r>
        <w:rPr>
          <w:sz w:val="22"/>
          <w:szCs w:val="22"/>
          <w:lang w:eastAsia="en-US"/>
        </w:rPr>
        <w:br/>
        <w:t xml:space="preserve">             zarządzanych przez siebie jednostek  za 2009 rok. Jedyną jednostką, która na koniec 2009  </w:t>
      </w:r>
      <w:r>
        <w:rPr>
          <w:sz w:val="22"/>
          <w:szCs w:val="22"/>
          <w:lang w:eastAsia="en-US"/>
        </w:rPr>
        <w:br/>
        <w:t xml:space="preserve">             roku wykazała stratę (w wysokości 833,81 zł) jest Miejska Biblioteka Publiczna.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Po dokonaniu analizy finansowej w/</w:t>
      </w:r>
      <w:proofErr w:type="spellStart"/>
      <w:r>
        <w:rPr>
          <w:sz w:val="22"/>
          <w:szCs w:val="22"/>
          <w:lang w:eastAsia="en-US"/>
        </w:rPr>
        <w:t>w</w:t>
      </w:r>
      <w:proofErr w:type="spellEnd"/>
      <w:r>
        <w:rPr>
          <w:sz w:val="22"/>
          <w:szCs w:val="22"/>
          <w:lang w:eastAsia="en-US"/>
        </w:rPr>
        <w:t xml:space="preserve"> jednostek wyłoniły się główne potrzeby związane </w:t>
      </w:r>
      <w:r>
        <w:rPr>
          <w:sz w:val="22"/>
          <w:szCs w:val="22"/>
          <w:lang w:eastAsia="en-US"/>
        </w:rPr>
        <w:br/>
        <w:t xml:space="preserve">             z funkcjonowaniem następujących placówek: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a)</w:t>
      </w:r>
      <w:r>
        <w:rPr>
          <w:sz w:val="22"/>
          <w:szCs w:val="22"/>
          <w:u w:val="single"/>
          <w:lang w:eastAsia="en-US"/>
        </w:rPr>
        <w:t xml:space="preserve">Ośrodek </w:t>
      </w:r>
      <w:proofErr w:type="spellStart"/>
      <w:r>
        <w:rPr>
          <w:sz w:val="22"/>
          <w:szCs w:val="22"/>
          <w:u w:val="single"/>
          <w:lang w:eastAsia="en-US"/>
        </w:rPr>
        <w:t>Spostu</w:t>
      </w:r>
      <w:proofErr w:type="spellEnd"/>
      <w:r>
        <w:rPr>
          <w:sz w:val="22"/>
          <w:szCs w:val="22"/>
          <w:u w:val="single"/>
          <w:lang w:eastAsia="en-US"/>
        </w:rPr>
        <w:t xml:space="preserve"> i Rekreacji „Skałka”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-zakup granulatu do utrzymania boiska Orlik we właściwym stanie, co jest koniecznością  </w:t>
      </w:r>
      <w:r>
        <w:rPr>
          <w:sz w:val="22"/>
          <w:szCs w:val="22"/>
          <w:lang w:eastAsia="en-US"/>
        </w:rPr>
        <w:br/>
        <w:t xml:space="preserve">                 do nie utracenia gwarancji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-brak odpowiedniego pomieszczenia na </w:t>
      </w:r>
      <w:proofErr w:type="spellStart"/>
      <w:r>
        <w:rPr>
          <w:sz w:val="22"/>
          <w:szCs w:val="22"/>
          <w:lang w:eastAsia="en-US"/>
        </w:rPr>
        <w:t>OSiR-ze</w:t>
      </w:r>
      <w:proofErr w:type="spellEnd"/>
      <w:r>
        <w:rPr>
          <w:sz w:val="22"/>
          <w:szCs w:val="22"/>
          <w:lang w:eastAsia="en-US"/>
        </w:rPr>
        <w:t xml:space="preserve"> do magazynowania składanego lodowiska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(wykorzystano do tego celu pomieszczenia MZBM)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-wyasfaltowanie podłoża w celu stałego wyrównania terenu pod lodowisko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-zamontowanie alarmu w budynkach szatni basenu odkrytego w celu przeciwdziałania jego </w:t>
      </w:r>
      <w:r>
        <w:rPr>
          <w:sz w:val="22"/>
          <w:szCs w:val="22"/>
          <w:lang w:eastAsia="en-US"/>
        </w:rPr>
        <w:br/>
        <w:t xml:space="preserve">                  dewastacji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-ustabilizowanie nasypu widowni jednej strony stadionu, aby nie zamknięto obiektu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-opłacenie </w:t>
      </w:r>
      <w:proofErr w:type="spellStart"/>
      <w:r>
        <w:rPr>
          <w:sz w:val="22"/>
          <w:szCs w:val="22"/>
          <w:lang w:eastAsia="en-US"/>
        </w:rPr>
        <w:t>busika</w:t>
      </w:r>
      <w:proofErr w:type="spellEnd"/>
      <w:r>
        <w:rPr>
          <w:sz w:val="22"/>
          <w:szCs w:val="22"/>
          <w:lang w:eastAsia="en-US"/>
        </w:rPr>
        <w:t xml:space="preserve"> dowożącego zawodników  na mecze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-przeciekający dach budynku </w:t>
      </w:r>
      <w:proofErr w:type="spellStart"/>
      <w:r>
        <w:rPr>
          <w:sz w:val="22"/>
          <w:szCs w:val="22"/>
          <w:lang w:eastAsia="en-US"/>
        </w:rPr>
        <w:t>OSiR</w:t>
      </w:r>
      <w:proofErr w:type="spellEnd"/>
      <w:r>
        <w:rPr>
          <w:sz w:val="22"/>
          <w:szCs w:val="22"/>
          <w:lang w:eastAsia="en-US"/>
        </w:rPr>
        <w:t xml:space="preserve">  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-wysokie koszty ogrzewania budynku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-zły stan płyty boiska na Lipinach.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b)</w:t>
      </w:r>
      <w:r>
        <w:rPr>
          <w:sz w:val="22"/>
          <w:szCs w:val="22"/>
          <w:u w:val="single"/>
          <w:lang w:eastAsia="en-US"/>
        </w:rPr>
        <w:t>Młodzieżowy Dom Kultury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-brak prawnych możliwości pełnego nadzoru ze strony Dyrektora MDK 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(sugestia pani Prezydent dotycząca zorganizowania spotkania wszystkich podmiotów)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-zalewane piwnice budynku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-brak pomocy naukowych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-koncepcja zagospodarowania pomieszczeń po CEL-u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c)</w:t>
      </w:r>
      <w:r>
        <w:rPr>
          <w:sz w:val="22"/>
          <w:szCs w:val="22"/>
          <w:u w:val="single"/>
          <w:lang w:eastAsia="en-US"/>
        </w:rPr>
        <w:t>Miejska Biblioteka Publiczna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-brak wymalowania pomieszczeń wewnętrznych od 27 lat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-wymiana podłogi w holu oraz okien zostanie wykonana przez Spółdzielnię  </w:t>
      </w:r>
      <w:r>
        <w:rPr>
          <w:sz w:val="22"/>
          <w:szCs w:val="22"/>
          <w:lang w:eastAsia="en-US"/>
        </w:rPr>
        <w:br/>
        <w:t xml:space="preserve">                     Mieszkaniową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-zapewnienie kwoty ok. 25 tys. zł na malowanie(materiały + robocizna)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-zainstalowanie oprogramowania bibliotecznego SOWA (koszt ok. 20 </w:t>
      </w:r>
      <w:proofErr w:type="spellStart"/>
      <w:r>
        <w:rPr>
          <w:sz w:val="22"/>
          <w:szCs w:val="22"/>
          <w:lang w:eastAsia="en-US"/>
        </w:rPr>
        <w:t>tys.zł</w:t>
      </w:r>
      <w:proofErr w:type="spellEnd"/>
      <w:r>
        <w:rPr>
          <w:sz w:val="22"/>
          <w:szCs w:val="22"/>
          <w:lang w:eastAsia="en-US"/>
        </w:rPr>
        <w:t>)</w:t>
      </w:r>
    </w:p>
    <w:p w:rsidR="008472A0" w:rsidRDefault="008472A0" w:rsidP="008472A0">
      <w:pPr>
        <w:spacing w:line="360" w:lineRule="auto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</w:t>
      </w:r>
      <w:r>
        <w:rPr>
          <w:b/>
          <w:sz w:val="22"/>
          <w:szCs w:val="22"/>
          <w:lang w:eastAsia="en-US"/>
        </w:rPr>
        <w:t xml:space="preserve">Pani Dyrektor Biblioteki zwraca się z uprzejmą prośbą o, jeśli to możliwe,  </w:t>
      </w:r>
      <w:r>
        <w:rPr>
          <w:b/>
          <w:sz w:val="22"/>
          <w:szCs w:val="22"/>
          <w:lang w:eastAsia="en-US"/>
        </w:rPr>
        <w:br/>
        <w:t xml:space="preserve">                      zaplanowanie jeszcze w tegorocznym budżecie kwoty 10 tys. zł, a resztę </w:t>
      </w:r>
      <w:r>
        <w:rPr>
          <w:b/>
          <w:sz w:val="22"/>
          <w:szCs w:val="22"/>
          <w:lang w:eastAsia="en-US"/>
        </w:rPr>
        <w:br/>
        <w:t xml:space="preserve">                      potrzebnych środków uwzględnić w budżecie na rok 2010.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d)</w:t>
      </w:r>
      <w:r>
        <w:rPr>
          <w:sz w:val="22"/>
          <w:szCs w:val="22"/>
          <w:u w:val="single"/>
          <w:lang w:eastAsia="en-US"/>
        </w:rPr>
        <w:t>Centrum Kultury Śląskiej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-tegoroczna dotacja jest o 420 tys. zł mniejsza w stosunku do prośby dyrektora CKŚ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-brak możliwości wyegzekwowania gwarancji za wadliwe wykonanie pokrycia dachu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(pani Naczelnik Ciesiołka wyjaśni ten problem)</w:t>
      </w:r>
    </w:p>
    <w:p w:rsidR="008472A0" w:rsidRDefault="008472A0" w:rsidP="008472A0">
      <w:pPr>
        <w:spacing w:line="360" w:lineRule="auto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</w:t>
      </w:r>
      <w:r>
        <w:rPr>
          <w:b/>
          <w:sz w:val="22"/>
          <w:szCs w:val="22"/>
          <w:lang w:eastAsia="en-US"/>
        </w:rPr>
        <w:t xml:space="preserve">Pan Dyrektor Kaleta prosi o wszelkie możliwe środki na remonty obu budynków  </w:t>
      </w:r>
      <w:r>
        <w:rPr>
          <w:b/>
          <w:sz w:val="22"/>
          <w:szCs w:val="22"/>
          <w:lang w:eastAsia="en-US"/>
        </w:rPr>
        <w:br/>
        <w:t xml:space="preserve">                       CKŚ.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e)</w:t>
      </w:r>
      <w:r>
        <w:rPr>
          <w:sz w:val="22"/>
          <w:szCs w:val="22"/>
          <w:u w:val="single"/>
          <w:lang w:eastAsia="en-US"/>
        </w:rPr>
        <w:t>Muzeum Miejskie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-pilna potrzeba wymiany pieca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-Muzeum mogłoby zagospodarować cały budynek Groty, ale wynajem kilku  </w:t>
      </w:r>
      <w:r>
        <w:rPr>
          <w:sz w:val="22"/>
          <w:szCs w:val="22"/>
          <w:lang w:eastAsia="en-US"/>
        </w:rPr>
        <w:br/>
        <w:t xml:space="preserve">                         pomieszczeń nie jest satysfakcjonującym rozwiązaniem dla żadnej ze stron</w:t>
      </w:r>
    </w:p>
    <w:p w:rsidR="008472A0" w:rsidRDefault="008472A0" w:rsidP="008472A0">
      <w:pPr>
        <w:spacing w:line="360" w:lineRule="auto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</w:t>
      </w:r>
      <w:r>
        <w:rPr>
          <w:b/>
          <w:sz w:val="22"/>
          <w:szCs w:val="22"/>
          <w:lang w:eastAsia="en-US"/>
        </w:rPr>
        <w:t>Pani Dyrektor prosi o podjęcie decyzji dotyczącej lokalizacji Muzeum Miejskiego.</w:t>
      </w:r>
    </w:p>
    <w:p w:rsidR="008472A0" w:rsidRDefault="008472A0" w:rsidP="008472A0">
      <w:pPr>
        <w:spacing w:line="36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</w:t>
      </w:r>
      <w:r>
        <w:rPr>
          <w:sz w:val="22"/>
          <w:szCs w:val="22"/>
          <w:lang w:eastAsia="en-US"/>
        </w:rPr>
        <w:t>f)</w:t>
      </w:r>
      <w:r>
        <w:rPr>
          <w:sz w:val="22"/>
          <w:szCs w:val="22"/>
          <w:u w:val="single"/>
          <w:lang w:eastAsia="en-US"/>
        </w:rPr>
        <w:t>Centrum Edukacji Lokalnej</w:t>
      </w:r>
    </w:p>
    <w:p w:rsidR="008472A0" w:rsidRDefault="008472A0" w:rsidP="008472A0">
      <w:pPr>
        <w:spacing w:line="360" w:lineRule="auto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- w likwidacji</w:t>
      </w:r>
    </w:p>
    <w:p w:rsidR="008472A0" w:rsidRDefault="008472A0" w:rsidP="008472A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     </w:t>
      </w:r>
    </w:p>
    <w:p w:rsidR="008472A0" w:rsidRDefault="008472A0" w:rsidP="008472A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Następnie zaproszeni goście  omówili projekty uchwał na LII sesję Rady Miejskiej.</w:t>
      </w:r>
    </w:p>
    <w:p w:rsidR="008472A0" w:rsidRDefault="008472A0" w:rsidP="008472A0">
      <w:pPr>
        <w:spacing w:line="360" w:lineRule="auto"/>
        <w:ind w:left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wyniku dyskusji zwrócono uwagę na następujące kwestie:</w:t>
      </w:r>
    </w:p>
    <w:p w:rsidR="008472A0" w:rsidRDefault="008472A0" w:rsidP="008472A0">
      <w:pPr>
        <w:spacing w:line="360" w:lineRule="auto"/>
        <w:ind w:left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-czy konieczny jest i czy w tak szerokim zakresie remont ul. Hajduki</w:t>
      </w:r>
    </w:p>
    <w:p w:rsidR="008472A0" w:rsidRDefault="008472A0" w:rsidP="008472A0">
      <w:pPr>
        <w:spacing w:line="360" w:lineRule="auto"/>
        <w:ind w:left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-zmiany </w:t>
      </w:r>
      <w:r>
        <w:rPr>
          <w:color w:val="FF0000"/>
          <w:sz w:val="22"/>
          <w:szCs w:val="22"/>
          <w:lang w:eastAsia="en-US"/>
        </w:rPr>
        <w:t xml:space="preserve">wymaga </w:t>
      </w:r>
      <w:r>
        <w:rPr>
          <w:sz w:val="22"/>
          <w:szCs w:val="22"/>
          <w:lang w:eastAsia="en-US"/>
        </w:rPr>
        <w:t xml:space="preserve">zapis projektu uchwały dotyczącej udzielenia dotacji budżetowej na remont budynku Kaplicy Szpitalnej i wykonanie łącznika pomiędzy szpitalem a kaplicą  </w:t>
      </w:r>
      <w:r>
        <w:rPr>
          <w:sz w:val="22"/>
          <w:szCs w:val="22"/>
          <w:lang w:eastAsia="en-US"/>
        </w:rPr>
        <w:br/>
        <w:t xml:space="preserve">oraz  naniesienie  korekty do budżetu </w:t>
      </w:r>
      <w:r>
        <w:rPr>
          <w:color w:val="FF0000"/>
          <w:sz w:val="22"/>
          <w:szCs w:val="22"/>
          <w:lang w:eastAsia="en-US"/>
        </w:rPr>
        <w:t>w celu uwzględnienia całości koniecznych robót.</w:t>
      </w:r>
      <w:r>
        <w:rPr>
          <w:sz w:val="22"/>
          <w:szCs w:val="22"/>
          <w:lang w:eastAsia="en-US"/>
        </w:rPr>
        <w:t xml:space="preserve"> </w:t>
      </w:r>
    </w:p>
    <w:p w:rsidR="008472A0" w:rsidRDefault="008472A0" w:rsidP="008472A0">
      <w:pPr>
        <w:spacing w:line="360" w:lineRule="auto"/>
        <w:ind w:left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-zorganizowania dyskusji wraz z przedstawicielami Pogotowia Ratunkowego dotyczącej zmiany lokalizacji tej instytucji, a co za tym idzie, dopracowania lub wstrzymania się  </w:t>
      </w:r>
      <w:r>
        <w:rPr>
          <w:sz w:val="22"/>
          <w:szCs w:val="22"/>
          <w:lang w:eastAsia="en-US"/>
        </w:rPr>
        <w:br/>
        <w:t>od podjęcia uchwały  dotyczącej nieruchomości w rejonie ul. Tatrzańskiej i ul. Sudeckiej</w:t>
      </w:r>
    </w:p>
    <w:p w:rsidR="008472A0" w:rsidRDefault="008472A0" w:rsidP="008472A0">
      <w:pPr>
        <w:spacing w:line="360" w:lineRule="auto"/>
        <w:ind w:left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Pozostałe projekty uchwał  uznano za oczywiste.</w:t>
      </w:r>
    </w:p>
    <w:p w:rsidR="008472A0" w:rsidRDefault="008472A0" w:rsidP="008472A0">
      <w:pPr>
        <w:spacing w:line="360" w:lineRule="auto"/>
        <w:ind w:left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Głosowanie nad uchwałą związaną z  nie wyrażeniem zgody na rozwiązanie umowy  o pracę  </w:t>
      </w:r>
      <w:r>
        <w:rPr>
          <w:sz w:val="22"/>
          <w:szCs w:val="22"/>
          <w:lang w:eastAsia="en-US"/>
        </w:rPr>
        <w:br/>
        <w:t xml:space="preserve">z radnym Gerardem </w:t>
      </w:r>
      <w:proofErr w:type="spellStart"/>
      <w:r>
        <w:rPr>
          <w:sz w:val="22"/>
          <w:szCs w:val="22"/>
          <w:lang w:eastAsia="en-US"/>
        </w:rPr>
        <w:t>Glombikiem</w:t>
      </w:r>
      <w:proofErr w:type="spellEnd"/>
      <w:r>
        <w:rPr>
          <w:sz w:val="22"/>
          <w:szCs w:val="22"/>
          <w:lang w:eastAsia="en-US"/>
        </w:rPr>
        <w:t xml:space="preserve"> pozostawiono radnym do indywidualnego </w:t>
      </w:r>
      <w:proofErr w:type="spellStart"/>
      <w:r>
        <w:rPr>
          <w:sz w:val="22"/>
          <w:szCs w:val="22"/>
          <w:lang w:eastAsia="en-US"/>
        </w:rPr>
        <w:t>rozstrzygniecia</w:t>
      </w:r>
      <w:proofErr w:type="spellEnd"/>
      <w:r>
        <w:rPr>
          <w:sz w:val="22"/>
          <w:szCs w:val="22"/>
          <w:lang w:eastAsia="en-US"/>
        </w:rPr>
        <w:t xml:space="preserve">  </w:t>
      </w:r>
      <w:r>
        <w:rPr>
          <w:sz w:val="22"/>
          <w:szCs w:val="22"/>
          <w:lang w:eastAsia="en-US"/>
        </w:rPr>
        <w:br/>
        <w:t>na sesji.</w:t>
      </w:r>
    </w:p>
    <w:p w:rsidR="008472A0" w:rsidRDefault="008472A0" w:rsidP="008472A0">
      <w:pPr>
        <w:spacing w:line="360" w:lineRule="auto"/>
        <w:ind w:left="720"/>
        <w:jc w:val="both"/>
        <w:rPr>
          <w:sz w:val="22"/>
          <w:szCs w:val="22"/>
          <w:lang w:eastAsia="en-US"/>
        </w:rPr>
      </w:pPr>
    </w:p>
    <w:p w:rsidR="008472A0" w:rsidRDefault="008472A0" w:rsidP="008472A0">
      <w:pPr>
        <w:spacing w:line="360" w:lineRule="auto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</w:t>
      </w:r>
      <w:r>
        <w:rPr>
          <w:sz w:val="22"/>
          <w:szCs w:val="22"/>
          <w:lang w:eastAsia="en-US"/>
        </w:rPr>
        <w:t xml:space="preserve">      </w:t>
      </w:r>
    </w:p>
    <w:p w:rsidR="008472A0" w:rsidRDefault="008472A0" w:rsidP="008472A0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5.    Na koniec członkowie komisji rozpatrzyli jej sprawy bieżące.</w:t>
      </w:r>
    </w:p>
    <w:p w:rsidR="008472A0" w:rsidRDefault="008472A0" w:rsidP="008472A0">
      <w:pPr>
        <w:spacing w:line="360" w:lineRule="auto"/>
        <w:jc w:val="both"/>
      </w:pPr>
    </w:p>
    <w:p w:rsidR="008472A0" w:rsidRDefault="008472A0" w:rsidP="008472A0">
      <w:pPr>
        <w:spacing w:line="360" w:lineRule="auto"/>
        <w:rPr>
          <w:bCs/>
        </w:rPr>
      </w:pPr>
      <w:r>
        <w:t xml:space="preserve">       6.   </w:t>
      </w:r>
      <w:r>
        <w:rPr>
          <w:bCs/>
        </w:rPr>
        <w:t xml:space="preserve">W związku z wyczerpaniem  porządku obrad  posiedzenie komisji zakończyło się.    </w:t>
      </w:r>
    </w:p>
    <w:p w:rsidR="008472A0" w:rsidRDefault="008472A0" w:rsidP="008472A0">
      <w:pPr>
        <w:spacing w:line="360" w:lineRule="auto"/>
        <w:ind w:left="357"/>
        <w:rPr>
          <w:b/>
        </w:rPr>
      </w:pPr>
    </w:p>
    <w:p w:rsidR="008472A0" w:rsidRDefault="008472A0" w:rsidP="008472A0">
      <w:pPr>
        <w:rPr>
          <w:b/>
        </w:rPr>
      </w:pPr>
      <w:r>
        <w:rPr>
          <w:b/>
        </w:rPr>
        <w:t xml:space="preserve">        Protokołowała                                                                    Przewodniczący  Komisji</w:t>
      </w:r>
    </w:p>
    <w:p w:rsidR="008472A0" w:rsidRDefault="008472A0" w:rsidP="008472A0">
      <w:pPr>
        <w:tabs>
          <w:tab w:val="left" w:pos="6521"/>
        </w:tabs>
      </w:pPr>
      <w:r>
        <w:t xml:space="preserve">      Bożena Wojciechowska-Zbylut                </w:t>
      </w:r>
      <w:r>
        <w:tab/>
        <w:t>Marek  Palka</w:t>
      </w:r>
    </w:p>
    <w:p w:rsidR="008472A0" w:rsidRDefault="008472A0" w:rsidP="008472A0"/>
    <w:p w:rsidR="008472A0" w:rsidRDefault="008472A0" w:rsidP="008472A0"/>
    <w:p w:rsidR="008472A0" w:rsidRDefault="008472A0" w:rsidP="008472A0"/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950"/>
    <w:multiLevelType w:val="hybridMultilevel"/>
    <w:tmpl w:val="CAFE1DC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465FA"/>
    <w:multiLevelType w:val="hybridMultilevel"/>
    <w:tmpl w:val="E708AA8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2A0"/>
    <w:rsid w:val="006B7FDE"/>
    <w:rsid w:val="008472A0"/>
    <w:rsid w:val="009460E7"/>
    <w:rsid w:val="00B775DE"/>
    <w:rsid w:val="00F5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472A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472A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dcterms:created xsi:type="dcterms:W3CDTF">2010-06-29T07:07:00Z</dcterms:created>
  <dcterms:modified xsi:type="dcterms:W3CDTF">2010-06-29T07:08:00Z</dcterms:modified>
</cp:coreProperties>
</file>