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F2" w:rsidRDefault="005578F2" w:rsidP="005578F2">
      <w:pPr>
        <w:rPr>
          <w:b/>
          <w:bCs/>
        </w:rPr>
      </w:pPr>
      <w:r>
        <w:t xml:space="preserve">                                                    </w:t>
      </w:r>
      <w:r>
        <w:rPr>
          <w:b/>
          <w:bCs/>
        </w:rPr>
        <w:t xml:space="preserve"> U z a s a d n i e n i e</w:t>
      </w:r>
    </w:p>
    <w:p w:rsidR="005578F2" w:rsidRDefault="005578F2" w:rsidP="005578F2">
      <w:pPr>
        <w:spacing w:line="360" w:lineRule="auto"/>
      </w:pPr>
    </w:p>
    <w:p w:rsidR="005578F2" w:rsidRPr="005578F2" w:rsidRDefault="005578F2" w:rsidP="005578F2">
      <w:pPr>
        <w:spacing w:line="360" w:lineRule="auto"/>
        <w:jc w:val="both"/>
        <w:rPr>
          <w:rFonts w:ascii="Arial" w:hAnsi="Arial" w:cs="Arial"/>
        </w:rPr>
      </w:pPr>
      <w:r w:rsidRPr="005578F2">
        <w:rPr>
          <w:rFonts w:ascii="Arial" w:hAnsi="Arial" w:cs="Arial"/>
        </w:rPr>
        <w:t xml:space="preserve">Dokonanie zmiany numeru budynku zajmowanego przez Powiatowy Urząd Pracy  w Świętochłowicach z „Plebiscytowej 3/7” na „Plebiscytową 3”, oraz zmiany podstaw prawnych określających funkcjonowanie Powiatowego Urzędu Pracy.  Organem stanowiącym  jest Rada Miejska w   Świętochłowicach, która Uchwałą Nr XXXIV/272/2001 z dnia 20 czerwca 2001r. utworzyła Powiatowy Urząd Pracy w  Świętochłowicach. </w:t>
      </w:r>
    </w:p>
    <w:p w:rsidR="00000000" w:rsidRDefault="005578F2"/>
    <w:sectPr w:rsidR="00000000" w:rsidSect="005578F2">
      <w:pgSz w:w="11906" w:h="16838"/>
      <w:pgMar w:top="1134" w:right="1416" w:bottom="1134" w:left="139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578F2"/>
    <w:rsid w:val="0055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404</Characters>
  <Application>Microsoft Office Word</Application>
  <DocSecurity>0</DocSecurity>
  <Lines>3</Lines>
  <Paragraphs>1</Paragraphs>
  <ScaleCrop>false</ScaleCrop>
  <Company>UM Świętochłowice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2</cp:revision>
  <dcterms:created xsi:type="dcterms:W3CDTF">2015-01-22T08:59:00Z</dcterms:created>
  <dcterms:modified xsi:type="dcterms:W3CDTF">2015-01-22T09:03:00Z</dcterms:modified>
</cp:coreProperties>
</file>