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46" w:rsidRDefault="00507046" w:rsidP="00214ADA">
      <w:pPr>
        <w:rPr>
          <w:rFonts w:ascii="Arial" w:hAnsi="Arial" w:cs="Arial"/>
          <w:sz w:val="20"/>
          <w:szCs w:val="20"/>
        </w:rPr>
      </w:pPr>
    </w:p>
    <w:p w:rsidR="00507046" w:rsidRDefault="00507046" w:rsidP="00214ADA">
      <w:pPr>
        <w:rPr>
          <w:rFonts w:ascii="Arial" w:hAnsi="Arial" w:cs="Arial"/>
          <w:sz w:val="20"/>
          <w:szCs w:val="20"/>
        </w:rPr>
      </w:pPr>
    </w:p>
    <w:p w:rsidR="00507046" w:rsidRDefault="00507046" w:rsidP="00214ADA">
      <w:pPr>
        <w:rPr>
          <w:rFonts w:ascii="Arial" w:hAnsi="Arial" w:cs="Arial"/>
          <w:b/>
          <w:bCs/>
          <w:sz w:val="20"/>
          <w:szCs w:val="20"/>
        </w:rPr>
      </w:pPr>
    </w:p>
    <w:p w:rsidR="00507046" w:rsidRDefault="00507046" w:rsidP="00214A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1DBA">
        <w:rPr>
          <w:rFonts w:ascii="Arial" w:hAnsi="Arial" w:cs="Arial"/>
          <w:b/>
          <w:bCs/>
          <w:sz w:val="20"/>
          <w:szCs w:val="20"/>
        </w:rPr>
        <w:t>UZASADNIENIE</w:t>
      </w:r>
    </w:p>
    <w:p w:rsidR="00507046" w:rsidRPr="00A51DBA" w:rsidRDefault="00507046" w:rsidP="00214ADA">
      <w:pPr>
        <w:autoSpaceDE w:val="0"/>
        <w:autoSpaceDN w:val="0"/>
        <w:adjustRightInd w:val="0"/>
        <w:spacing w:before="240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130a ustawy – Prawo o ruchu drogowym pojazd jest usuwany z drogi na koszt właściciela w przypadku</w:t>
      </w:r>
      <w:r w:rsidRPr="00A51DBA">
        <w:rPr>
          <w:rFonts w:ascii="Arial" w:hAnsi="Arial" w:cs="Arial"/>
          <w:sz w:val="20"/>
          <w:szCs w:val="20"/>
        </w:rPr>
        <w:t>: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1)</w:t>
      </w:r>
      <w:r w:rsidRPr="00A51DBA">
        <w:rPr>
          <w:rFonts w:ascii="Arial" w:hAnsi="Arial" w:cs="Arial"/>
          <w:sz w:val="20"/>
          <w:szCs w:val="20"/>
        </w:rPr>
        <w:tab/>
        <w:t>pozostawienia pojazdu w miejscu, gdzie jest to zabronione i utrudnia ruch lub w inny sposób zagraża bezpieczeństwu;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2)</w:t>
      </w:r>
      <w:r w:rsidRPr="00A51DBA">
        <w:rPr>
          <w:rFonts w:ascii="Arial" w:hAnsi="Arial" w:cs="Arial"/>
          <w:sz w:val="20"/>
          <w:szCs w:val="20"/>
        </w:rPr>
        <w:tab/>
        <w:t>nieokazania przez kierującego dokumentu stwierdzającego zawarcie umowy obowiązkowego ubezpieczenia odpowiedzialności cywilnej posiadacza pojazdu lub stwierdzającego opłacenie składki tego ubezpieczenia, jeżeli pojazd ten jest zarejestrowany w kraju, o którym mowa w art. 129 ust. 2 pkt 8 lit. c;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3)</w:t>
      </w:r>
      <w:r w:rsidRPr="00A51DBA">
        <w:rPr>
          <w:rFonts w:ascii="Arial" w:hAnsi="Arial" w:cs="Arial"/>
          <w:sz w:val="20"/>
          <w:szCs w:val="20"/>
        </w:rPr>
        <w:tab/>
        <w:t xml:space="preserve">przekroczenia wymiarów, dopuszczalnej masy całkowitej lub nacisku osi określonych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A51DBA">
        <w:rPr>
          <w:rFonts w:ascii="Arial" w:hAnsi="Arial" w:cs="Arial"/>
          <w:sz w:val="20"/>
          <w:szCs w:val="20"/>
        </w:rPr>
        <w:t>w przepisach ruchu drogowego, chyba że istnieje możliwość skierowania pojazdu na pobliską drogę, na której dopuszczalny jest ruch takiego pojazdu;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4)</w:t>
      </w:r>
      <w:r w:rsidRPr="00A51DBA">
        <w:rPr>
          <w:rFonts w:ascii="Arial" w:hAnsi="Arial" w:cs="Arial"/>
          <w:sz w:val="20"/>
          <w:szCs w:val="20"/>
        </w:rPr>
        <w:tab/>
        <w:t xml:space="preserve">pozostawienia pojazdu nieoznakowanego kartą parkingową, w miejscu przeznaczonym dla pojazdu osoby niepełnosprawnej o obniżonej sprawności ruchowej oraz osób wymienionych </w:t>
      </w:r>
      <w:r>
        <w:rPr>
          <w:rFonts w:ascii="Arial" w:hAnsi="Arial" w:cs="Arial"/>
          <w:sz w:val="20"/>
          <w:szCs w:val="20"/>
        </w:rPr>
        <w:t xml:space="preserve">      </w:t>
      </w:r>
      <w:r w:rsidRPr="00A51DBA">
        <w:rPr>
          <w:rFonts w:ascii="Arial" w:hAnsi="Arial" w:cs="Arial"/>
          <w:sz w:val="20"/>
          <w:szCs w:val="20"/>
        </w:rPr>
        <w:t>w art. 8 ust. 2;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5)</w:t>
      </w:r>
      <w:r w:rsidRPr="00A51DBA">
        <w:rPr>
          <w:rFonts w:ascii="Arial" w:hAnsi="Arial" w:cs="Arial"/>
          <w:sz w:val="20"/>
          <w:szCs w:val="20"/>
        </w:rPr>
        <w:tab/>
        <w:t>pozostawienia pojazdu w miejscu obowiązywania znaku wskazującego, że zaparkowany pojazd zostanie usunięty na koszt właściciela.</w:t>
      </w:r>
    </w:p>
    <w:p w:rsidR="00507046" w:rsidRDefault="00507046" w:rsidP="00214ADA">
      <w:pPr>
        <w:autoSpaceDE w:val="0"/>
        <w:autoSpaceDN w:val="0"/>
        <w:adjustRightInd w:val="0"/>
        <w:ind w:firstLine="431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>Pojazd może być usunięty z drogi na koszt właściciela, jeżeli nie ma możliwości zabezpieczenia</w:t>
      </w:r>
    </w:p>
    <w:p w:rsidR="00507046" w:rsidRPr="00A51DBA" w:rsidRDefault="00507046" w:rsidP="00214A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A51DBA">
        <w:rPr>
          <w:rFonts w:ascii="Arial" w:hAnsi="Arial" w:cs="Arial"/>
          <w:sz w:val="20"/>
          <w:szCs w:val="20"/>
        </w:rPr>
        <w:t>go w inny sposób, w przypadku gdy: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1)</w:t>
      </w:r>
      <w:r w:rsidRPr="00A51DBA">
        <w:rPr>
          <w:rFonts w:ascii="Arial" w:hAnsi="Arial" w:cs="Arial"/>
          <w:sz w:val="20"/>
          <w:szCs w:val="20"/>
        </w:rPr>
        <w:tab/>
        <w:t>kierowała nim osoba:</w:t>
      </w:r>
    </w:p>
    <w:p w:rsidR="00507046" w:rsidRPr="00A51DBA" w:rsidRDefault="00507046" w:rsidP="00214ADA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>a)</w:t>
      </w:r>
      <w:r w:rsidRPr="00A51DBA">
        <w:rPr>
          <w:rFonts w:ascii="Arial" w:hAnsi="Arial" w:cs="Arial"/>
          <w:sz w:val="20"/>
          <w:szCs w:val="20"/>
        </w:rPr>
        <w:tab/>
        <w:t>znajdująca się w stanie nietrzeźwości lub w stanie po użyciu alkoholu albo środka działającego podobnie do alkoholu,</w:t>
      </w:r>
    </w:p>
    <w:p w:rsidR="00507046" w:rsidRPr="00A51DBA" w:rsidRDefault="00507046" w:rsidP="00214ADA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>b)</w:t>
      </w:r>
      <w:r w:rsidRPr="00A51DBA">
        <w:rPr>
          <w:rFonts w:ascii="Arial" w:hAnsi="Arial" w:cs="Arial"/>
          <w:sz w:val="20"/>
          <w:szCs w:val="20"/>
        </w:rPr>
        <w:tab/>
        <w:t>nieposiadająca przy sobie dokumentów uprawniających do kierowania lub używania pojazdu;</w:t>
      </w:r>
    </w:p>
    <w:p w:rsidR="00507046" w:rsidRPr="00A51DBA" w:rsidRDefault="00507046" w:rsidP="00214AD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A51DBA">
        <w:rPr>
          <w:rFonts w:ascii="Arial" w:hAnsi="Arial" w:cs="Arial"/>
          <w:sz w:val="20"/>
          <w:szCs w:val="20"/>
        </w:rPr>
        <w:tab/>
        <w:t>2)</w:t>
      </w:r>
      <w:r w:rsidRPr="00A51DBA">
        <w:rPr>
          <w:rFonts w:ascii="Arial" w:hAnsi="Arial" w:cs="Arial"/>
          <w:sz w:val="20"/>
          <w:szCs w:val="20"/>
        </w:rPr>
        <w:tab/>
        <w:t>jego stan techniczny zagraża bezpieczeństwu ruchu drogowego, powoduje uszkodzenie drogi albo narusza wymagania ochrony środowiska.</w:t>
      </w:r>
    </w:p>
    <w:p w:rsidR="00507046" w:rsidRDefault="00507046" w:rsidP="00214A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07046" w:rsidRDefault="00507046" w:rsidP="00214ADA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Usuwanie pojazdów i ich przechowywanie na parkingu strzeżonym od dnia 21.08.2011 r. jest zadaniem własnym powiatu. </w:t>
      </w:r>
    </w:p>
    <w:p w:rsidR="00507046" w:rsidRDefault="00507046" w:rsidP="009D45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Zgodnie z art. 130a ust. 6 w/w ustawy rada powiatu ustala corocznie, w drodze uchwały, wysokość opłat za usunięcie i parkowanie usuniętych pojazdów oraz wysokość kosztów, które obowiązany jest pokryć właściciel pojazdu w przypadku gdy odstąpiono od usunięcia pojazdu, gdy po wydaniu dyspozycji usunięcia ustały przyczyny jego usunięcia.</w:t>
      </w:r>
    </w:p>
    <w:p w:rsidR="00507046" w:rsidRPr="00F22C78" w:rsidRDefault="00507046" w:rsidP="009D45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Stawki opłat i kosztów nie mogą być wyższe od maksymalnych stawek określonych w art. 130a ust. 6c ustawy Prawo o ruchu drogowym, które na 2015 r. zostały podane w Obwieszczeniu Ministra Finansów z dnia 30 lipca 2014 r. </w:t>
      </w:r>
      <w:r w:rsidRPr="009D4512">
        <w:rPr>
          <w:rFonts w:ascii="Arial" w:hAnsi="Arial" w:cs="Arial"/>
          <w:i/>
          <w:iCs/>
          <w:sz w:val="20"/>
          <w:szCs w:val="20"/>
        </w:rPr>
        <w:t xml:space="preserve">w </w:t>
      </w:r>
      <w:r>
        <w:rPr>
          <w:rFonts w:ascii="Arial" w:hAnsi="Arial" w:cs="Arial"/>
          <w:i/>
          <w:iCs/>
          <w:sz w:val="20"/>
          <w:szCs w:val="20"/>
        </w:rPr>
        <w:t xml:space="preserve">sprawie ogłoszenia obowiązujących w 2015 r. maksymalnych stawek opłat za usunięcie pojazdu z drogi i jego parkowanie na parkingu strzeżonym </w:t>
      </w:r>
      <w:r>
        <w:rPr>
          <w:rFonts w:ascii="Arial" w:hAnsi="Arial" w:cs="Arial"/>
          <w:sz w:val="20"/>
          <w:szCs w:val="20"/>
        </w:rPr>
        <w:t>(M.P.2014.632).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07046" w:rsidRPr="00F22C78" w:rsidRDefault="00507046" w:rsidP="00214ADA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:rsidR="00507046" w:rsidRPr="00214ADA" w:rsidRDefault="00507046" w:rsidP="00214ADA"/>
    <w:sectPr w:rsidR="00507046" w:rsidRPr="00214ADA" w:rsidSect="004E2E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ADA"/>
    <w:rsid w:val="00150423"/>
    <w:rsid w:val="002052CB"/>
    <w:rsid w:val="00214ADA"/>
    <w:rsid w:val="00284921"/>
    <w:rsid w:val="004131BF"/>
    <w:rsid w:val="004E2E09"/>
    <w:rsid w:val="00507046"/>
    <w:rsid w:val="008108E4"/>
    <w:rsid w:val="009D4512"/>
    <w:rsid w:val="00A51DBA"/>
    <w:rsid w:val="00AC0FD8"/>
    <w:rsid w:val="00BA0247"/>
    <w:rsid w:val="00DF09CC"/>
    <w:rsid w:val="00F22C78"/>
    <w:rsid w:val="00F815C9"/>
    <w:rsid w:val="00FB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5C9"/>
    <w:pPr>
      <w:keepNext/>
      <w:spacing w:line="360" w:lineRule="auto"/>
      <w:jc w:val="right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15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355</Words>
  <Characters>2131</Characters>
  <Application>Microsoft Office Outlook</Application>
  <DocSecurity>0</DocSecurity>
  <Lines>0</Lines>
  <Paragraphs>0</Paragraphs>
  <ScaleCrop>false</ScaleCrop>
  <Company>UM Świętochłowice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k.walicki</dc:creator>
  <cp:keywords/>
  <dc:description/>
  <cp:lastModifiedBy>Wydział Inwestycji i Remontów</cp:lastModifiedBy>
  <cp:revision>4</cp:revision>
  <cp:lastPrinted>2015-01-15T10:24:00Z</cp:lastPrinted>
  <dcterms:created xsi:type="dcterms:W3CDTF">2015-01-15T07:50:00Z</dcterms:created>
  <dcterms:modified xsi:type="dcterms:W3CDTF">2015-01-15T10:27:00Z</dcterms:modified>
</cp:coreProperties>
</file>