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01" w:rsidRDefault="002E6A01" w:rsidP="002E6A01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Uchwała Nr </w:t>
      </w:r>
      <w:r w:rsidR="00644034">
        <w:rPr>
          <w:rFonts w:ascii="Arial" w:hAnsi="Arial"/>
          <w:b/>
          <w:sz w:val="20"/>
        </w:rPr>
        <w:t>XIII/130/15</w:t>
      </w:r>
    </w:p>
    <w:p w:rsidR="002E6A01" w:rsidRDefault="002E6A01" w:rsidP="002E6A01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Rady Miejskiej w Świętochłowicach</w:t>
      </w:r>
    </w:p>
    <w:p w:rsidR="002E6A01" w:rsidRDefault="002E6A01" w:rsidP="002E6A01">
      <w:pPr>
        <w:spacing w:line="360" w:lineRule="auto"/>
        <w:rPr>
          <w:rFonts w:ascii="Arial" w:hAnsi="Arial"/>
          <w:b/>
          <w:sz w:val="20"/>
        </w:rPr>
      </w:pPr>
    </w:p>
    <w:p w:rsidR="002E6A01" w:rsidRDefault="002E6A01" w:rsidP="002E6A01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z dnia </w:t>
      </w:r>
      <w:r w:rsidR="00644034">
        <w:rPr>
          <w:rFonts w:ascii="Arial" w:hAnsi="Arial"/>
          <w:b/>
          <w:sz w:val="20"/>
        </w:rPr>
        <w:t>21 września 2015 r.</w:t>
      </w:r>
    </w:p>
    <w:p w:rsidR="002E6A01" w:rsidRDefault="002E6A01" w:rsidP="002E6A01">
      <w:pPr>
        <w:jc w:val="center"/>
        <w:rPr>
          <w:rFonts w:ascii="Arial" w:hAnsi="Arial"/>
          <w:b/>
          <w:sz w:val="20"/>
        </w:rPr>
      </w:pPr>
    </w:p>
    <w:p w:rsidR="002E6A01" w:rsidRDefault="002E6A01" w:rsidP="002E6A01">
      <w:pPr>
        <w:jc w:val="center"/>
        <w:rPr>
          <w:rFonts w:ascii="Arial" w:hAnsi="Arial"/>
          <w:b/>
          <w:sz w:val="20"/>
        </w:rPr>
      </w:pPr>
    </w:p>
    <w:p w:rsidR="002E6A01" w:rsidRDefault="002E6A01" w:rsidP="002E6A01">
      <w:pPr>
        <w:jc w:val="center"/>
        <w:rPr>
          <w:rFonts w:ascii="Arial" w:hAnsi="Arial"/>
          <w:b/>
          <w:sz w:val="20"/>
        </w:rPr>
      </w:pPr>
    </w:p>
    <w:p w:rsidR="002E6A01" w:rsidRDefault="002E6A01" w:rsidP="002E6A01">
      <w:p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w sprawie:</w:t>
      </w:r>
      <w:r>
        <w:rPr>
          <w:rFonts w:ascii="Arial" w:hAnsi="Arial"/>
          <w:b/>
          <w:sz w:val="20"/>
        </w:rPr>
        <w:t xml:space="preserve"> rozpatrzenia skargi mieszkańca na działania Prezydenta Miasta  </w:t>
      </w:r>
      <w:r>
        <w:rPr>
          <w:rFonts w:ascii="Arial" w:hAnsi="Arial"/>
          <w:b/>
          <w:sz w:val="20"/>
        </w:rPr>
        <w:br/>
        <w:t xml:space="preserve">                   </w:t>
      </w:r>
      <w:r>
        <w:rPr>
          <w:rFonts w:ascii="Arial" w:hAnsi="Arial"/>
          <w:b/>
          <w:sz w:val="20"/>
        </w:rPr>
        <w:tab/>
        <w:t xml:space="preserve">  Świętochłowice </w:t>
      </w:r>
    </w:p>
    <w:p w:rsidR="002E6A01" w:rsidRDefault="002E6A01" w:rsidP="002E6A01">
      <w:pPr>
        <w:spacing w:line="360" w:lineRule="auto"/>
        <w:rPr>
          <w:rFonts w:ascii="Arial" w:hAnsi="Arial"/>
          <w:b/>
          <w:sz w:val="20"/>
        </w:rPr>
      </w:pPr>
    </w:p>
    <w:p w:rsidR="002E6A01" w:rsidRDefault="002E6A01" w:rsidP="002E6A01">
      <w:pPr>
        <w:rPr>
          <w:rFonts w:ascii="Arial" w:hAnsi="Arial"/>
          <w:b/>
          <w:sz w:val="20"/>
        </w:rPr>
      </w:pPr>
    </w:p>
    <w:p w:rsidR="002E6A01" w:rsidRDefault="002E6A01" w:rsidP="002E6A01">
      <w:pPr>
        <w:rPr>
          <w:rFonts w:ascii="Arial" w:hAnsi="Arial"/>
          <w:b/>
          <w:sz w:val="20"/>
        </w:rPr>
      </w:pPr>
    </w:p>
    <w:p w:rsidR="002E6A01" w:rsidRDefault="002E6A01" w:rsidP="002E6A01">
      <w:pPr>
        <w:rPr>
          <w:rFonts w:ascii="Arial" w:hAnsi="Arial"/>
          <w:b/>
          <w:sz w:val="20"/>
        </w:rPr>
      </w:pPr>
    </w:p>
    <w:p w:rsidR="002E6A01" w:rsidRDefault="002E6A01" w:rsidP="002E6A0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Na podstawie art. 18 ust. 2 pkt 15 ustawy z dnia 8 marca 1990</w:t>
      </w:r>
      <w:bookmarkStart w:id="0" w:name="_GoBack"/>
      <w:bookmarkEnd w:id="0"/>
      <w:r>
        <w:rPr>
          <w:rFonts w:ascii="Arial" w:hAnsi="Arial"/>
          <w:sz w:val="20"/>
        </w:rPr>
        <w:t xml:space="preserve"> r. o samorządzie gminnym </w:t>
      </w:r>
      <w:r>
        <w:rPr>
          <w:rFonts w:ascii="Arial" w:hAnsi="Arial"/>
          <w:sz w:val="20"/>
        </w:rPr>
        <w:br/>
        <w:t xml:space="preserve">( Dz. U. z 2013 r. poz. 594 z </w:t>
      </w:r>
      <w:proofErr w:type="spellStart"/>
      <w:r>
        <w:rPr>
          <w:rFonts w:ascii="Arial" w:hAnsi="Arial"/>
          <w:sz w:val="20"/>
        </w:rPr>
        <w:t>późn</w:t>
      </w:r>
      <w:proofErr w:type="spellEnd"/>
      <w:r>
        <w:rPr>
          <w:rFonts w:ascii="Arial" w:hAnsi="Arial"/>
          <w:sz w:val="20"/>
        </w:rPr>
        <w:t xml:space="preserve">. zm.) oraz art. 229 pkt 3 i 238 § 1 Kodeksu postępowania administracyjnego ( Dz. U. z 2013 r.  poz. 267 z </w:t>
      </w:r>
      <w:proofErr w:type="spellStart"/>
      <w:r>
        <w:rPr>
          <w:rFonts w:ascii="Arial" w:hAnsi="Arial"/>
          <w:sz w:val="20"/>
        </w:rPr>
        <w:t>późn</w:t>
      </w:r>
      <w:proofErr w:type="spellEnd"/>
      <w:r>
        <w:rPr>
          <w:rFonts w:ascii="Arial" w:hAnsi="Arial"/>
          <w:sz w:val="20"/>
        </w:rPr>
        <w:t>. zm.)</w:t>
      </w:r>
    </w:p>
    <w:p w:rsidR="002E6A01" w:rsidRDefault="002E6A01" w:rsidP="002E6A01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br/>
      </w:r>
    </w:p>
    <w:p w:rsidR="002E6A01" w:rsidRDefault="002E6A01" w:rsidP="002E6A01">
      <w:pPr>
        <w:rPr>
          <w:rFonts w:ascii="Arial" w:hAnsi="Arial"/>
          <w:b/>
          <w:sz w:val="20"/>
        </w:rPr>
      </w:pPr>
    </w:p>
    <w:p w:rsidR="002E6A01" w:rsidRDefault="002E6A01" w:rsidP="002E6A01">
      <w:pPr>
        <w:pStyle w:val="Nagwek1"/>
        <w:jc w:val="center"/>
        <w:rPr>
          <w:bCs/>
          <w:sz w:val="20"/>
        </w:rPr>
      </w:pPr>
      <w:r>
        <w:rPr>
          <w:bCs/>
          <w:sz w:val="20"/>
        </w:rPr>
        <w:t>Rada Miejska w Świętochłowicach</w:t>
      </w:r>
    </w:p>
    <w:p w:rsidR="002E6A01" w:rsidRDefault="002E6A01" w:rsidP="002E6A01">
      <w:pPr>
        <w:rPr>
          <w:rFonts w:ascii="Arial" w:hAnsi="Arial"/>
          <w:b/>
          <w:sz w:val="20"/>
        </w:rPr>
      </w:pPr>
    </w:p>
    <w:p w:rsidR="002E6A01" w:rsidRDefault="002E6A01" w:rsidP="002E6A01">
      <w:pPr>
        <w:rPr>
          <w:rFonts w:ascii="Arial" w:hAnsi="Arial"/>
          <w:b/>
          <w:sz w:val="20"/>
        </w:rPr>
      </w:pPr>
    </w:p>
    <w:p w:rsidR="002E6A01" w:rsidRDefault="002E6A01" w:rsidP="002E6A0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</w:t>
      </w:r>
    </w:p>
    <w:p w:rsidR="002E6A01" w:rsidRDefault="002E6A01" w:rsidP="002E6A01">
      <w:pPr>
        <w:rPr>
          <w:rFonts w:ascii="Arial" w:hAnsi="Arial"/>
          <w:b/>
          <w:sz w:val="20"/>
        </w:rPr>
      </w:pPr>
    </w:p>
    <w:p w:rsidR="002E6A01" w:rsidRDefault="002E6A01" w:rsidP="002E6A01">
      <w:p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Uznaje skargę mieszkańca na działania Prezydenta Miasta  Świętochłowice  - </w:t>
      </w:r>
      <w:r>
        <w:rPr>
          <w:rFonts w:ascii="Arial" w:hAnsi="Arial"/>
          <w:b/>
          <w:sz w:val="20"/>
        </w:rPr>
        <w:t xml:space="preserve">za </w:t>
      </w:r>
      <w:r w:rsidR="00644034">
        <w:rPr>
          <w:rFonts w:ascii="Arial" w:hAnsi="Arial"/>
          <w:b/>
          <w:sz w:val="20"/>
        </w:rPr>
        <w:t>bezzasadną</w:t>
      </w:r>
      <w:r w:rsidR="00730B4C" w:rsidRPr="00730B4C">
        <w:rPr>
          <w:rFonts w:ascii="Arial" w:hAnsi="Arial"/>
          <w:sz w:val="20"/>
        </w:rPr>
        <w:t>.</w:t>
      </w:r>
    </w:p>
    <w:p w:rsidR="002E6A01" w:rsidRDefault="002E6A01" w:rsidP="002E6A01">
      <w:pPr>
        <w:spacing w:line="360" w:lineRule="auto"/>
        <w:rPr>
          <w:rFonts w:ascii="Arial" w:hAnsi="Arial"/>
          <w:sz w:val="20"/>
        </w:rPr>
      </w:pPr>
    </w:p>
    <w:p w:rsidR="002E6A01" w:rsidRDefault="002E6A01" w:rsidP="002E6A01">
      <w:pPr>
        <w:rPr>
          <w:rFonts w:ascii="Arial" w:hAnsi="Arial"/>
          <w:b/>
          <w:sz w:val="20"/>
        </w:rPr>
      </w:pPr>
    </w:p>
    <w:p w:rsidR="002E6A01" w:rsidRDefault="002E6A01" w:rsidP="002E6A01">
      <w:p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                                </w:t>
      </w:r>
    </w:p>
    <w:p w:rsidR="002E6A01" w:rsidRDefault="002E6A01" w:rsidP="002E6A01">
      <w:pPr>
        <w:jc w:val="center"/>
        <w:rPr>
          <w:rFonts w:ascii="Arial" w:hAnsi="Arial"/>
          <w:b/>
          <w:sz w:val="20"/>
        </w:rPr>
      </w:pPr>
    </w:p>
    <w:p w:rsidR="002E6A01" w:rsidRDefault="002E6A01" w:rsidP="002E6A0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2</w:t>
      </w:r>
    </w:p>
    <w:p w:rsidR="002E6A01" w:rsidRDefault="002E6A01" w:rsidP="002E6A01">
      <w:pPr>
        <w:jc w:val="center"/>
        <w:rPr>
          <w:rFonts w:ascii="Arial" w:hAnsi="Arial"/>
          <w:b/>
          <w:sz w:val="20"/>
        </w:rPr>
      </w:pPr>
    </w:p>
    <w:p w:rsidR="002E6A01" w:rsidRDefault="002E6A01" w:rsidP="002E6A01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Zobowiązuje się Przewodniczącego Rady Miejskiej do zawiadomienia skarżącego o sposobie załatwienia sprawy. </w:t>
      </w:r>
    </w:p>
    <w:p w:rsidR="002E6A01" w:rsidRDefault="002E6A01" w:rsidP="002E6A01">
      <w:pPr>
        <w:spacing w:line="360" w:lineRule="auto"/>
        <w:jc w:val="both"/>
        <w:rPr>
          <w:rFonts w:ascii="Arial" w:hAnsi="Arial"/>
          <w:sz w:val="20"/>
        </w:rPr>
      </w:pPr>
    </w:p>
    <w:p w:rsidR="002E6A01" w:rsidRDefault="002E6A01" w:rsidP="002E6A01">
      <w:pPr>
        <w:rPr>
          <w:rFonts w:ascii="Arial" w:hAnsi="Arial"/>
          <w:sz w:val="20"/>
        </w:rPr>
      </w:pPr>
    </w:p>
    <w:p w:rsidR="002E6A01" w:rsidRDefault="002E6A01" w:rsidP="002E6A01">
      <w:pPr>
        <w:rPr>
          <w:rFonts w:ascii="Arial" w:hAnsi="Arial"/>
          <w:sz w:val="20"/>
        </w:rPr>
      </w:pPr>
    </w:p>
    <w:p w:rsidR="002E6A01" w:rsidRDefault="002E6A01" w:rsidP="002E6A0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§ 3</w:t>
      </w:r>
    </w:p>
    <w:p w:rsidR="002E6A01" w:rsidRDefault="002E6A01" w:rsidP="002E6A0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Uchwała wchodzi w życie z dniem podjęcia.</w:t>
      </w:r>
    </w:p>
    <w:p w:rsidR="002E6A01" w:rsidRDefault="002E6A01" w:rsidP="002E6A01">
      <w:pPr>
        <w:rPr>
          <w:rFonts w:ascii="Arial" w:hAnsi="Arial"/>
          <w:sz w:val="20"/>
        </w:rPr>
      </w:pPr>
    </w:p>
    <w:p w:rsidR="002E6A01" w:rsidRDefault="002E6A01" w:rsidP="002E6A01">
      <w:pPr>
        <w:rPr>
          <w:rFonts w:ascii="Arial" w:hAnsi="Arial"/>
          <w:b/>
          <w:sz w:val="20"/>
        </w:rPr>
      </w:pPr>
    </w:p>
    <w:p w:rsidR="002E6A01" w:rsidRDefault="002E6A01" w:rsidP="002E6A01">
      <w:pPr>
        <w:rPr>
          <w:rFonts w:ascii="Arial" w:hAnsi="Arial"/>
          <w:b/>
          <w:sz w:val="20"/>
        </w:rPr>
      </w:pPr>
    </w:p>
    <w:p w:rsidR="002E6A01" w:rsidRDefault="002E6A01" w:rsidP="002E6A01">
      <w:pPr>
        <w:rPr>
          <w:rFonts w:ascii="Arial" w:hAnsi="Arial"/>
          <w:b/>
          <w:sz w:val="20"/>
        </w:rPr>
      </w:pPr>
    </w:p>
    <w:p w:rsidR="002E6A01" w:rsidRDefault="002E6A01" w:rsidP="002E6A01">
      <w:pPr>
        <w:rPr>
          <w:rFonts w:ascii="Arial" w:hAnsi="Arial"/>
          <w:b/>
        </w:rPr>
      </w:pPr>
    </w:p>
    <w:p w:rsidR="002E6A01" w:rsidRDefault="002E6A01" w:rsidP="002E6A01"/>
    <w:p w:rsidR="002E6A01" w:rsidRDefault="002E6A01" w:rsidP="002E6A01"/>
    <w:p w:rsidR="002E6A01" w:rsidRDefault="002E6A01" w:rsidP="002E6A01"/>
    <w:p w:rsidR="009460E7" w:rsidRDefault="009460E7"/>
    <w:p w:rsidR="003145FC" w:rsidRDefault="003145FC"/>
    <w:p w:rsidR="003145FC" w:rsidRDefault="003145FC"/>
    <w:p w:rsidR="003145FC" w:rsidRDefault="003145FC"/>
    <w:p w:rsidR="003145FC" w:rsidRDefault="003145FC"/>
    <w:p w:rsidR="003145FC" w:rsidRDefault="003145FC"/>
    <w:p w:rsidR="003145FC" w:rsidRDefault="003145FC" w:rsidP="003145FC">
      <w:pPr>
        <w:jc w:val="center"/>
        <w:rPr>
          <w:rFonts w:ascii="Arial" w:hAnsi="Arial" w:cs="Arial"/>
          <w:b/>
          <w:sz w:val="20"/>
        </w:rPr>
      </w:pPr>
      <w:r w:rsidRPr="003145FC">
        <w:rPr>
          <w:rFonts w:ascii="Arial" w:hAnsi="Arial" w:cs="Arial"/>
          <w:b/>
          <w:sz w:val="20"/>
        </w:rPr>
        <w:lastRenderedPageBreak/>
        <w:t>Uzasadnienie</w:t>
      </w:r>
    </w:p>
    <w:p w:rsidR="003145FC" w:rsidRDefault="003145FC" w:rsidP="003145FC">
      <w:pPr>
        <w:jc w:val="center"/>
        <w:rPr>
          <w:rFonts w:ascii="Arial" w:hAnsi="Arial" w:cs="Arial"/>
          <w:b/>
          <w:sz w:val="20"/>
        </w:rPr>
      </w:pPr>
    </w:p>
    <w:p w:rsidR="003145FC" w:rsidRPr="003145FC" w:rsidRDefault="003145FC" w:rsidP="003145FC">
      <w:pPr>
        <w:jc w:val="center"/>
        <w:rPr>
          <w:rFonts w:ascii="Arial" w:hAnsi="Arial" w:cs="Arial"/>
          <w:b/>
          <w:sz w:val="20"/>
        </w:rPr>
      </w:pPr>
    </w:p>
    <w:p w:rsidR="003145FC" w:rsidRPr="003145FC" w:rsidRDefault="003145FC" w:rsidP="003145FC">
      <w:pPr>
        <w:jc w:val="center"/>
        <w:rPr>
          <w:rFonts w:ascii="Arial" w:hAnsi="Arial" w:cs="Arial"/>
          <w:b/>
          <w:sz w:val="20"/>
        </w:rPr>
      </w:pPr>
    </w:p>
    <w:p w:rsidR="003145FC" w:rsidRPr="003145FC" w:rsidRDefault="003145FC" w:rsidP="003145FC">
      <w:pPr>
        <w:jc w:val="both"/>
        <w:rPr>
          <w:rFonts w:ascii="Arial" w:hAnsi="Arial" w:cs="Arial"/>
          <w:sz w:val="20"/>
        </w:rPr>
      </w:pPr>
      <w:r w:rsidRPr="003145FC">
        <w:rPr>
          <w:rFonts w:ascii="Arial" w:hAnsi="Arial" w:cs="Arial"/>
          <w:sz w:val="20"/>
        </w:rPr>
        <w:tab/>
        <w:t>Skarga mieszkanki z dnia 11.05.2015 r. na działania Prezydenta Miasta wpłynęła do Rady Miejskiej w Świętochłowicach w dniu 20 maja 2015 r. za pośrednictwem Głównego Inspektoratu Ochrony Środowiska w Warszawie.</w:t>
      </w:r>
      <w:r w:rsidRPr="003145FC">
        <w:rPr>
          <w:rFonts w:ascii="Arial" w:hAnsi="Arial" w:cs="Arial"/>
          <w:sz w:val="20"/>
        </w:rPr>
        <w:tab/>
      </w:r>
    </w:p>
    <w:p w:rsidR="003145FC" w:rsidRPr="003145FC" w:rsidRDefault="003145FC" w:rsidP="003145FC">
      <w:pPr>
        <w:jc w:val="both"/>
        <w:rPr>
          <w:rFonts w:ascii="Arial" w:hAnsi="Arial" w:cs="Arial"/>
          <w:sz w:val="20"/>
        </w:rPr>
      </w:pPr>
      <w:r w:rsidRPr="003145FC">
        <w:rPr>
          <w:rFonts w:ascii="Arial" w:hAnsi="Arial" w:cs="Arial"/>
          <w:sz w:val="20"/>
        </w:rPr>
        <w:tab/>
      </w:r>
    </w:p>
    <w:p w:rsidR="003145FC" w:rsidRPr="003145FC" w:rsidRDefault="003145FC" w:rsidP="003145FC">
      <w:pPr>
        <w:jc w:val="both"/>
        <w:rPr>
          <w:rFonts w:ascii="Arial" w:hAnsi="Arial" w:cs="Arial"/>
          <w:sz w:val="20"/>
        </w:rPr>
      </w:pPr>
      <w:r w:rsidRPr="003145FC">
        <w:rPr>
          <w:rFonts w:ascii="Arial" w:hAnsi="Arial" w:cs="Arial"/>
          <w:sz w:val="20"/>
        </w:rPr>
        <w:tab/>
        <w:t xml:space="preserve">Skarżąca podnosi zarzuty nieskutecznych działań Prezydenta Miasta w zakresie rewitalizacji stawu Kalina. Skarżąca wskazuje między innymi na fakt upływu zbyt długiego czasu od momentu przyznania dotacji na realizację zadania do momentu ogłoszenia przetargu i wybrania wykonawcy, niedoinformowanie mieszkańców o istniejącym (zdaniem Skarżącej) zagrożeniu, brak właściwego zabezpieczenia terenu robót, nieprzeprowadzenie niezbędnych badań.  </w:t>
      </w:r>
    </w:p>
    <w:p w:rsidR="003145FC" w:rsidRPr="003145FC" w:rsidRDefault="003145FC" w:rsidP="003145FC">
      <w:pPr>
        <w:jc w:val="both"/>
        <w:rPr>
          <w:rFonts w:ascii="Arial" w:hAnsi="Arial" w:cs="Arial"/>
          <w:sz w:val="20"/>
        </w:rPr>
      </w:pPr>
      <w:r w:rsidRPr="003145FC">
        <w:rPr>
          <w:rFonts w:ascii="Arial" w:hAnsi="Arial" w:cs="Arial"/>
          <w:sz w:val="20"/>
        </w:rPr>
        <w:tab/>
      </w:r>
    </w:p>
    <w:p w:rsidR="003145FC" w:rsidRPr="003145FC" w:rsidRDefault="003145FC" w:rsidP="003145FC">
      <w:pPr>
        <w:jc w:val="both"/>
        <w:rPr>
          <w:rFonts w:ascii="Arial" w:hAnsi="Arial" w:cs="Arial"/>
          <w:sz w:val="20"/>
        </w:rPr>
      </w:pPr>
      <w:r w:rsidRPr="003145FC">
        <w:rPr>
          <w:rFonts w:ascii="Arial" w:hAnsi="Arial" w:cs="Arial"/>
          <w:sz w:val="20"/>
        </w:rPr>
        <w:tab/>
        <w:t>Z informacji uzyskanych od Prezydenta Miasta wynika, iż w związku z zaprzestaniem prowadzenia prac we wrześniu 2014 roku przez konsorcjum firm, gmina Świętochłowice</w:t>
      </w:r>
      <w:r w:rsidRPr="003145FC">
        <w:rPr>
          <w:rFonts w:ascii="Arial" w:hAnsi="Arial" w:cs="Arial"/>
          <w:sz w:val="20"/>
        </w:rPr>
        <w:br/>
        <w:t>w grudniu 2014 roku ogłosiła nowy przetarg na realizację projektu pn. „Oczyszczenie, zabezpieczenie przed wtórną degradacją stawu Kalina oraz rewitalizacja terenu przyległego”, jednakże złożone oferty nie spełniały wymogów określonych w specyfikacji istotnych warunków zamówienia, zawierały błędy formalne, co spowodowało ich odrzucenie</w:t>
      </w:r>
      <w:r w:rsidRPr="003145FC">
        <w:rPr>
          <w:rFonts w:ascii="Arial" w:hAnsi="Arial" w:cs="Arial"/>
          <w:sz w:val="20"/>
        </w:rPr>
        <w:br/>
        <w:t xml:space="preserve">i unieważnienie  przetargu. Od decyzji Zamawiającego oferenci odwołali się do Krajowej Izby Odwoławczej w Warszawie, która podtrzymała stanowisko gminy. </w:t>
      </w:r>
    </w:p>
    <w:p w:rsidR="003145FC" w:rsidRPr="003145FC" w:rsidRDefault="003145FC" w:rsidP="003145FC">
      <w:pPr>
        <w:jc w:val="both"/>
        <w:rPr>
          <w:rFonts w:ascii="Arial" w:hAnsi="Arial" w:cs="Arial"/>
          <w:sz w:val="20"/>
        </w:rPr>
      </w:pPr>
      <w:r w:rsidRPr="003145FC">
        <w:rPr>
          <w:rFonts w:ascii="Arial" w:hAnsi="Arial" w:cs="Arial"/>
          <w:sz w:val="20"/>
        </w:rPr>
        <w:tab/>
        <w:t>Procedura wyboru wykonawcy była również przedmiotem kontroli, jaką</w:t>
      </w:r>
      <w:r w:rsidRPr="003145FC">
        <w:rPr>
          <w:rFonts w:ascii="Arial" w:hAnsi="Arial" w:cs="Arial"/>
          <w:sz w:val="20"/>
        </w:rPr>
        <w:br/>
        <w:t xml:space="preserve">w bieżącym roku przeprowadzała w gminie Świętochłowice Regionalna Izba Obrachunkowa w  Katowicach,  która  nie  stwierdziła  żadnych  uchybień  w  przedmiotowym  zakresie.   </w:t>
      </w:r>
    </w:p>
    <w:p w:rsidR="003145FC" w:rsidRPr="003145FC" w:rsidRDefault="003145FC" w:rsidP="003145FC">
      <w:pPr>
        <w:jc w:val="both"/>
        <w:rPr>
          <w:rFonts w:ascii="Arial" w:hAnsi="Arial" w:cs="Arial"/>
          <w:sz w:val="20"/>
        </w:rPr>
      </w:pPr>
      <w:r w:rsidRPr="003145FC">
        <w:rPr>
          <w:rFonts w:ascii="Arial" w:hAnsi="Arial" w:cs="Arial"/>
          <w:sz w:val="20"/>
        </w:rPr>
        <w:tab/>
        <w:t xml:space="preserve">Od momentu opuszczenia placu budowy przez poprzedniego Wykonawcę, władze gminy monitorują przedmiotowy teren realizując następujące działania: </w:t>
      </w:r>
    </w:p>
    <w:p w:rsidR="003145FC" w:rsidRPr="003145FC" w:rsidRDefault="003145FC" w:rsidP="003145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45FC">
        <w:rPr>
          <w:rFonts w:ascii="Arial" w:hAnsi="Arial" w:cs="Arial"/>
          <w:sz w:val="20"/>
          <w:szCs w:val="20"/>
        </w:rPr>
        <w:t xml:space="preserve">wykonanie badań powietrza oraz wody w stawie Kalina </w:t>
      </w:r>
    </w:p>
    <w:p w:rsidR="003145FC" w:rsidRPr="003145FC" w:rsidRDefault="003145FC" w:rsidP="003145FC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3145FC">
        <w:rPr>
          <w:rFonts w:ascii="Arial" w:hAnsi="Arial" w:cs="Arial"/>
          <w:sz w:val="20"/>
        </w:rPr>
        <w:t xml:space="preserve">uporządkowanie i zabezpieczenie terenu po robotach budowlanych wykonywanych przez konsorcjum firm reprezentowane przez lidera PPUH „VIG” Sp. z.o.o. </w:t>
      </w:r>
    </w:p>
    <w:p w:rsidR="003145FC" w:rsidRPr="003145FC" w:rsidRDefault="003145FC" w:rsidP="003145FC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145FC" w:rsidRPr="003145FC" w:rsidRDefault="003145FC" w:rsidP="003145FC">
      <w:pPr>
        <w:pStyle w:val="Akapitzlis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145FC">
        <w:rPr>
          <w:rFonts w:ascii="Arial" w:hAnsi="Arial" w:cs="Arial"/>
          <w:sz w:val="20"/>
          <w:szCs w:val="20"/>
        </w:rPr>
        <w:tab/>
        <w:t xml:space="preserve">Ponadto władze gminy przygotowują dokumentacje dotyczącą dalszej realizacji projektu oczyszczenia i rewitalizacji stawu Kalina, w tym również monitorują kwestie dofinansowania do realizacji projektu w ramach  aktualnej perspektywy finansowej Unii Europejskiej 2014-2020. </w:t>
      </w:r>
    </w:p>
    <w:p w:rsidR="003145FC" w:rsidRPr="003145FC" w:rsidRDefault="003145FC" w:rsidP="003145FC">
      <w:pPr>
        <w:jc w:val="both"/>
        <w:rPr>
          <w:rFonts w:ascii="Arial" w:hAnsi="Arial" w:cs="Arial"/>
          <w:sz w:val="20"/>
        </w:rPr>
      </w:pPr>
      <w:r w:rsidRPr="003145FC">
        <w:rPr>
          <w:rFonts w:ascii="Arial" w:hAnsi="Arial" w:cs="Arial"/>
          <w:sz w:val="20"/>
        </w:rPr>
        <w:t>Dalsza  kontynuacja robót w ramach przedmiotowego zadania nastąpi po wyłonieniu</w:t>
      </w:r>
      <w:r w:rsidRPr="003145FC">
        <w:rPr>
          <w:rFonts w:ascii="Arial" w:hAnsi="Arial" w:cs="Arial"/>
          <w:sz w:val="20"/>
        </w:rPr>
        <w:br/>
        <w:t>w drodze przetargu wykonawcy na ich dokończenie.</w:t>
      </w:r>
    </w:p>
    <w:p w:rsidR="003145FC" w:rsidRPr="003145FC" w:rsidRDefault="003145FC" w:rsidP="003145FC">
      <w:pPr>
        <w:jc w:val="both"/>
        <w:rPr>
          <w:rFonts w:ascii="Arial" w:hAnsi="Arial" w:cs="Arial"/>
          <w:sz w:val="20"/>
        </w:rPr>
      </w:pPr>
      <w:r w:rsidRPr="003145FC">
        <w:rPr>
          <w:rFonts w:ascii="Arial" w:hAnsi="Arial" w:cs="Arial"/>
          <w:sz w:val="20"/>
        </w:rPr>
        <w:tab/>
      </w:r>
    </w:p>
    <w:p w:rsidR="003145FC" w:rsidRPr="003145FC" w:rsidRDefault="003145FC" w:rsidP="003145FC">
      <w:pPr>
        <w:jc w:val="both"/>
        <w:rPr>
          <w:rFonts w:ascii="Arial" w:hAnsi="Arial" w:cs="Arial"/>
          <w:sz w:val="20"/>
        </w:rPr>
      </w:pPr>
      <w:r w:rsidRPr="003145FC">
        <w:rPr>
          <w:rFonts w:ascii="Arial" w:hAnsi="Arial" w:cs="Arial"/>
          <w:sz w:val="20"/>
        </w:rPr>
        <w:tab/>
        <w:t>Po dokonaniu dogłębnej analizy skargi, rozpatrzeniu pism towarzyszących skardze oraz wysłuchaniu stron, mając na względzie fakt wycofania się Wykonawcy  z  prowadzenia prac, Komisja Rewizyjna uznała, że  zarzuty podniesione przez Skarżącą nie odnoszą się</w:t>
      </w:r>
      <w:r w:rsidRPr="003145FC">
        <w:rPr>
          <w:rFonts w:ascii="Arial" w:hAnsi="Arial" w:cs="Arial"/>
          <w:sz w:val="20"/>
        </w:rPr>
        <w:br/>
        <w:t>do działania Prezydenta Miasta jako inwestora.</w:t>
      </w:r>
    </w:p>
    <w:p w:rsidR="003145FC" w:rsidRPr="003145FC" w:rsidRDefault="003145FC" w:rsidP="003145FC">
      <w:pPr>
        <w:jc w:val="both"/>
        <w:rPr>
          <w:rFonts w:ascii="Arial" w:hAnsi="Arial" w:cs="Arial"/>
          <w:sz w:val="20"/>
        </w:rPr>
      </w:pPr>
      <w:r w:rsidRPr="003145FC">
        <w:rPr>
          <w:rFonts w:ascii="Arial" w:hAnsi="Arial" w:cs="Arial"/>
          <w:sz w:val="20"/>
        </w:rPr>
        <w:tab/>
      </w:r>
    </w:p>
    <w:p w:rsidR="003145FC" w:rsidRPr="003145FC" w:rsidRDefault="003145FC" w:rsidP="003145FC">
      <w:pPr>
        <w:jc w:val="both"/>
        <w:rPr>
          <w:rFonts w:ascii="Arial" w:hAnsi="Arial" w:cs="Arial"/>
          <w:sz w:val="20"/>
        </w:rPr>
      </w:pPr>
      <w:r w:rsidRPr="003145FC">
        <w:rPr>
          <w:rFonts w:ascii="Arial" w:hAnsi="Arial" w:cs="Arial"/>
          <w:sz w:val="20"/>
        </w:rPr>
        <w:tab/>
        <w:t xml:space="preserve">Mając powyższe na uwadze, </w:t>
      </w:r>
      <w:r w:rsidRPr="003145FC">
        <w:rPr>
          <w:rFonts w:ascii="Arial" w:hAnsi="Arial" w:cs="Arial"/>
          <w:b/>
          <w:sz w:val="20"/>
        </w:rPr>
        <w:t>Komisja Rewizyjna  uznała skargę za  bezzasadną.</w:t>
      </w:r>
      <w:r w:rsidRPr="003145FC">
        <w:rPr>
          <w:rFonts w:ascii="Arial" w:hAnsi="Arial" w:cs="Arial"/>
          <w:sz w:val="20"/>
        </w:rPr>
        <w:t xml:space="preserve"> </w:t>
      </w:r>
    </w:p>
    <w:p w:rsidR="003145FC" w:rsidRPr="003145FC" w:rsidRDefault="003145FC" w:rsidP="003145FC">
      <w:pPr>
        <w:rPr>
          <w:rFonts w:ascii="Arial" w:hAnsi="Arial" w:cs="Arial"/>
          <w:sz w:val="20"/>
        </w:rPr>
      </w:pPr>
    </w:p>
    <w:p w:rsidR="003145FC" w:rsidRPr="003145FC" w:rsidRDefault="003145FC" w:rsidP="003145FC">
      <w:pPr>
        <w:rPr>
          <w:rFonts w:ascii="Arial" w:hAnsi="Arial" w:cs="Arial"/>
          <w:sz w:val="20"/>
        </w:rPr>
      </w:pPr>
    </w:p>
    <w:p w:rsidR="003145FC" w:rsidRPr="003145FC" w:rsidRDefault="003145FC" w:rsidP="003145FC">
      <w:pPr>
        <w:rPr>
          <w:rFonts w:ascii="Arial" w:hAnsi="Arial" w:cs="Arial"/>
          <w:sz w:val="20"/>
        </w:rPr>
      </w:pPr>
    </w:p>
    <w:p w:rsidR="003145FC" w:rsidRPr="003145FC" w:rsidRDefault="003145FC">
      <w:pPr>
        <w:rPr>
          <w:sz w:val="20"/>
        </w:rPr>
      </w:pPr>
    </w:p>
    <w:sectPr w:rsidR="003145FC" w:rsidRPr="003145FC" w:rsidSect="00946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47B"/>
    <w:multiLevelType w:val="hybridMultilevel"/>
    <w:tmpl w:val="F878A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A5C9A"/>
    <w:multiLevelType w:val="hybridMultilevel"/>
    <w:tmpl w:val="B44EB6B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6A01"/>
    <w:rsid w:val="002E6A01"/>
    <w:rsid w:val="003145FC"/>
    <w:rsid w:val="0052711D"/>
    <w:rsid w:val="00644034"/>
    <w:rsid w:val="006B7FDE"/>
    <w:rsid w:val="00730B4C"/>
    <w:rsid w:val="007A2BB2"/>
    <w:rsid w:val="009460E7"/>
    <w:rsid w:val="00B775DE"/>
    <w:rsid w:val="00E8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A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6A01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6A0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145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k.loboda</cp:lastModifiedBy>
  <cp:revision>5</cp:revision>
  <cp:lastPrinted>2015-09-22T07:41:00Z</cp:lastPrinted>
  <dcterms:created xsi:type="dcterms:W3CDTF">2015-08-19T07:10:00Z</dcterms:created>
  <dcterms:modified xsi:type="dcterms:W3CDTF">2015-09-22T07:42:00Z</dcterms:modified>
</cp:coreProperties>
</file>