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0" w:rsidRDefault="00551B60" w:rsidP="00551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         Rada MIEJSKA</w:t>
      </w:r>
    </w:p>
    <w:p w:rsidR="00551B60" w:rsidRDefault="00551B60" w:rsidP="00551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W ŚWIETOCHŁOWICACH</w:t>
      </w:r>
    </w:p>
    <w:p w:rsidR="00551B60" w:rsidRDefault="00551B60" w:rsidP="00551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551B60" w:rsidRDefault="00551B60" w:rsidP="00551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551B60" w:rsidRDefault="00551B60" w:rsidP="00551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551B60" w:rsidRDefault="00551B60" w:rsidP="00551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</w:p>
    <w:p w:rsidR="00551B60" w:rsidRPr="004E384D" w:rsidRDefault="00551B60" w:rsidP="0055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XLVII/514/14</w:t>
      </w:r>
      <w:r w:rsidRPr="004E384D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Świętochłowicach</w:t>
      </w:r>
    </w:p>
    <w:p w:rsidR="00551B60" w:rsidRPr="004E384D" w:rsidRDefault="00551B60" w:rsidP="00551B6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 kwietnia</w:t>
      </w:r>
      <w:r w:rsidRPr="004E384D">
        <w:rPr>
          <w:rFonts w:ascii="Times New Roman" w:eastAsia="Times New Roman" w:hAnsi="Times New Roman" w:cs="Times New Roman"/>
          <w:color w:val="000000"/>
          <w:lang w:eastAsia="pl-PL"/>
        </w:rPr>
        <w:t> 2014 r.</w:t>
      </w:r>
    </w:p>
    <w:p w:rsidR="00551B60" w:rsidRPr="00551B60" w:rsidRDefault="00551B60" w:rsidP="00551B6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utworzenia na obszarze miasta Świętochłowice odrębnych obwodów głosowania w Miejskim Domu Pomocy Społecznej „Złota Jesień” oraz w Szpitalu Powiatowym w Świętochłowicach dla przeprowadzenia głosowania w wyborach do Parlamentu Europejskiego zarządzonych na dzień 25 maja 2014 </w:t>
      </w:r>
      <w:proofErr w:type="spellStart"/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proofErr w:type="spellEnd"/>
    </w:p>
    <w:p w:rsidR="00551B60" w:rsidRPr="00551B60" w:rsidRDefault="00551B60" w:rsidP="00551B6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>Na podstawie art. 12 § 4 ustawy z dnia 5 stycznia 2011 r. Kodeks wyborczy (</w:t>
      </w:r>
      <w:proofErr w:type="spellStart"/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. z 2011 r. Nr 21, poz. 112 z </w:t>
      </w:r>
      <w:proofErr w:type="spellStart"/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. zm.) działając na wniosek Prezydenta Miasta Świętochłowice </w:t>
      </w:r>
    </w:p>
    <w:p w:rsidR="00551B60" w:rsidRPr="00551B60" w:rsidRDefault="00551B60" w:rsidP="00551B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Rada Miejska w Świętochłowicach </w:t>
      </w: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uchwala, co następuje: </w:t>
      </w:r>
    </w:p>
    <w:p w:rsidR="00551B60" w:rsidRPr="00551B60" w:rsidRDefault="00551B60" w:rsidP="00551B6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Dla przeprowadzenia głosowania w wyborach do Parlamentu Europejskiego zarządzonych na dzień 25 maja 2014 r., tworzy się na obszarze miasta Świętochłowice następujące odrębne obwody głosowania: </w:t>
      </w:r>
    </w:p>
    <w:p w:rsidR="00551B60" w:rsidRPr="00551B60" w:rsidRDefault="00551B60" w:rsidP="00551B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1) obwód głosowania nr 24, obejmujący Miejski Dom Pomocy Społecznej  „Złota Jesień” z siedzibą Obwodowej Komisji Wyborczej przy ul. </w:t>
      </w:r>
      <w:proofErr w:type="spellStart"/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>Imieli</w:t>
      </w:r>
      <w:proofErr w:type="spellEnd"/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 12, </w:t>
      </w:r>
    </w:p>
    <w:p w:rsidR="00551B60" w:rsidRPr="00551B60" w:rsidRDefault="00551B60" w:rsidP="00551B6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2) obwód głosowania nr 25, obejmujący Szpital Powiatowy w Świętochłowicach z siedzibą Obwodowej Komisji  Wyborczej przy ul. Chorzowskiej 36. </w:t>
      </w:r>
    </w:p>
    <w:p w:rsidR="00551B60" w:rsidRPr="00551B60" w:rsidRDefault="00551B60" w:rsidP="00551B6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Prezydentowi Miasta Świętochłowice. </w:t>
      </w:r>
    </w:p>
    <w:p w:rsidR="00551B60" w:rsidRPr="00551B60" w:rsidRDefault="00551B60" w:rsidP="00551B6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>Uchwała po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dlega przekazaniu Wojewodzie Ślą</w:t>
      </w: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 xml:space="preserve">skiemu oraz Komisarzowi Wyborczemu w Katowicach. </w:t>
      </w:r>
    </w:p>
    <w:p w:rsidR="00551B60" w:rsidRPr="00551B60" w:rsidRDefault="00551B60" w:rsidP="00551B6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1B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551B60">
        <w:rPr>
          <w:rFonts w:ascii="Times New Roman" w:eastAsia="Times New Roman" w:hAnsi="Times New Roman" w:cs="Times New Roman"/>
          <w:color w:val="000000"/>
          <w:lang w:eastAsia="pl-PL"/>
        </w:rPr>
        <w:t>Uchwała wchodzi w życie z dniem podjęcia i podlega ogłoszeniu w Dzienniku Urzędowym Województwa Śląskiego oraz podaniu do publicznej wiadomości przez wywieszenie na tablicy ogłoszeń w siedzibie Urzędu Miejskiego w Świętochłowicach oraz zamieszczenie jej treści w Biuletynie Informacji Publicznej.</w:t>
      </w:r>
    </w:p>
    <w:p w:rsidR="007E57D5" w:rsidRDefault="007E57D5"/>
    <w:p w:rsidR="00A41894" w:rsidRPr="00A41894" w:rsidRDefault="00A41894" w:rsidP="00A41894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Przewodnicząca  Rady Miejskiej </w:t>
      </w:r>
    </w:p>
    <w:p w:rsidR="00A41894" w:rsidRPr="00A41894" w:rsidRDefault="00A41894" w:rsidP="00A41894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w Świętochłowicach</w:t>
      </w:r>
    </w:p>
    <w:p w:rsidR="00A41894" w:rsidRPr="00A41894" w:rsidRDefault="00A41894" w:rsidP="00A41894">
      <w:pPr>
        <w:keepLines/>
        <w:autoSpaceDE w:val="0"/>
        <w:autoSpaceDN w:val="0"/>
        <w:adjustRightInd w:val="0"/>
        <w:spacing w:before="120" w:after="120" w:line="240" w:lineRule="auto"/>
        <w:ind w:left="5296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41894" w:rsidRPr="004E384D" w:rsidRDefault="00A41894" w:rsidP="00A41894">
      <w:pPr>
        <w:keepLines/>
        <w:autoSpaceDE w:val="0"/>
        <w:autoSpaceDN w:val="0"/>
        <w:adjustRightInd w:val="0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18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/-/ Bożena Wojciechowska-Zbylut</w:t>
      </w:r>
    </w:p>
    <w:p w:rsidR="00A41894" w:rsidRDefault="00A41894"/>
    <w:sectPr w:rsidR="00A41894" w:rsidSect="00DE5847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60"/>
    <w:rsid w:val="00003C48"/>
    <w:rsid w:val="00501F36"/>
    <w:rsid w:val="00551B60"/>
    <w:rsid w:val="00735490"/>
    <w:rsid w:val="00755837"/>
    <w:rsid w:val="007E57D5"/>
    <w:rsid w:val="00A4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dcterms:created xsi:type="dcterms:W3CDTF">2014-04-09T09:36:00Z</dcterms:created>
  <dcterms:modified xsi:type="dcterms:W3CDTF">2014-04-09T09:37:00Z</dcterms:modified>
</cp:coreProperties>
</file>