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CD" w:rsidRPr="001857CA" w:rsidRDefault="00783261" w:rsidP="00185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CA">
        <w:rPr>
          <w:rFonts w:ascii="Times New Roman" w:hAnsi="Times New Roman" w:cs="Times New Roman"/>
          <w:b/>
          <w:sz w:val="28"/>
          <w:szCs w:val="28"/>
        </w:rPr>
        <w:t>Wniosek o wydanie zezwolenia na usunięcie drzewa lub krzewu zawiera:</w:t>
      </w:r>
    </w:p>
    <w:p w:rsidR="00783261" w:rsidRPr="0085738E" w:rsidRDefault="00783261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imię, nazwisko i  adres albo nazwę i siedzibę posiadacza i właściciela nieruchomości albo właściciela urządzeń, o którym mowa w art. 49 § 1 Kodeksu cywilnego;</w:t>
      </w:r>
    </w:p>
    <w:p w:rsidR="00783261" w:rsidRPr="0085738E" w:rsidRDefault="00783261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 xml:space="preserve">oświadczenie o posiadanym tytule prawnym władania nieruchomością </w:t>
      </w:r>
      <w:r w:rsidR="00435E02" w:rsidRPr="0085738E">
        <w:rPr>
          <w:rFonts w:ascii="Times New Roman" w:hAnsi="Times New Roman" w:cs="Times New Roman"/>
          <w:sz w:val="24"/>
          <w:szCs w:val="24"/>
        </w:rPr>
        <w:t>albo oświadczenie o posiadanym prawie własności urządzeń, o którym mowa w art. 49 § 1 Kodeksu cywilnego;</w:t>
      </w:r>
    </w:p>
    <w:p w:rsidR="00435E02" w:rsidRPr="0085738E" w:rsidRDefault="00435E02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 xml:space="preserve">zgodę właściciela nieruchomości, jeżeli jest wymagana, lub oświadczenie </w:t>
      </w:r>
      <w:r w:rsidR="0085738E">
        <w:rPr>
          <w:rFonts w:ascii="Times New Roman" w:hAnsi="Times New Roman" w:cs="Times New Roman"/>
          <w:sz w:val="24"/>
          <w:szCs w:val="24"/>
        </w:rPr>
        <w:br/>
      </w:r>
      <w:r w:rsidRPr="0085738E">
        <w:rPr>
          <w:rFonts w:ascii="Times New Roman" w:hAnsi="Times New Roman" w:cs="Times New Roman"/>
          <w:sz w:val="24"/>
          <w:szCs w:val="24"/>
        </w:rPr>
        <w:t>o udostępnieniu informacji</w:t>
      </w:r>
      <w:r w:rsidR="00CF11A3">
        <w:rPr>
          <w:rFonts w:ascii="Times New Roman" w:hAnsi="Times New Roman" w:cs="Times New Roman"/>
          <w:sz w:val="24"/>
          <w:szCs w:val="24"/>
        </w:rPr>
        <w:t>, o której mowa w art. 83 ust. 4;</w:t>
      </w:r>
      <w:r w:rsidR="00E06BAD">
        <w:rPr>
          <w:rFonts w:ascii="Times New Roman" w:hAnsi="Times New Roman" w:cs="Times New Roman"/>
          <w:sz w:val="24"/>
          <w:szCs w:val="24"/>
        </w:rPr>
        <w:t xml:space="preserve"> </w:t>
      </w:r>
      <w:r w:rsidR="00CF11A3">
        <w:rPr>
          <w:rFonts w:ascii="Times New Roman" w:hAnsi="Times New Roman" w:cs="Times New Roman"/>
          <w:sz w:val="24"/>
          <w:szCs w:val="24"/>
        </w:rPr>
        <w:t>(</w:t>
      </w:r>
      <w:r w:rsidR="00E06BAD">
        <w:rPr>
          <w:rFonts w:ascii="Times New Roman" w:hAnsi="Times New Roman" w:cs="Times New Roman"/>
          <w:sz w:val="24"/>
          <w:szCs w:val="24"/>
        </w:rPr>
        <w:t xml:space="preserve">Spółdzielnia mieszkaniowa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– członków wspólnoty, </w:t>
      </w:r>
      <w:r w:rsidR="00CF11A3">
        <w:rPr>
          <w:rFonts w:ascii="Times New Roman" w:hAnsi="Times New Roman" w:cs="Times New Roman"/>
          <w:sz w:val="24"/>
          <w:szCs w:val="24"/>
        </w:rPr>
        <w:br/>
      </w:r>
      <w:r w:rsidR="00E06BAD">
        <w:rPr>
          <w:rFonts w:ascii="Times New Roman" w:hAnsi="Times New Roman" w:cs="Times New Roman"/>
          <w:sz w:val="24"/>
          <w:szCs w:val="24"/>
        </w:rPr>
        <w:t>o zamiarze złożenia wniosku o wydanie zezwolenia na usunięcie drzewa lub krzewu, wyznaczając co najmniej 30-dniowy termin na zgłaszanie uwag. Wniosek może być złożony nie później niż w terminie 12 miesięcy od upływu terminu na zgłaszanie uwag</w:t>
      </w:r>
      <w:r w:rsidR="00CF11A3">
        <w:rPr>
          <w:rFonts w:ascii="Times New Roman" w:hAnsi="Times New Roman" w:cs="Times New Roman"/>
          <w:sz w:val="24"/>
          <w:szCs w:val="24"/>
        </w:rPr>
        <w:t>)</w:t>
      </w:r>
      <w:r w:rsidR="00E06BAD">
        <w:rPr>
          <w:rFonts w:ascii="Times New Roman" w:hAnsi="Times New Roman" w:cs="Times New Roman"/>
          <w:sz w:val="24"/>
          <w:szCs w:val="24"/>
        </w:rPr>
        <w:t>.</w:t>
      </w:r>
    </w:p>
    <w:p w:rsidR="00435E02" w:rsidRPr="0085738E" w:rsidRDefault="00435E02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nazwę gatunku drzew lub krzewu;</w:t>
      </w:r>
    </w:p>
    <w:p w:rsidR="00435E02" w:rsidRPr="0085738E" w:rsidRDefault="00435E02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obwód pnia drzewa mierzony na wysokości 130 cm, a w przypadku gdy na tej wysokości drzewo:</w:t>
      </w:r>
    </w:p>
    <w:p w:rsidR="00435E02" w:rsidRPr="0085738E" w:rsidRDefault="00435E02" w:rsidP="001857CA">
      <w:pPr>
        <w:pStyle w:val="Akapitzlist"/>
        <w:numPr>
          <w:ilvl w:val="1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posiada kilka pni – obwód każdego z tych pni;</w:t>
      </w:r>
    </w:p>
    <w:p w:rsidR="00435E02" w:rsidRPr="0085738E" w:rsidRDefault="00435E02" w:rsidP="001857CA">
      <w:pPr>
        <w:pStyle w:val="Akapitzlist"/>
        <w:numPr>
          <w:ilvl w:val="1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nie posiada pnia – obwód pnia bezpośrednio poniżej korony drzewa;</w:t>
      </w:r>
    </w:p>
    <w:p w:rsidR="00435E02" w:rsidRPr="0085738E" w:rsidRDefault="00435E02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wielkość powierzchni, z której zostanie usunięty krzew;</w:t>
      </w:r>
    </w:p>
    <w:p w:rsidR="00435E02" w:rsidRPr="0085738E" w:rsidRDefault="00435E02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miejsce, przyczynę, termin zamierzonego usunięcia drzewa lub krzewu, oraz wskazanie czy usunięcie wynika z celu związanego z prowadzeniem działalności gospodarczej;</w:t>
      </w:r>
    </w:p>
    <w:p w:rsidR="00435E02" w:rsidRPr="0085738E" w:rsidRDefault="00435E02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rysunek, mapę albo wykonany przez projektanta posiadającego odpowiednie uprawnienia budowlane projekt zagospodarowania działki lub terenu w przypadku realizacji inwestycji, dla której jest on</w:t>
      </w:r>
      <w:r w:rsidR="00644369" w:rsidRPr="0085738E">
        <w:rPr>
          <w:rFonts w:ascii="Times New Roman" w:hAnsi="Times New Roman" w:cs="Times New Roman"/>
          <w:sz w:val="24"/>
          <w:szCs w:val="24"/>
        </w:rPr>
        <w:t xml:space="preserve"> wymagany zgodnie z ustawą z dn</w:t>
      </w:r>
      <w:r w:rsidRPr="0085738E">
        <w:rPr>
          <w:rFonts w:ascii="Times New Roman" w:hAnsi="Times New Roman" w:cs="Times New Roman"/>
          <w:sz w:val="24"/>
          <w:szCs w:val="24"/>
        </w:rPr>
        <w:t>ia 7 lipca 1994 r. – Prawo budowlane – określające usytuowanie d</w:t>
      </w:r>
      <w:r w:rsidR="0085738E">
        <w:rPr>
          <w:rFonts w:ascii="Times New Roman" w:hAnsi="Times New Roman" w:cs="Times New Roman"/>
          <w:sz w:val="24"/>
          <w:szCs w:val="24"/>
        </w:rPr>
        <w:t xml:space="preserve">rzewa lub krzewu </w:t>
      </w:r>
      <w:r w:rsidR="0085738E">
        <w:rPr>
          <w:rFonts w:ascii="Times New Roman" w:hAnsi="Times New Roman" w:cs="Times New Roman"/>
          <w:sz w:val="24"/>
          <w:szCs w:val="24"/>
        </w:rPr>
        <w:br/>
        <w:t>w odniesieniu d</w:t>
      </w:r>
      <w:r w:rsidRPr="0085738E">
        <w:rPr>
          <w:rFonts w:ascii="Times New Roman" w:hAnsi="Times New Roman" w:cs="Times New Roman"/>
          <w:sz w:val="24"/>
          <w:szCs w:val="24"/>
        </w:rPr>
        <w:t>o granic nieruchomości i obiektów budow</w:t>
      </w:r>
      <w:r w:rsidR="00644369" w:rsidRPr="0085738E">
        <w:rPr>
          <w:rFonts w:ascii="Times New Roman" w:hAnsi="Times New Roman" w:cs="Times New Roman"/>
          <w:sz w:val="24"/>
          <w:szCs w:val="24"/>
        </w:rPr>
        <w:t>la</w:t>
      </w:r>
      <w:r w:rsidRPr="0085738E">
        <w:rPr>
          <w:rFonts w:ascii="Times New Roman" w:hAnsi="Times New Roman" w:cs="Times New Roman"/>
          <w:sz w:val="24"/>
          <w:szCs w:val="24"/>
        </w:rPr>
        <w:t>nych istniejących lub projektowanych dla tej nieruchomości;</w:t>
      </w:r>
    </w:p>
    <w:p w:rsidR="00435E02" w:rsidRPr="0085738E" w:rsidRDefault="00644369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projekt planu:</w:t>
      </w:r>
    </w:p>
    <w:p w:rsidR="00644369" w:rsidRPr="0085738E" w:rsidRDefault="00644369" w:rsidP="001857CA">
      <w:pPr>
        <w:pStyle w:val="Akapitzlist"/>
        <w:numPr>
          <w:ilvl w:val="1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 xml:space="preserve">nasadzeń zastępczych, rozumianych jako posadzenie drzew lub krzewów, </w:t>
      </w:r>
      <w:r w:rsidR="0085738E">
        <w:rPr>
          <w:rFonts w:ascii="Times New Roman" w:hAnsi="Times New Roman" w:cs="Times New Roman"/>
          <w:sz w:val="24"/>
          <w:szCs w:val="24"/>
        </w:rPr>
        <w:br/>
      </w:r>
      <w:r w:rsidRPr="0085738E">
        <w:rPr>
          <w:rFonts w:ascii="Times New Roman" w:hAnsi="Times New Roman" w:cs="Times New Roman"/>
          <w:sz w:val="24"/>
          <w:szCs w:val="24"/>
        </w:rPr>
        <w:t xml:space="preserve">w liczbie nie mniejszej niż liczba usuwanych drzew lub o powierzchni nie mniejszej niż powierzchnia usuwanych krzewów, stanowiących kompensację </w:t>
      </w:r>
      <w:r w:rsidRPr="0085738E">
        <w:rPr>
          <w:rFonts w:ascii="Times New Roman" w:hAnsi="Times New Roman" w:cs="Times New Roman"/>
          <w:sz w:val="24"/>
          <w:szCs w:val="24"/>
        </w:rPr>
        <w:lastRenderedPageBreak/>
        <w:t xml:space="preserve">przyrodniczą za usuwane drzewa i krzewy w rozumieniu art. 3 </w:t>
      </w:r>
      <w:proofErr w:type="spellStart"/>
      <w:r w:rsidRPr="0085738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5738E">
        <w:rPr>
          <w:rFonts w:ascii="Times New Roman" w:hAnsi="Times New Roman" w:cs="Times New Roman"/>
          <w:sz w:val="24"/>
          <w:szCs w:val="24"/>
        </w:rPr>
        <w:t xml:space="preserve"> 8 ustawy </w:t>
      </w:r>
      <w:r w:rsidR="00E06BAD">
        <w:rPr>
          <w:rFonts w:ascii="Times New Roman" w:hAnsi="Times New Roman" w:cs="Times New Roman"/>
          <w:sz w:val="24"/>
          <w:szCs w:val="24"/>
        </w:rPr>
        <w:br/>
      </w:r>
      <w:r w:rsidRPr="0085738E">
        <w:rPr>
          <w:rFonts w:ascii="Times New Roman" w:hAnsi="Times New Roman" w:cs="Times New Roman"/>
          <w:sz w:val="24"/>
          <w:szCs w:val="24"/>
        </w:rPr>
        <w:t xml:space="preserve">z dnia 27 kwietnia 2001 </w:t>
      </w:r>
      <w:proofErr w:type="spellStart"/>
      <w:r w:rsidRPr="0085738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5738E">
        <w:rPr>
          <w:rFonts w:ascii="Times New Roman" w:hAnsi="Times New Roman" w:cs="Times New Roman"/>
          <w:sz w:val="24"/>
          <w:szCs w:val="24"/>
        </w:rPr>
        <w:t>, - Prawo ochrony środowiska lub</w:t>
      </w:r>
    </w:p>
    <w:p w:rsidR="00644369" w:rsidRPr="0085738E" w:rsidRDefault="00644369" w:rsidP="001857CA">
      <w:pPr>
        <w:pStyle w:val="Akapitzlist"/>
        <w:numPr>
          <w:ilvl w:val="1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przesadzenie drzewa lub krzewu</w:t>
      </w:r>
    </w:p>
    <w:p w:rsidR="00644369" w:rsidRPr="0085738E" w:rsidRDefault="00644369" w:rsidP="001857C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- jeżeli są planowane, wykonany w formie rysunku, mapy lub projektu zagospodarowania działki lub terenu, oraz informację o liczbie, gatunku lub odmianie drzew lub krzewów oraz miejscu i planowanym terminie ich wykonania;</w:t>
      </w:r>
    </w:p>
    <w:p w:rsidR="00644369" w:rsidRPr="0085738E" w:rsidRDefault="00644369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>decyzję o środowiskowych uwarunkowaniach albo postanowienie w sprawie uzgodni</w:t>
      </w:r>
      <w:r w:rsidR="008C67CA" w:rsidRPr="0085738E">
        <w:rPr>
          <w:rFonts w:ascii="Times New Roman" w:hAnsi="Times New Roman" w:cs="Times New Roman"/>
          <w:sz w:val="24"/>
          <w:szCs w:val="24"/>
        </w:rPr>
        <w:t>e</w:t>
      </w:r>
      <w:r w:rsidRPr="0085738E">
        <w:rPr>
          <w:rFonts w:ascii="Times New Roman" w:hAnsi="Times New Roman" w:cs="Times New Roman"/>
          <w:sz w:val="24"/>
          <w:szCs w:val="24"/>
        </w:rPr>
        <w:t>n</w:t>
      </w:r>
      <w:r w:rsidR="008C67CA" w:rsidRPr="0085738E">
        <w:rPr>
          <w:rFonts w:ascii="Times New Roman" w:hAnsi="Times New Roman" w:cs="Times New Roman"/>
          <w:sz w:val="24"/>
          <w:szCs w:val="24"/>
        </w:rPr>
        <w:t>i</w:t>
      </w:r>
      <w:r w:rsidRPr="0085738E">
        <w:rPr>
          <w:rFonts w:ascii="Times New Roman" w:hAnsi="Times New Roman" w:cs="Times New Roman"/>
          <w:sz w:val="24"/>
          <w:szCs w:val="24"/>
        </w:rPr>
        <w:t xml:space="preserve">a warunków realizacji przedsięwzięcia w zakresie oddziaływania na obszar Natura 2000, w przypadku realizacji przedsięwzięcia, dla którego wymagane jest ich uzyskanie zgodnie z ustawą z dnia 3 października 2008 r. o udostępnianiu informacji </w:t>
      </w:r>
      <w:r w:rsidR="00CF11A3">
        <w:rPr>
          <w:rFonts w:ascii="Times New Roman" w:hAnsi="Times New Roman" w:cs="Times New Roman"/>
          <w:sz w:val="24"/>
          <w:szCs w:val="24"/>
        </w:rPr>
        <w:br/>
        <w:t>|</w:t>
      </w:r>
      <w:r w:rsidRPr="0085738E">
        <w:rPr>
          <w:rFonts w:ascii="Times New Roman" w:hAnsi="Times New Roman" w:cs="Times New Roman"/>
          <w:sz w:val="24"/>
          <w:szCs w:val="24"/>
        </w:rPr>
        <w:t xml:space="preserve">o środowisku i jego ochronie, udziale społeczeństwa w ochronie środowiska oraz </w:t>
      </w:r>
      <w:r w:rsidR="00CF11A3">
        <w:rPr>
          <w:rFonts w:ascii="Times New Roman" w:hAnsi="Times New Roman" w:cs="Times New Roman"/>
          <w:sz w:val="24"/>
          <w:szCs w:val="24"/>
        </w:rPr>
        <w:br/>
      </w:r>
      <w:r w:rsidRPr="0085738E">
        <w:rPr>
          <w:rFonts w:ascii="Times New Roman" w:hAnsi="Times New Roman" w:cs="Times New Roman"/>
          <w:sz w:val="24"/>
          <w:szCs w:val="24"/>
        </w:rPr>
        <w:t>o ocenach oddziaływania na środowisko, oraz postanowienie uzgadniające wykonanie przez właściwego regionalnego dyrektora ochrony środowiska w ramach ponownej oceny oddziaływania na środowisko, jeżeli jest wymagana lub została przeprowadzona na wniosek realizującego przedsięwzięcie;</w:t>
      </w:r>
    </w:p>
    <w:p w:rsidR="00644369" w:rsidRPr="00F132A8" w:rsidRDefault="008C67CA" w:rsidP="001857C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2A8">
        <w:rPr>
          <w:rFonts w:ascii="Times New Roman" w:hAnsi="Times New Roman" w:cs="Times New Roman"/>
          <w:sz w:val="24"/>
          <w:szCs w:val="24"/>
        </w:rPr>
        <w:t xml:space="preserve">zezwolenie w stosunku do gatunków chronionych na czynności podlegające zakazom określonym w art. 51 ust. 1 </w:t>
      </w:r>
      <w:proofErr w:type="spellStart"/>
      <w:r w:rsidRPr="00F132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132A8">
        <w:rPr>
          <w:rFonts w:ascii="Times New Roman" w:hAnsi="Times New Roman" w:cs="Times New Roman"/>
          <w:sz w:val="24"/>
          <w:szCs w:val="24"/>
        </w:rPr>
        <w:t xml:space="preserve"> 1-4 i 10 </w:t>
      </w:r>
      <w:r w:rsidR="00F132A8" w:rsidRPr="00F132A8">
        <w:rPr>
          <w:rFonts w:ascii="Times New Roman" w:hAnsi="Times New Roman" w:cs="Times New Roman"/>
          <w:sz w:val="24"/>
          <w:szCs w:val="24"/>
        </w:rPr>
        <w:t xml:space="preserve">(Zakaz: umyślnego niszczenia; umyślnego zrywania lub uszkadzania; niszczenia siedlisk lub ostoi; dokonywania zmian stosunków wodnych, stosowania środków chemicznych, niszczenia ściółki leśnej lub niszczenia gleby w ostojach; umyślnego przemieszczania w środowisku przyrodniczym) </w:t>
      </w:r>
      <w:r w:rsidRPr="00F132A8">
        <w:rPr>
          <w:rFonts w:ascii="Times New Roman" w:hAnsi="Times New Roman" w:cs="Times New Roman"/>
          <w:sz w:val="24"/>
          <w:szCs w:val="24"/>
        </w:rPr>
        <w:t xml:space="preserve">oraz w art. 52 ust. 1 </w:t>
      </w:r>
      <w:proofErr w:type="spellStart"/>
      <w:r w:rsidRPr="00F132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132A8">
        <w:rPr>
          <w:rFonts w:ascii="Times New Roman" w:hAnsi="Times New Roman" w:cs="Times New Roman"/>
          <w:sz w:val="24"/>
          <w:szCs w:val="24"/>
        </w:rPr>
        <w:t xml:space="preserve"> 1, 3, 7, 8, 12, 13, 15</w:t>
      </w:r>
      <w:r w:rsidR="00F132A8" w:rsidRPr="00F132A8">
        <w:rPr>
          <w:rFonts w:ascii="Times New Roman" w:hAnsi="Times New Roman" w:cs="Times New Roman"/>
          <w:sz w:val="24"/>
          <w:szCs w:val="24"/>
        </w:rPr>
        <w:t xml:space="preserve"> (Zakaz: umyślnego zabijania; umyślnego niszczenia jaj, postaci młodocianych lub form rozwojowych; niszczenia siedlisk lub ostoi, będących obszarem rozrodu, wychowu młodych, odpoczynku, migracji lub żerowania; niszczenia, usuwania lub uszkadzania gniazd, mrowisk, nor, legowisk, żeremi, tam, tarlisk, zimowisk lub innych schronień; umyślnego płoszenia lub niepokojenia; umyślnego płoszenia lub niepokojenia </w:t>
      </w:r>
      <w:r w:rsidR="001857CA">
        <w:rPr>
          <w:rFonts w:ascii="Times New Roman" w:hAnsi="Times New Roman" w:cs="Times New Roman"/>
          <w:sz w:val="24"/>
          <w:szCs w:val="24"/>
        </w:rPr>
        <w:br/>
      </w:r>
      <w:r w:rsidR="00F132A8" w:rsidRPr="00F132A8">
        <w:rPr>
          <w:rFonts w:ascii="Times New Roman" w:hAnsi="Times New Roman" w:cs="Times New Roman"/>
          <w:sz w:val="24"/>
          <w:szCs w:val="24"/>
        </w:rPr>
        <w:t>w miejscach noclegu, w okresie lęgowym w miejscach rozrodu lub wychowu młodych lub w miejscach żerowania zgrupowań ptaków migrujących lub zimujących; umyślnego przemieszczania z miejsc regularnego przebywania na inne miejsca)</w:t>
      </w:r>
      <w:r w:rsidRPr="00F132A8">
        <w:rPr>
          <w:rFonts w:ascii="Times New Roman" w:hAnsi="Times New Roman" w:cs="Times New Roman"/>
          <w:sz w:val="24"/>
          <w:szCs w:val="24"/>
        </w:rPr>
        <w:t>, jeżeli zostało wydane.</w:t>
      </w:r>
    </w:p>
    <w:p w:rsidR="008C67CA" w:rsidRDefault="008C67CA" w:rsidP="001857CA">
      <w:pPr>
        <w:jc w:val="both"/>
        <w:rPr>
          <w:rFonts w:ascii="Times New Roman" w:hAnsi="Times New Roman" w:cs="Times New Roman"/>
          <w:sz w:val="24"/>
          <w:szCs w:val="24"/>
        </w:rPr>
      </w:pPr>
      <w:r w:rsidRPr="0085738E">
        <w:rPr>
          <w:rFonts w:ascii="Times New Roman" w:hAnsi="Times New Roman" w:cs="Times New Roman"/>
          <w:sz w:val="24"/>
          <w:szCs w:val="24"/>
        </w:rPr>
        <w:t xml:space="preserve">Oświadczenia, o których mowa w </w:t>
      </w:r>
      <w:proofErr w:type="spellStart"/>
      <w:r w:rsidRPr="0085738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5738E">
        <w:rPr>
          <w:rFonts w:ascii="Times New Roman" w:hAnsi="Times New Roman" w:cs="Times New Roman"/>
          <w:sz w:val="24"/>
          <w:szCs w:val="24"/>
        </w:rPr>
        <w:t xml:space="preserve"> 2 i 3, składa się pod rygorem odpowiedzialności karnej za składanie fałszywych zeznań.</w:t>
      </w:r>
    </w:p>
    <w:sectPr w:rsidR="008C67CA" w:rsidSect="001857CA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580"/>
    <w:multiLevelType w:val="hybridMultilevel"/>
    <w:tmpl w:val="50E6E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261"/>
    <w:rsid w:val="001857CA"/>
    <w:rsid w:val="00435E02"/>
    <w:rsid w:val="00644369"/>
    <w:rsid w:val="00783261"/>
    <w:rsid w:val="0085738E"/>
    <w:rsid w:val="00890132"/>
    <w:rsid w:val="008C67CA"/>
    <w:rsid w:val="00C467CD"/>
    <w:rsid w:val="00CB7F12"/>
    <w:rsid w:val="00CF11A3"/>
    <w:rsid w:val="00E06BAD"/>
    <w:rsid w:val="00F1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261"/>
    <w:pPr>
      <w:ind w:left="720"/>
      <w:contextualSpacing/>
    </w:pPr>
  </w:style>
  <w:style w:type="paragraph" w:customStyle="1" w:styleId="Default">
    <w:name w:val="Default"/>
    <w:rsid w:val="00CF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dcterms:created xsi:type="dcterms:W3CDTF">2015-08-07T07:27:00Z</dcterms:created>
  <dcterms:modified xsi:type="dcterms:W3CDTF">2015-08-07T07:27:00Z</dcterms:modified>
</cp:coreProperties>
</file>