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1F" w:rsidRPr="00FD709C" w:rsidRDefault="00BA641F" w:rsidP="00FD709C">
      <w:pPr>
        <w:pStyle w:val="NoSpacing"/>
        <w:spacing w:before="12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 – wzór umowy dla. części I</w:t>
      </w:r>
    </w:p>
    <w:p w:rsidR="00BA641F" w:rsidRPr="00FD709C" w:rsidRDefault="00BA641F" w:rsidP="00FD709C">
      <w:pPr>
        <w:pStyle w:val="NoSpacing"/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UMOWA  nr …/IK/272/ZP/2017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zawarta w dniu ………… w Świętochłowicach w trybie przepisów ustawy z dnia 29 stycznia 2004 r. - Prawo zamówień publicznych, pomiędzy: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przy kontrasygnacie Skarbnika Miasta, 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zwaną w dalszej części umowy „Zamawiającym”,</w:t>
      </w:r>
    </w:p>
    <w:p w:rsidR="00BA641F" w:rsidRPr="00FD709C" w:rsidRDefault="00BA641F" w:rsidP="00FD709C">
      <w:pPr>
        <w:spacing w:before="120" w:after="0" w:line="240" w:lineRule="auto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a  </w:t>
      </w:r>
    </w:p>
    <w:p w:rsidR="00BA641F" w:rsidRPr="00FD709C" w:rsidRDefault="00BA641F" w:rsidP="00FD709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BA641F" w:rsidRPr="00FD709C" w:rsidRDefault="00BA641F" w:rsidP="00FD709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…………………………………….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  <w:b/>
        </w:rPr>
      </w:pPr>
      <w:r w:rsidRPr="00FD709C">
        <w:rPr>
          <w:rFonts w:ascii="Times New Roman" w:hAnsi="Times New Roman" w:cs="Times New Roman"/>
        </w:rPr>
        <w:t>zwaną/nym w dalszej części umowy „Wykonawcą”.</w:t>
      </w:r>
      <w:r w:rsidRPr="00FD709C">
        <w:rPr>
          <w:rFonts w:ascii="Times New Roman" w:hAnsi="Times New Roman" w:cs="Times New Roman"/>
          <w:b/>
        </w:rPr>
        <w:t xml:space="preserve"> 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Przedmiot umowy</w:t>
      </w:r>
    </w:p>
    <w:p w:rsidR="00BA641F" w:rsidRPr="00FD709C" w:rsidRDefault="00BA641F" w:rsidP="00FD709C">
      <w:pPr>
        <w:pStyle w:val="NoSpacing"/>
        <w:numPr>
          <w:ilvl w:val="0"/>
          <w:numId w:val="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ZPU.271.17.</w:t>
      </w:r>
      <w:r w:rsidRPr="00FD709C">
        <w:rPr>
          <w:rFonts w:ascii="Times New Roman" w:hAnsi="Times New Roman" w:cs="Times New Roman"/>
        </w:rPr>
        <w:t>2017) Zamawiający zleca, a Wykonawca zobowiązuje się do należytego wykonania na rzecz Zamawiającego przedmiotu umowy pn.: „Remonty miejskich placówek oświatowych”.</w:t>
      </w:r>
    </w:p>
    <w:p w:rsidR="00BA641F" w:rsidRPr="00FD709C" w:rsidRDefault="00BA641F" w:rsidP="00FD709C">
      <w:pPr>
        <w:pStyle w:val="NoSpacing"/>
        <w:numPr>
          <w:ilvl w:val="0"/>
          <w:numId w:val="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Przedmiotem umowy jest wykonanie robót budowlanych dla zadania pn.: „Remonty miejskich placówek oświatowych”, obejmującego:</w:t>
      </w:r>
    </w:p>
    <w:p w:rsidR="00BA641F" w:rsidRPr="00FD709C" w:rsidRDefault="00BA641F" w:rsidP="00FD709C">
      <w:pPr>
        <w:suppressAutoHyphens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FD709C">
        <w:rPr>
          <w:rFonts w:ascii="Times New Roman" w:eastAsia="ArialNarrow" w:hAnsi="Times New Roman" w:cs="Times New Roman"/>
          <w:bCs/>
        </w:rPr>
        <w:t xml:space="preserve">Część I pn.: „Wykonanie ogólnobudowlanych robót remontowych” </w:t>
      </w:r>
      <w:r w:rsidRPr="00FD709C">
        <w:rPr>
          <w:rFonts w:ascii="Times New Roman" w:hAnsi="Times New Roman" w:cs="Times New Roman"/>
        </w:rPr>
        <w:t>w niżej wymienionych placówkach oświatowych: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Przedszkolu Miejskim nr 2, 41-600 Świętochłowice, ul. Wodna 13;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Przedszkolu Miejskim nr 7, 41-605 Świętochłowice, ul. B. Chrobrego 6;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Przedszkolu Miejskim nr 9, 41-608 Świętochłowice, ul. Sportowa 6;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Przedszkolu Miejskim nr 12, 41-600 Świętochłowice, ul. Harcerska 10;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Szkole Podstawowej nr 2, 41-600 Świętochłowice, ul. Wyzwolenia 50;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Szkole Podstawowej nr 3, 41-600 Świętochłowice, ul. Chopina 1;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Szkole Podstawowej nr 8, 41-605 Świętochłowice, ul. Komandra 9;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Szkole Podstawowej nr 17, 41-608 Świętochłowice, ul. Armii Ludowej 14;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Szkole Podstawowej Specjalnej nr 10, 41-608 Świętochłowice, ul. Łagiewnicka 65;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Zespole Szkół Ogólnokształcących nr 1, 41-600 Świętochłowice, ul. Licealna 1;</w:t>
      </w:r>
    </w:p>
    <w:p w:rsidR="00BA641F" w:rsidRPr="00FD709C" w:rsidRDefault="00BA641F" w:rsidP="00FD709C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Zespole Szkół Ogólnokształcących nr 2, 41-608 Świętochłowice, ul. Sudecka 5.</w:t>
      </w:r>
    </w:p>
    <w:p w:rsidR="00BA641F" w:rsidRPr="00FD709C" w:rsidRDefault="00BA641F" w:rsidP="00FD709C">
      <w:pPr>
        <w:pStyle w:val="NoSpacing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Szczegółowy zakres przedmiotu niniejszej umowy określa specyfikacja istotnych warunków zamówienia, w tym załączniki do specyfikacji:  opis przedmiotu zamówienia, przedmiary robót, specyfikacje techniczne wykonania i odbioru robót,  które to dokumenty stanowią integralną część niniejszej umowy. </w:t>
      </w:r>
    </w:p>
    <w:p w:rsidR="00BA641F" w:rsidRPr="00FD709C" w:rsidRDefault="00BA641F" w:rsidP="00FD709C">
      <w:pPr>
        <w:pStyle w:val="NoSpacing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Przedmiot umowy winien być wykonany przez Wykonawcę  zgodnie z postanowieniami umowy, zasadami sztuki budowlanej i wiedzy technicznej z uwzględnieniem obowiązujących przepisów prawa,  a także w oparciu o specyfikacje techniczne wykonania i odbioru robót oraz specyfikację istotnych  warunków  zamówienia.</w:t>
      </w:r>
    </w:p>
    <w:p w:rsidR="00BA641F" w:rsidRPr="00FD709C" w:rsidRDefault="00BA641F" w:rsidP="00FD709C">
      <w:pPr>
        <w:pStyle w:val="NoSpacing"/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2</w:t>
      </w:r>
    </w:p>
    <w:p w:rsidR="00BA641F" w:rsidRPr="00FD709C" w:rsidRDefault="00BA641F" w:rsidP="00FD709C">
      <w:pPr>
        <w:pStyle w:val="NoSpacing"/>
        <w:spacing w:before="120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Termin wykonania</w:t>
      </w:r>
    </w:p>
    <w:p w:rsidR="00BA641F" w:rsidRPr="00FD709C" w:rsidRDefault="00BA641F" w:rsidP="00FD709C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1. Strony ustalają, iż przedmiot umowy zostanie wykonany w terminie do 2</w:t>
      </w:r>
      <w:r>
        <w:rPr>
          <w:rFonts w:ascii="Times New Roman" w:hAnsi="Times New Roman" w:cs="Times New Roman"/>
        </w:rPr>
        <w:t>5</w:t>
      </w:r>
      <w:r w:rsidRPr="00FD709C">
        <w:rPr>
          <w:rFonts w:ascii="Times New Roman" w:hAnsi="Times New Roman" w:cs="Times New Roman"/>
        </w:rPr>
        <w:t xml:space="preserve"> sierpnia 2017 r., z zastrzeżeniem, iż prace w niżej wymienionych pla</w:t>
      </w:r>
      <w:r>
        <w:rPr>
          <w:rFonts w:ascii="Times New Roman" w:hAnsi="Times New Roman" w:cs="Times New Roman"/>
        </w:rPr>
        <w:t>cówkach winny być realizowane w </w:t>
      </w:r>
      <w:r w:rsidRPr="00FD709C">
        <w:rPr>
          <w:rFonts w:ascii="Times New Roman" w:hAnsi="Times New Roman" w:cs="Times New Roman"/>
        </w:rPr>
        <w:t>następujących terminach: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Przedszkolu Miejskim nr 2 - od 24 lipca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Przedszkolu Miejskim nr 7 - od 01 sierpnia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Przedszkolu Miejskim nr 9 - od 01sierpnia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Przedszkolu Miejskim nr 12 - od 03 lipca 2017 r. do 27 lipca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Szkole Podstawowej nr 2 - od 03 lipca 2017 r. do 27 lipca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Szkole Podstawowej nr 3 - od 03 lipca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Szkole Podstawowej nr 8 - od 03 lipca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Szkole Podstawowej nr 17 - od 03 lipca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Szkole Podstawowej Specjalnej nr 10 - od 17 lipca 2017 r. do 25 sierpnia 2017 r.;</w:t>
      </w:r>
    </w:p>
    <w:p w:rsidR="00BA641F" w:rsidRPr="00FD709C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Zespole Szkół Ogólnokształcących nr 1 - od 03 lipca 2017 r. do 25 sierpnia 2017 r. ;</w:t>
      </w:r>
    </w:p>
    <w:p w:rsidR="00BA641F" w:rsidRPr="00FD05E1" w:rsidRDefault="00BA641F" w:rsidP="00FD709C">
      <w:pPr>
        <w:pStyle w:val="ListParagraph"/>
        <w:widowControl/>
        <w:numPr>
          <w:ilvl w:val="0"/>
          <w:numId w:val="44"/>
        </w:numPr>
        <w:autoSpaceDE/>
        <w:spacing w:before="120" w:after="0" w:line="240" w:lineRule="auto"/>
        <w:ind w:left="851" w:hanging="567"/>
        <w:contextualSpacing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Zespole Szkół Ogólnokształcących nr 2 - od 03 lipca 2017 r. do 25 sierpnia 2017 r.</w:t>
      </w:r>
    </w:p>
    <w:p w:rsidR="00BA641F" w:rsidRPr="00FD709C" w:rsidRDefault="00BA641F" w:rsidP="00FD05E1">
      <w:pPr>
        <w:pStyle w:val="NoSpacing"/>
        <w:spacing w:before="12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FD709C">
        <w:rPr>
          <w:rFonts w:ascii="Times New Roman" w:hAnsi="Times New Roman" w:cs="Times New Roman"/>
        </w:rPr>
        <w:t>Teren budowy zostanie przekazany Wykonawcy w dniu 30 czerwca 2017 r.</w:t>
      </w:r>
      <w:r>
        <w:rPr>
          <w:rFonts w:ascii="Times New Roman" w:hAnsi="Times New Roman" w:cs="Times New Roman"/>
        </w:rPr>
        <w:t>, a w przypadku obiektywnej niemożliwości dochowania tego terminu przez Zamawiającego – niezwłocznie po zawarciu umowy, nie później jednak niż w terminie 7 dni od daty zawarcia umowy.</w:t>
      </w:r>
      <w:r w:rsidRPr="00FD709C">
        <w:rPr>
          <w:rFonts w:ascii="Times New Roman" w:hAnsi="Times New Roman" w:cs="Times New Roman"/>
        </w:rPr>
        <w:t xml:space="preserve">  </w:t>
      </w:r>
    </w:p>
    <w:p w:rsidR="00BA641F" w:rsidRPr="00FD709C" w:rsidRDefault="00BA641F" w:rsidP="00FD05E1">
      <w:pPr>
        <w:pStyle w:val="NoSpacing"/>
        <w:numPr>
          <w:ilvl w:val="0"/>
          <w:numId w:val="50"/>
        </w:numPr>
        <w:suppressAutoHyphens w:val="0"/>
        <w:spacing w:before="120"/>
        <w:ind w:left="284" w:hanging="284"/>
        <w:jc w:val="both"/>
        <w:rPr>
          <w:rFonts w:ascii="Times New Roman" w:hAnsi="Times New Roman" w:cs="Times New Roman"/>
          <w:lang w:eastAsia="ko-KR"/>
        </w:rPr>
      </w:pPr>
      <w:r w:rsidRPr="00FD709C">
        <w:rPr>
          <w:rFonts w:ascii="Times New Roman" w:hAnsi="Times New Roman" w:cs="Times New Roman"/>
          <w:lang w:eastAsia="ko-KR"/>
        </w:rPr>
        <w:t xml:space="preserve">Wykonawca zobowiązany jest </w:t>
      </w:r>
      <w:r w:rsidRPr="00FD709C">
        <w:rPr>
          <w:rFonts w:ascii="Times New Roman" w:hAnsi="Times New Roman" w:cs="Times New Roman"/>
        </w:rPr>
        <w:t>w terminie 7 dni kalendarzowych od daty zawarcia niniejszej umowy do przedstawienia Zamawiającemu do akceptacji szczegółowego harmonogramu prowadzenia robót, opracowanego w porozumieniu z osobami zarządzającymi placówkami oświatowymi oraz inspektorem nadzoru. Harmonogram winien uwzględniać terminy prowadzenia robót, określone w ust. 1.</w:t>
      </w:r>
    </w:p>
    <w:p w:rsidR="00BA641F" w:rsidRPr="00FD709C" w:rsidRDefault="00BA641F" w:rsidP="00FD05E1">
      <w:pPr>
        <w:pStyle w:val="NoSpacing"/>
        <w:numPr>
          <w:ilvl w:val="0"/>
          <w:numId w:val="50"/>
        </w:numPr>
        <w:suppressAutoHyphens w:val="0"/>
        <w:spacing w:before="120"/>
        <w:ind w:left="284" w:hanging="284"/>
        <w:jc w:val="both"/>
        <w:rPr>
          <w:rFonts w:ascii="Times New Roman" w:hAnsi="Times New Roman" w:cs="Times New Roman"/>
          <w:lang w:eastAsia="ko-KR"/>
        </w:rPr>
      </w:pPr>
      <w:r w:rsidRPr="00FD709C">
        <w:rPr>
          <w:rFonts w:ascii="Times New Roman" w:hAnsi="Times New Roman" w:cs="Times New Roman"/>
          <w:lang w:eastAsia="ko-KR"/>
        </w:rPr>
        <w:t xml:space="preserve">W przypadku zmiany terminów realizacji poszczególnych zakresów robót określonych w harmonogramie, Wykonawca zobowiązany jest do dokonania aktualizacji harmonogramu </w:t>
      </w:r>
      <w:r>
        <w:rPr>
          <w:rFonts w:ascii="Times New Roman" w:hAnsi="Times New Roman" w:cs="Times New Roman"/>
          <w:lang w:eastAsia="ko-KR"/>
        </w:rPr>
        <w:t xml:space="preserve">i przedłożenia jej </w:t>
      </w:r>
      <w:r w:rsidRPr="00FD709C">
        <w:rPr>
          <w:rFonts w:ascii="Times New Roman" w:hAnsi="Times New Roman" w:cs="Times New Roman"/>
          <w:lang w:eastAsia="ko-KR"/>
        </w:rPr>
        <w:t>do akceptacji przez Zamawiającego w terminie do 3 dni kalendarzowych od dnia wystąpienia okoliczności</w:t>
      </w:r>
      <w:r>
        <w:rPr>
          <w:rFonts w:ascii="Times New Roman" w:hAnsi="Times New Roman" w:cs="Times New Roman"/>
          <w:lang w:eastAsia="ko-KR"/>
        </w:rPr>
        <w:t>,</w:t>
      </w:r>
      <w:r w:rsidRPr="00FD709C">
        <w:rPr>
          <w:rFonts w:ascii="Times New Roman" w:hAnsi="Times New Roman" w:cs="Times New Roman"/>
          <w:lang w:eastAsia="ko-KR"/>
        </w:rPr>
        <w:t xml:space="preserve"> powodujących konieczność dokonania zmiany harmonogramu.</w:t>
      </w:r>
    </w:p>
    <w:p w:rsidR="00BA641F" w:rsidRPr="00FD709C" w:rsidRDefault="00BA641F" w:rsidP="00FD05E1">
      <w:pPr>
        <w:pStyle w:val="NoSpacing"/>
        <w:numPr>
          <w:ilvl w:val="0"/>
          <w:numId w:val="50"/>
        </w:numPr>
        <w:tabs>
          <w:tab w:val="left" w:pos="360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tych robót lub zmianę ich zakresu.</w:t>
      </w:r>
      <w:r w:rsidRPr="00FD709C">
        <w:rPr>
          <w:rFonts w:ascii="Times New Roman" w:hAnsi="Times New Roman" w:cs="Times New Roman"/>
        </w:rPr>
        <w:t xml:space="preserve">                                                             </w:t>
      </w:r>
    </w:p>
    <w:p w:rsidR="00BA641F" w:rsidRPr="00FD709C" w:rsidRDefault="00BA641F" w:rsidP="00FD709C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3</w:t>
      </w:r>
    </w:p>
    <w:p w:rsidR="00BA641F" w:rsidRPr="00FD709C" w:rsidRDefault="00BA641F" w:rsidP="00FD709C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Odbiór przedmiotu umowy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 zakończeniu robót, po zgłoszeniu przez Wykonawcę gotowości do odbioru i potwierdzeniu tej gotowości przez inspektora nadzoru, Zamawiający wyznaczy datę i rozpocznie czynności odbioru  końcowego robót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stanowiących przedmiot umowy.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uppressAutoHyphens w:val="0"/>
        <w:spacing w:before="120"/>
        <w:ind w:left="426" w:hanging="426"/>
        <w:jc w:val="both"/>
        <w:rPr>
          <w:rFonts w:ascii="Times New Roman" w:hAnsi="Times New Roman" w:cs="Times New Roman"/>
          <w:lang w:eastAsia="ko-KR"/>
        </w:rPr>
      </w:pPr>
      <w:r w:rsidRPr="00FD709C">
        <w:rPr>
          <w:rFonts w:ascii="Times New Roman" w:hAnsi="Times New Roman" w:cs="Times New Roman"/>
        </w:rPr>
        <w:t>Na dzień zgłoszenia do odbioru końcowego przedmiotu umowy Wykonawca zobowiązany jest przekazać dokumentację powykonawczą zawierającą co najmniej: protokoły częściowych odbiorów technicznych, atesty, certyfikaty i deklaracje zgod</w:t>
      </w:r>
      <w:r>
        <w:rPr>
          <w:rFonts w:ascii="Times New Roman" w:hAnsi="Times New Roman" w:cs="Times New Roman"/>
        </w:rPr>
        <w:t>ności na wbudowane urządzenia i </w:t>
      </w:r>
      <w:r w:rsidRPr="00FD709C">
        <w:rPr>
          <w:rFonts w:ascii="Times New Roman" w:hAnsi="Times New Roman" w:cs="Times New Roman"/>
        </w:rPr>
        <w:t>materiały, karty katalogowe zastosowanych materiałów i urządzeń oraz wyniki i protokoły badań i sprawdzeń.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BA641F" w:rsidRPr="00FD709C" w:rsidRDefault="00BA641F" w:rsidP="00FD709C">
      <w:pPr>
        <w:pStyle w:val="NoSpacing"/>
        <w:numPr>
          <w:ilvl w:val="1"/>
          <w:numId w:val="4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BA641F" w:rsidRPr="00FD709C" w:rsidRDefault="00BA641F" w:rsidP="00FD709C">
      <w:pPr>
        <w:pStyle w:val="NoSpacing"/>
        <w:numPr>
          <w:ilvl w:val="1"/>
          <w:numId w:val="4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BA641F" w:rsidRPr="00FD709C" w:rsidRDefault="00BA641F" w:rsidP="00FD709C">
      <w:pPr>
        <w:pStyle w:val="NoSpacing"/>
        <w:numPr>
          <w:ilvl w:val="0"/>
          <w:numId w:val="3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BA641F" w:rsidRPr="00FD709C" w:rsidRDefault="00BA641F" w:rsidP="00FD709C">
      <w:pPr>
        <w:pStyle w:val="NoSpacing"/>
        <w:spacing w:before="120"/>
        <w:ind w:left="36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4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Wynagrodzenie i warunki płatności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…….. zł, podatek VAT: …………… zł, brutto: ………… zł (słownie brutto:…..).</w:t>
      </w:r>
    </w:p>
    <w:p w:rsidR="00BA641F" w:rsidRPr="00FD709C" w:rsidRDefault="00BA641F" w:rsidP="00FD709C">
      <w:pPr>
        <w:pStyle w:val="ListParagraph"/>
        <w:numPr>
          <w:ilvl w:val="0"/>
          <w:numId w:val="17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FD709C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FD709C">
        <w:rPr>
          <w:rFonts w:ascii="Times New Roman" w:hAnsi="Times New Roman" w:cs="Times New Roman"/>
        </w:rPr>
        <w:t xml:space="preserve"> Podstawą do wystawienia faktury będzie podpisany przez Strony protokół końcowy odbioru robót bez zastrzeżeń.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 …………………….. Błędnie wystawiona faktura zostanie odesłana Wykonawcy i nie może stanowić podstawy do zapłaty wynagrodzenia.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8 (osiem) dni roboczych przed upływem 30 dniowego terminu, o którym mowa w ust. 4. 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BA641F" w:rsidRPr="00FD709C" w:rsidRDefault="00BA641F" w:rsidP="00FD709C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BA641F" w:rsidRPr="00FD709C" w:rsidRDefault="00BA641F" w:rsidP="00FD709C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nie przewiduje udzielenia zaliczki.</w:t>
      </w:r>
    </w:p>
    <w:p w:rsidR="00BA641F" w:rsidRPr="00FD709C" w:rsidRDefault="00BA641F" w:rsidP="00FD709C">
      <w:pPr>
        <w:pStyle w:val="NoSpacing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5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Przedstawiciele stron</w:t>
      </w:r>
    </w:p>
    <w:p w:rsidR="00BA641F" w:rsidRPr="00FD709C" w:rsidRDefault="00BA641F" w:rsidP="00FD709C">
      <w:pPr>
        <w:pStyle w:val="NoSpacing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…………………………………… </w:t>
      </w:r>
    </w:p>
    <w:p w:rsidR="00BA641F" w:rsidRDefault="00BA641F" w:rsidP="00FD709C">
      <w:pPr>
        <w:pStyle w:val="NoSpacing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Przedstawicielami Wykonawcy, w toku realizacji niniejszej umowy są:</w:t>
      </w:r>
    </w:p>
    <w:p w:rsidR="00BA641F" w:rsidRDefault="00BA641F" w:rsidP="00B845EA">
      <w:pPr>
        <w:pStyle w:val="NoSpacing"/>
        <w:numPr>
          <w:ilvl w:val="1"/>
          <w:numId w:val="5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- kierownik robót;</w:t>
      </w:r>
    </w:p>
    <w:p w:rsidR="00BA641F" w:rsidRDefault="00BA641F" w:rsidP="00B845EA">
      <w:pPr>
        <w:pStyle w:val="NoSpacing"/>
        <w:numPr>
          <w:ilvl w:val="1"/>
          <w:numId w:val="5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– odpowiedzialny za realizację umowy oraz jej rozliczenie.</w:t>
      </w:r>
    </w:p>
    <w:p w:rsidR="00BA641F" w:rsidRPr="00FD709C" w:rsidRDefault="00BA641F" w:rsidP="00FD709C">
      <w:pPr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Najpóźniej w dniu podpisania umowy, Wykonawca przedstawi Zamawiającemu kopie dokumentów potwierdzających uprawnienia kierownika robót  oraz jego przynależność do właściwej izby samorządu zawodowego. </w:t>
      </w:r>
    </w:p>
    <w:p w:rsidR="00BA641F" w:rsidRDefault="00BA641F" w:rsidP="00FD709C">
      <w:pPr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dopuszcza możliwość zmiany kierownika robót w sytuacji zdarzeń losowych, takich jak: śmierć, choroba, utrata uprawnień, rezygnacja ze świadczenia usług, ustanie stosunku pracy lub w przypadku niewywiązywania się przez niego z pełnionych obowiązków. Inicjatorem zmiany może być Zamawiający i Wykonawca. W przypadku konieczności dokonania zmiany kierownika robót, Wykonawca winien przedłożyć Zamawiającemu propozycje zmiany nie później niż 7 dni przed planowanym skierowaniem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BA641F" w:rsidRPr="00FD709C" w:rsidRDefault="00BA641F" w:rsidP="00FD709C">
      <w:pPr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osób wymienionych w ust. 1 oraz w ust. 2 pkt 2 nie wymaga zmiany umowy, a jedynie wzajemnego powiadomienia się Stron.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FD709C">
        <w:rPr>
          <w:rFonts w:ascii="Times New Roman" w:hAnsi="Times New Roman" w:cs="Times New Roman"/>
        </w:rPr>
        <w:t>§ 6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Podwykonawstwo</w:t>
      </w:r>
    </w:p>
    <w:p w:rsidR="00BA641F" w:rsidRPr="00FD709C" w:rsidRDefault="00BA641F" w:rsidP="00FD709C">
      <w:pPr>
        <w:pStyle w:val="Default"/>
        <w:numPr>
          <w:ilvl w:val="6"/>
          <w:numId w:val="16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…………………............. podwykonawcy -  ………………………………………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Zamawiający, w terminie 14 dni od daty przedłożenia, zgłasza w formie pisemnej zastrzeżenia do projektu umowy o podwykonawstwo, której przedmiotem są roboty budowlane: </w:t>
      </w:r>
    </w:p>
    <w:p w:rsidR="00BA641F" w:rsidRPr="00FD709C" w:rsidRDefault="00BA641F" w:rsidP="00FD709C">
      <w:pPr>
        <w:pStyle w:val="Default"/>
        <w:numPr>
          <w:ilvl w:val="0"/>
          <w:numId w:val="13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BA641F" w:rsidRPr="00FD709C" w:rsidRDefault="00BA641F" w:rsidP="00FD709C">
      <w:pPr>
        <w:pStyle w:val="Default"/>
        <w:numPr>
          <w:ilvl w:val="0"/>
          <w:numId w:val="13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Zamawiający, w terminie 14 dni, zgłasza w formie pisemnej sprzeciw do umowy o podwykonawstwo, której przedmiotem są roboty budowlane, w przypadkach o których mowa w ust. 4.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BA641F" w:rsidRPr="00FD709C" w:rsidRDefault="00BA641F" w:rsidP="00FD709C">
      <w:pPr>
        <w:pStyle w:val="Default"/>
        <w:numPr>
          <w:ilvl w:val="0"/>
          <w:numId w:val="14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BA641F" w:rsidRPr="00FD709C" w:rsidRDefault="00BA641F" w:rsidP="00FD709C">
      <w:pPr>
        <w:pStyle w:val="Default"/>
        <w:numPr>
          <w:ilvl w:val="0"/>
          <w:numId w:val="14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BA641F" w:rsidRPr="00FD709C" w:rsidRDefault="00BA641F" w:rsidP="00FD709C">
      <w:pPr>
        <w:pStyle w:val="Default"/>
        <w:numPr>
          <w:ilvl w:val="0"/>
          <w:numId w:val="14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 wynagrodzenia należnego Wykonawcy.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BA641F" w:rsidRPr="00FD709C" w:rsidRDefault="00BA641F" w:rsidP="00FD709C">
      <w:pPr>
        <w:pStyle w:val="Default"/>
        <w:numPr>
          <w:ilvl w:val="6"/>
          <w:numId w:val="12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BA641F" w:rsidRPr="00FD709C" w:rsidRDefault="00BA641F" w:rsidP="00FD709C">
      <w:pPr>
        <w:pStyle w:val="NoSpacing"/>
        <w:numPr>
          <w:ilvl w:val="1"/>
          <w:numId w:val="15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 umowy.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FD709C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BA641F" w:rsidRPr="00FD709C" w:rsidRDefault="00BA641F" w:rsidP="00FD709C">
      <w:pPr>
        <w:pStyle w:val="NoSpacing"/>
        <w:numPr>
          <w:ilvl w:val="1"/>
          <w:numId w:val="15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BA641F" w:rsidRPr="00FD709C" w:rsidRDefault="00BA641F" w:rsidP="00FD709C">
      <w:pPr>
        <w:pStyle w:val="NoSpacing"/>
        <w:numPr>
          <w:ilvl w:val="6"/>
          <w:numId w:val="12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10% wynagrodzenia brutto, o którym mowa w § </w:t>
      </w:r>
      <w:r>
        <w:rPr>
          <w:rFonts w:ascii="Times New Roman" w:hAnsi="Times New Roman" w:cs="Times New Roman"/>
        </w:rPr>
        <w:t>4</w:t>
      </w:r>
      <w:r w:rsidRPr="00FD709C">
        <w:rPr>
          <w:rFonts w:ascii="Times New Roman" w:hAnsi="Times New Roman" w:cs="Times New Roman"/>
        </w:rPr>
        <w:t xml:space="preserve"> ust. 1 umowy.</w:t>
      </w:r>
    </w:p>
    <w:p w:rsidR="00BA641F" w:rsidRPr="00FD709C" w:rsidRDefault="00BA641F" w:rsidP="00FD709C">
      <w:pPr>
        <w:pStyle w:val="NoSpacing"/>
        <w:numPr>
          <w:ilvl w:val="6"/>
          <w:numId w:val="12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BA641F" w:rsidRPr="00FD709C" w:rsidRDefault="00BA641F" w:rsidP="00FD709C">
      <w:pPr>
        <w:pStyle w:val="NoSpacing"/>
        <w:numPr>
          <w:ilvl w:val="6"/>
          <w:numId w:val="12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BA641F" w:rsidRPr="00FD709C" w:rsidRDefault="00BA641F" w:rsidP="00FD709C">
      <w:pPr>
        <w:pStyle w:val="NoSpacing"/>
        <w:numPr>
          <w:ilvl w:val="6"/>
          <w:numId w:val="12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BA641F" w:rsidRPr="00FD709C" w:rsidRDefault="00BA641F" w:rsidP="00FD709C">
      <w:pPr>
        <w:pStyle w:val="NoSpacing"/>
        <w:numPr>
          <w:ilvl w:val="6"/>
          <w:numId w:val="12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BA641F" w:rsidRPr="00FD709C" w:rsidRDefault="00BA641F" w:rsidP="00FD709C">
      <w:pPr>
        <w:pStyle w:val="NoSpacing"/>
        <w:tabs>
          <w:tab w:val="left" w:pos="360"/>
        </w:tabs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7</w:t>
      </w:r>
    </w:p>
    <w:p w:rsidR="00BA641F" w:rsidRPr="00FD709C" w:rsidRDefault="00BA641F" w:rsidP="00FD709C">
      <w:pPr>
        <w:pStyle w:val="NoSpacing"/>
        <w:tabs>
          <w:tab w:val="left" w:pos="360"/>
        </w:tabs>
        <w:spacing w:before="120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Obowiązki stron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Poza innymi obowiązkami wynikającymi z treści umowy i specyfikacji istotnych warunków     zamówienia  do obowiązków Zamawiającego należy: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protokolarne przekazanie Wykonawcy terenu budowy;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dokonanie odbioru końcowego;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zapłata należnego wynagrodzenia.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Poza innymi obowiązkami wynikającymi z treści umowy i przepisów prawa, do obowiązków Wykonawcy  należy w szczególności: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protokolarne przejęcie od Zamawiającego terenu budowy;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zapewnienie ochrony mienia znajdującego się na terenie budowy, w szczególności pod względem przeciwpożarowym;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oznaczenie terenu budowy i zabezpieczenie miejsc prowadzenia robót, zgodnie z obowiązującymi przepisami;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ponoszenie odpowiedzialności za organizację i bezpieczne przejścia dla innych przez rejon objęty pracami;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ponoszenie odpowiedzialności za ewentualne szkody wynikłe z tytułu prowadzonych prac, w tym wobec osób trzecich;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prowadzenie robót w taki sposób, aby nie wystąpiły uszkodzenia istniejących obiektów, w tym infrastruktury technicznej istniejącej, zlokalizowanych na terenie budowy i nie podlegających przebudowie a także zlokalizowanych poza terenem budowy; w przypadku wystąpienia uszkodzeń tych obiektów lub infrastruktury, Wykonawca zobowiązany jest do naprawy uszkodzeń lub odtworzenia tych obiektów lub infrastruktury na własny koszt;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zlikwidowanie terenu budowy na własny koszt i doprowadzenie do należytego stanu (pełnego uporządkowania) wraz z uporządkowaniem terenów przyległych;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przedkładanie Zamawiającemu do akceptacji materiałów i urządzeń przeznaczonych do wbudowania co najmniej 3 dni robocze przed planowanym terminem ich zabudowy; zaakceptowanie przez Zamawiającego zaproponowan</w:t>
      </w:r>
      <w:r>
        <w:rPr>
          <w:rFonts w:ascii="Times New Roman" w:hAnsi="Times New Roman" w:cs="Times New Roman"/>
        </w:rPr>
        <w:t>ego przez Wykonawcę materiału z </w:t>
      </w:r>
      <w:r w:rsidRPr="00FD709C">
        <w:rPr>
          <w:rFonts w:ascii="Times New Roman" w:hAnsi="Times New Roman" w:cs="Times New Roman"/>
        </w:rPr>
        <w:t>konkretnego systemu lub technologii zobowiązuje Wykonawcę do stosowania pozostałych materiałów z tego systemu lub technologii (nie dopuszcza się stosowania wybiórczo materiałów z różnych technologii lub systemów).</w:t>
      </w:r>
    </w:p>
    <w:p w:rsidR="00BA641F" w:rsidRPr="00FD709C" w:rsidRDefault="00BA641F" w:rsidP="00FD709C">
      <w:pPr>
        <w:numPr>
          <w:ilvl w:val="0"/>
          <w:numId w:val="6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zobowiązany jest wykonywać roboty w oparciu o obowiązujące przepisy prawa, normy, warunki techniczne, zasady wiedzy technicznej i sztuki budowlanej, wytyczne i wszelkie zalecenia uzgodnione do wykonania w czasie realizacji zadania ze służbami Zamawiającego (inspektorem nadzoru) i upoważnionym przedstawicielem placówki oświatowej. Wykonawca oświadcza, iż ujął w swojej ofercie cenowej wszystkie roboty towarzyszące i zabezpieczające a nie wyszczególnione w przedmiarze i opisie robót  oraz inne prace umożliwiające Wykonawcy wykonanie robót podstawowych ujętych w przedmiarze. 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Mając na uwadze, iż roboty budowlane prowadzone będą na czynnych obiektach, Wykonawca zobowiązany jest do ich prowadzenia w sposób pozwalający na ciągłość funkcjonowania placówek oświatowych. W szczególności Wykonawca zobowiązany jest do: 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zapewnienia stałego i bezpiecznego dostępu do budynku pracownikom oraz użytkownikom obiektów;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prowadzenia robót w sposób zapewniający bezpieczeństwo pracowników oraz innych osób, korzystających z obiektu; 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zapewnienia placówkom w okresie realizacji robót ciągłości dostaw wszystkich mediów; 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należytego zabezpieczenia terenu budowy i interesów osób trzecich; </w:t>
      </w:r>
    </w:p>
    <w:p w:rsidR="00BA641F" w:rsidRPr="00FD709C" w:rsidRDefault="00BA641F" w:rsidP="00FD709C">
      <w:pPr>
        <w:pStyle w:val="NoSpacing"/>
        <w:numPr>
          <w:ilvl w:val="1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codziennego, po zakończeniu prac, zabezpieczania, uporządkowania i utrzymania w czystości terenu budowy.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zapewni kierownictwo budowy, siłę roboczą, materiały, sprzęt i inne urządzenia oraz wszelkie przedmioty niezbędne do wykonania przedmiotu umowy oraz usunięcia wad w takim zakresie, w jakim jest to wymienione w dokumentach umownych lub może być logicznie wywnioskowane. 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lang w:eastAsia="ko-KR"/>
        </w:rPr>
        <w:t>Zamawiający nie zapewnia na potrzeby realizacji przedmiotu umowy punktów poboru energii elektrycznej i wody. Koszty przyłączenia, zainstalowania mierników i liczników oraz koszty zużycia wody i energii ponosi Wykonawca.</w:t>
      </w:r>
      <w:r w:rsidRPr="00FD709C">
        <w:rPr>
          <w:rFonts w:ascii="Times New Roman" w:hAnsi="Times New Roman" w:cs="Times New Roman"/>
        </w:rPr>
        <w:t xml:space="preserve"> </w:t>
      </w:r>
    </w:p>
    <w:p w:rsidR="00BA641F" w:rsidRPr="00FD709C" w:rsidRDefault="00BA641F" w:rsidP="00FD709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nie zapewnia terenu na czasowy odkład lub składowanie materiałów pochodzących z rozbiórek i demontażu a także pomieszczeń i terenu na cele magazynowo-socjalne.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ponosi odpowiedzialność za ewentualne szkody wobec osób trzecich spowodowane niewłaściwym oznakowaniem, zabezpieczeniem robót lub wadami technicznymi ich wykonania. </w:t>
      </w:r>
    </w:p>
    <w:p w:rsidR="00BA641F" w:rsidRPr="00FD709C" w:rsidRDefault="00BA641F" w:rsidP="00FD709C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BA641F" w:rsidRPr="00FD709C" w:rsidRDefault="00BA641F" w:rsidP="00FD709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8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Gwarancja i rękojmia</w:t>
      </w:r>
    </w:p>
    <w:p w:rsidR="00BA641F" w:rsidRPr="00FD709C" w:rsidRDefault="00BA641F" w:rsidP="00FD709C">
      <w:pPr>
        <w:pStyle w:val="NoSpacing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udziela na wykonane roboty budowlane gwarancji i rękojmi na okres …….  miesięcy, licząc od daty odbioru końcowego bez zastrzeżeń robót budowlanych, natomiast na materiały i urządzenia - gwarancji równej gwarancji producenta, licząc od dnia odbioru końcowego przedmiotu umowy. </w:t>
      </w:r>
    </w:p>
    <w:p w:rsidR="00BA641F" w:rsidRPr="00FD709C" w:rsidRDefault="00BA641F" w:rsidP="00FD709C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FD709C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BA641F" w:rsidRPr="00FD709C" w:rsidRDefault="00BA641F" w:rsidP="00FD709C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BA641F" w:rsidRPr="00FD709C" w:rsidRDefault="00BA641F" w:rsidP="00FD709C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Dochodzenie roszczeń z tytułu rękojmi za wady i usterki możliwe jest także po upływie terminu rękojmi, w przypadku reklamowania wady przed jego upływem.                                                      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9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Zabezpieczenie należytego wykonania umowy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………). 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FD709C">
        <w:rPr>
          <w:rFonts w:ascii="Times New Roman" w:hAnsi="Times New Roman" w:cs="Times New Roman"/>
        </w:rPr>
        <w:br/>
        <w:t xml:space="preserve">i bez zmniejszenia jego wysokości. </w:t>
      </w:r>
    </w:p>
    <w:p w:rsidR="00BA641F" w:rsidRPr="00FD709C" w:rsidRDefault="00BA641F" w:rsidP="00FD709C">
      <w:pPr>
        <w:pStyle w:val="ListParagraph"/>
        <w:numPr>
          <w:ilvl w:val="0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FD709C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, która wystąpiła do Gwaranta w 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imieniu Zamawiającego (Beneficjenta) z żądaniem zapłaty, zapis ten winien uwzględniać możliwość  potwierdzenia własnoręczności podpisu tej osoby przez radcę prawnego.</w:t>
      </w:r>
    </w:p>
    <w:p w:rsidR="00BA641F" w:rsidRPr="00FD709C" w:rsidRDefault="00BA641F" w:rsidP="00FD709C">
      <w:pPr>
        <w:pStyle w:val="ListParagraph"/>
        <w:numPr>
          <w:ilvl w:val="0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BA641F" w:rsidRPr="00FD709C" w:rsidRDefault="00BA641F" w:rsidP="00FD709C">
      <w:pPr>
        <w:pStyle w:val="ListParagraph"/>
        <w:numPr>
          <w:ilvl w:val="0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BA641F" w:rsidRPr="00FD709C" w:rsidRDefault="00BA641F" w:rsidP="00FD709C">
      <w:pPr>
        <w:pStyle w:val="ListParagraph"/>
        <w:numPr>
          <w:ilvl w:val="0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BA641F" w:rsidRPr="00FD709C" w:rsidRDefault="00BA641F" w:rsidP="00FD709C">
      <w:pPr>
        <w:pStyle w:val="ListParagraph"/>
        <w:numPr>
          <w:ilvl w:val="1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 Wykonawcą, nie zwalniają Gwaranta lub Ubezpieczyciela od odpowiedzialności wynikającej z gwarancji; </w:t>
      </w:r>
    </w:p>
    <w:p w:rsidR="00BA641F" w:rsidRPr="00FD709C" w:rsidRDefault="00BA641F" w:rsidP="00FD709C">
      <w:pPr>
        <w:pStyle w:val="ListParagraph"/>
        <w:numPr>
          <w:ilvl w:val="1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oświadczenie o  rezygnacji Gwaranta lub Ubezpieczyciela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z konieczności zawiadamiania o 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zmianie, uzupełnieniu lub modyfikacji, o których mowa powyżej oraz uzyskiwania na nie zgody Gwaranta lub Ubezpieczyciela; </w:t>
      </w:r>
    </w:p>
    <w:p w:rsidR="00BA641F" w:rsidRPr="00FD709C" w:rsidRDefault="00BA641F" w:rsidP="00FD709C">
      <w:pPr>
        <w:pStyle w:val="ListParagraph"/>
        <w:numPr>
          <w:ilvl w:val="1"/>
          <w:numId w:val="18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FD709C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BA641F" w:rsidRPr="00FD709C" w:rsidRDefault="00BA641F" w:rsidP="00FD709C">
      <w:pPr>
        <w:pStyle w:val="NoSpacing"/>
        <w:numPr>
          <w:ilvl w:val="0"/>
          <w:numId w:val="18"/>
        </w:numPr>
        <w:spacing w:before="12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FD709C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FD709C">
        <w:rPr>
          <w:rFonts w:ascii="Times New Roman" w:hAnsi="Times New Roman" w:cs="Times New Roman"/>
        </w:rPr>
        <w:t xml:space="preserve"> </w:t>
      </w:r>
    </w:p>
    <w:p w:rsidR="00BA641F" w:rsidRPr="00FD709C" w:rsidRDefault="00BA641F" w:rsidP="00FD709C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709C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BA641F" w:rsidRPr="00FD709C" w:rsidRDefault="00BA641F" w:rsidP="00FD709C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10</w:t>
      </w:r>
    </w:p>
    <w:p w:rsidR="00BA641F" w:rsidRPr="00FD709C" w:rsidRDefault="00BA641F" w:rsidP="00FD709C">
      <w:pPr>
        <w:suppressAutoHyphens w:val="0"/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Klauzula zatrudnienia</w:t>
      </w:r>
    </w:p>
    <w:p w:rsidR="00BA641F" w:rsidRPr="00FD709C" w:rsidRDefault="00BA641F" w:rsidP="00FD709C">
      <w:pPr>
        <w:widowControl w:val="0"/>
        <w:numPr>
          <w:ilvl w:val="3"/>
          <w:numId w:val="3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oświadcza, że niżej wymienione czynności, niezbędne do realizacji przedmiotu umowy, w trakcie wykonywania których istnieje ryzyko powstania zagrożenia bezpie</w:t>
      </w:r>
      <w:r>
        <w:rPr>
          <w:rFonts w:ascii="Times New Roman" w:hAnsi="Times New Roman" w:cs="Times New Roman"/>
        </w:rPr>
        <w:t>czeństwa i zdrowia ludzi</w:t>
      </w:r>
      <w:r w:rsidRPr="00FD709C">
        <w:rPr>
          <w:rFonts w:ascii="Times New Roman" w:hAnsi="Times New Roman" w:cs="Times New Roman"/>
        </w:rPr>
        <w:t>, będą wykonywane przez osoby zatrudnione na podstawie umowy o pracę:</w:t>
      </w:r>
    </w:p>
    <w:p w:rsidR="00BA641F" w:rsidRPr="00FD709C" w:rsidRDefault="00BA641F" w:rsidP="00FD709C">
      <w:pPr>
        <w:widowControl w:val="0"/>
        <w:numPr>
          <w:ilvl w:val="0"/>
          <w:numId w:val="48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praca na wysokości powyżej 1,0 m;</w:t>
      </w:r>
    </w:p>
    <w:p w:rsidR="00BA641F" w:rsidRPr="00FD709C" w:rsidRDefault="00BA641F" w:rsidP="00FD709C">
      <w:pPr>
        <w:widowControl w:val="0"/>
        <w:numPr>
          <w:ilvl w:val="0"/>
          <w:numId w:val="48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 xml:space="preserve">roboty rozbiórkowe i demontażowe; </w:t>
      </w:r>
    </w:p>
    <w:p w:rsidR="00BA641F" w:rsidRPr="00FD709C" w:rsidRDefault="00BA641F" w:rsidP="00FD709C">
      <w:pPr>
        <w:widowControl w:val="0"/>
        <w:numPr>
          <w:ilvl w:val="0"/>
          <w:numId w:val="48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montaż, demontaż i konserwacja rusztowań roboczych;</w:t>
      </w:r>
    </w:p>
    <w:p w:rsidR="00BA641F" w:rsidRPr="00FD709C" w:rsidRDefault="00BA641F" w:rsidP="00FD709C">
      <w:pPr>
        <w:widowControl w:val="0"/>
        <w:numPr>
          <w:ilvl w:val="0"/>
          <w:numId w:val="48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roboty budowlane prowadzone na oraz w zbliżeniu do instalacji elektrycznych;</w:t>
      </w:r>
    </w:p>
    <w:p w:rsidR="00BA641F" w:rsidRPr="00FD709C" w:rsidRDefault="00BA641F" w:rsidP="00FD709C">
      <w:pPr>
        <w:widowControl w:val="0"/>
        <w:numPr>
          <w:ilvl w:val="0"/>
          <w:numId w:val="48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roboty budowlane, przy prowadzeniu których występują działania substancji chemicznych zagrażających bezpieczeństwu i zdrowiu ludzi.</w:t>
      </w:r>
    </w:p>
    <w:p w:rsidR="00BA641F" w:rsidRPr="00FD709C" w:rsidRDefault="00BA641F" w:rsidP="00FD709C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BA641F" w:rsidRPr="00FD709C" w:rsidRDefault="00BA641F" w:rsidP="00FD709C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Obowiązek wskazany w ust. 1 nie dotyczy osób wykonujących te czynności w ramach prowadzonej przez nie działalności gospodarczej. </w:t>
      </w:r>
    </w:p>
    <w:p w:rsidR="00BA641F" w:rsidRPr="00FD709C" w:rsidRDefault="00BA641F" w:rsidP="00FD709C">
      <w:pPr>
        <w:pStyle w:val="NoSpacing"/>
        <w:numPr>
          <w:ilvl w:val="0"/>
          <w:numId w:val="38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BA641F" w:rsidRPr="00FD709C" w:rsidRDefault="00BA641F" w:rsidP="00FD709C">
      <w:pPr>
        <w:pStyle w:val="NoSpacing"/>
        <w:numPr>
          <w:ilvl w:val="1"/>
          <w:numId w:val="18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</w:t>
      </w:r>
      <w:r>
        <w:rPr>
          <w:rFonts w:ascii="Times New Roman" w:hAnsi="Times New Roman" w:cs="Times New Roman"/>
        </w:rPr>
        <w:t>z ze wskazaniem liczb</w:t>
      </w:r>
      <w:r w:rsidRPr="00FD709C">
        <w:rPr>
          <w:rFonts w:ascii="Times New Roman" w:hAnsi="Times New Roman" w:cs="Times New Roman"/>
        </w:rPr>
        <w:t>y tych osób, rodzaju umowy o pracę i wymiaru etatu oraz podpis osoby uprawnionej do złożenia oświadczenia w imieniu Wykonawcy lub Podwykonawcy,</w:t>
      </w:r>
    </w:p>
    <w:p w:rsidR="00BA641F" w:rsidRPr="00FD709C" w:rsidRDefault="00BA641F" w:rsidP="00FD709C">
      <w:pPr>
        <w:pStyle w:val="NoSpacing"/>
        <w:numPr>
          <w:ilvl w:val="1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danych, tj. w szczególności bez adresów, nr PESEL pracowników. Informacje takie jak: </w:t>
      </w:r>
      <w:r>
        <w:rPr>
          <w:rFonts w:ascii="Times New Roman" w:hAnsi="Times New Roman" w:cs="Times New Roman"/>
        </w:rPr>
        <w:t xml:space="preserve">imię i nazwisko pracownika, </w:t>
      </w:r>
      <w:r w:rsidRPr="00FD709C">
        <w:rPr>
          <w:rFonts w:ascii="Times New Roman" w:hAnsi="Times New Roman" w:cs="Times New Roman"/>
        </w:rPr>
        <w:t>data zawarcia umowy, rodzaj umowy  o pracę i wymiar etatu, rodzaj pracy powinny być możliwe do zidentyfikowania,</w:t>
      </w:r>
    </w:p>
    <w:p w:rsidR="00BA641F" w:rsidRPr="00FD709C" w:rsidRDefault="00BA641F" w:rsidP="00FD709C">
      <w:pPr>
        <w:pStyle w:val="NoSpacing"/>
        <w:numPr>
          <w:ilvl w:val="1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BA641F" w:rsidRPr="00FD709C" w:rsidRDefault="00BA641F" w:rsidP="00FD709C">
      <w:pPr>
        <w:pStyle w:val="NoSpacing"/>
        <w:numPr>
          <w:ilvl w:val="1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danych.</w:t>
      </w:r>
    </w:p>
    <w:p w:rsidR="00BA641F" w:rsidRPr="00FD709C" w:rsidRDefault="00BA641F" w:rsidP="00FD709C">
      <w:pPr>
        <w:pStyle w:val="NoSpacing"/>
        <w:numPr>
          <w:ilvl w:val="0"/>
          <w:numId w:val="38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Nieprzedłożenie przez Wykonawcę dokumentów, o których mowa w ust. 4 w terminie wskazanym przez Zamawiającego zgodnie z ust. 4, będzie traktowane jako niewypełnienie obowiązku zatrudnienia pracowników na podstawie umowy o prace, co będzie skutkować naliczeniem kar umownych określonych w § 11 ust. 1 pkt 6 i 7.</w:t>
      </w:r>
    </w:p>
    <w:p w:rsidR="00BA641F" w:rsidRPr="00FD709C" w:rsidRDefault="00BA641F" w:rsidP="00FD709C">
      <w:pPr>
        <w:pStyle w:val="NoSpacing"/>
        <w:numPr>
          <w:ilvl w:val="0"/>
          <w:numId w:val="38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Opóźnienie przedłożenia dokumentów, o których mowa w ust. 4, przekraczające 10 dni roboczych traktowane będzie jako niewypełnienie obowiązku zatrudnienia pracowników na podstawie umowy o pracę i może stanowić podstawę do odstąpienia od umowy z winy Wykonawcy. </w:t>
      </w:r>
    </w:p>
    <w:p w:rsidR="00BA641F" w:rsidRPr="00FD709C" w:rsidRDefault="00BA641F" w:rsidP="00FD709C">
      <w:pPr>
        <w:pStyle w:val="NoSpacing"/>
        <w:numPr>
          <w:ilvl w:val="0"/>
          <w:numId w:val="38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BA641F" w:rsidRPr="00FD709C" w:rsidRDefault="00BA641F" w:rsidP="00FD709C">
      <w:pPr>
        <w:pStyle w:val="NoSpacing"/>
        <w:numPr>
          <w:ilvl w:val="0"/>
          <w:numId w:val="38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uzasadnionych wątpliwości co do zatrudnienia osób wskazanych w ust. 1 jak również przestrzegania prawa pracy przez Wykonawcę lub Podwykonawcę, Zamawiający może zwrócić się o przeprowadzenie kontroli przez Państwową Inspekcję Pracy.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11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Kary umowne</w:t>
      </w:r>
    </w:p>
    <w:p w:rsidR="00BA641F" w:rsidRPr="00FD709C" w:rsidRDefault="00BA641F" w:rsidP="00FD709C">
      <w:pPr>
        <w:pStyle w:val="NoSpacing"/>
        <w:numPr>
          <w:ilvl w:val="0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zapłaci Zamawiającemu kary umowne :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zakończeniu wykonania przedmiotu umowy - w wysokości 1% wynagrodzenia brutto, określonego w § 4 ust. l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za każdy dzień opóźnienia;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przekroczenie terminu zakończenia robót w danej placówce oświatowej, określonego w § 2 ust. 1 – w wysokości 0,5%  wynagrodzenia brutto, określonego w § 4 ust. l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za każdy dzień przekroczenia terminu, począwszy od dnia następującego po dniu oznaczonym jako termin końcowy</w:t>
      </w:r>
      <w:r>
        <w:rPr>
          <w:rFonts w:ascii="Times New Roman" w:hAnsi="Times New Roman" w:cs="Times New Roman"/>
        </w:rPr>
        <w:t xml:space="preserve"> zakończenia robót w danej placówce</w:t>
      </w:r>
      <w:r w:rsidRPr="00FD709C">
        <w:rPr>
          <w:rFonts w:ascii="Times New Roman" w:hAnsi="Times New Roman" w:cs="Times New Roman"/>
        </w:rPr>
        <w:t>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usunięciu wad stwierdzonych w okresie gwarancji i rękojmi - w wysokości 1% wynagrodzenia brutto, określonego w § 4 ust. l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za każdy dzień opóźnienia licz</w:t>
      </w:r>
      <w:r>
        <w:rPr>
          <w:rFonts w:ascii="Times New Roman" w:hAnsi="Times New Roman" w:cs="Times New Roman"/>
        </w:rPr>
        <w:t>ąc</w:t>
      </w:r>
      <w:r w:rsidRPr="00FD709C">
        <w:rPr>
          <w:rFonts w:ascii="Times New Roman" w:hAnsi="Times New Roman" w:cs="Times New Roman"/>
        </w:rPr>
        <w:t xml:space="preserve"> od następnego dnia po upływie terminu wyznaczonego na usunięcie tych wad;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 odstąpienie od umowy przez Wykonawcę lub przez Zamawiającego z przyczyn leżących po stronie Wykonawcy - w wysokości 20% wynagrodzenia brutto, określonego w § 4 ust l; Zamawiający zachowuje w tym przypadku prawo do kar umownych należnych do dnia odstąpienia oraz do roszczeń z tytułu rękojmi i gwarancji odnośnie prac dotychczas wykonanych; 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brak przedłużenia terminu ważności zabezpieczenia należytego wykonania umowy, w wysokości 10 % kwoty zabezpieczenia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określonej w § 9 ust. 1, za każdy stwierdzony przypadek;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spacing w:before="12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powierzenie przez Wykonawcę realizacji prac osobie nie zatrudnionej na podstawie umowy o pracę – w wysokości 3% wynagrodzenia brutto, określonego w § 4 ust. 1, za każdy stwierdzony przypadek;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spacing w:before="12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przekazaniu dokumentów, o których mowa w § 10 ust. 4 – w wysokości 0,2% wynagrodzenia brutto, określonego w § 4 ust.1 za każdy rozpoczęty dzień opóźnienia, licząc od dnia następującego po dniu wyznaczonym na ich przekazanie;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0,2 % wynagrodzenia brutto, określonego w § 4 ust. 1;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nieprzedłożenie poświadczonej za zgodność z oryginałem kopii umowy o podwykonawstwo lub jej zmiany - w wysokości  0,2 % wynagrodzenia brutto, określonego w § 4 ust. 1;</w:t>
      </w:r>
    </w:p>
    <w:p w:rsidR="00BA641F" w:rsidRPr="00FD709C" w:rsidRDefault="00BA641F" w:rsidP="00FD709C">
      <w:pPr>
        <w:pStyle w:val="NoSpacing"/>
        <w:numPr>
          <w:ilvl w:val="1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wysokości 0,2% wynagrodzenia brutto, określonego w § 4 ust.1, za każdy rozpoczęty dzień opóźnienia we wprowadzeniu zmiany do umowy o podwykonawstwo w zakresie terminu zapłaty, po terminie wyznaczonym przez Zamawiającego na wprowadzenie tej zmiany;</w:t>
      </w:r>
    </w:p>
    <w:p w:rsidR="00BA641F" w:rsidRPr="00FD709C" w:rsidRDefault="00BA641F" w:rsidP="00FD709C">
      <w:pPr>
        <w:pStyle w:val="NoSpacing"/>
        <w:numPr>
          <w:ilvl w:val="0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BA641F" w:rsidRPr="00FD709C" w:rsidRDefault="00BA641F" w:rsidP="00FD709C">
      <w:pPr>
        <w:pStyle w:val="NoSpacing"/>
        <w:numPr>
          <w:ilvl w:val="0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BA641F" w:rsidRPr="00FD709C" w:rsidRDefault="00BA641F" w:rsidP="00FD709C">
      <w:pPr>
        <w:pStyle w:val="NoSpacing"/>
        <w:numPr>
          <w:ilvl w:val="0"/>
          <w:numId w:val="8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12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Odstąpienie</w:t>
      </w:r>
    </w:p>
    <w:p w:rsidR="00BA641F" w:rsidRPr="00FD709C" w:rsidRDefault="00BA641F" w:rsidP="00FD709C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FD709C">
        <w:rPr>
          <w:rFonts w:ascii="Times New Roman" w:hAnsi="Times New Roman" w:cs="Times New Roman"/>
          <w:b/>
          <w:bCs/>
        </w:rPr>
        <w:t xml:space="preserve"> </w:t>
      </w:r>
    </w:p>
    <w:p w:rsidR="00BA641F" w:rsidRPr="00FD709C" w:rsidRDefault="00BA641F" w:rsidP="00FD709C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BA641F" w:rsidRPr="00FD709C" w:rsidRDefault="00BA641F" w:rsidP="00FD709C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BA641F" w:rsidRPr="00FD709C" w:rsidRDefault="00BA641F" w:rsidP="00FD709C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Odstąpienie od umowy winno być dokonane na piśmie w ciągu 30 dni od dnia zaistnienia przesłanki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robót, sporządzonego przez Strony na dzień odstąpienia od umowy.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13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Zmiana umowy</w:t>
      </w:r>
    </w:p>
    <w:p w:rsidR="00BA641F" w:rsidRPr="00FD709C" w:rsidRDefault="00BA641F" w:rsidP="00FD709C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BA641F" w:rsidRPr="00FD709C" w:rsidRDefault="00BA641F" w:rsidP="00FD709C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przewiduje możliwości zmiany umowy na podstawie art. 144 ust. 1 pkt 1 ustawy Prawo zamówień publicznych w przypadku okoliczności, o których mowa w § 5 ust. 4 oraz zmiany podwykonawcy, określonego w § 6 ust. 1 umowy.</w:t>
      </w:r>
    </w:p>
    <w:p w:rsidR="00BA641F" w:rsidRPr="00914A34" w:rsidRDefault="00BA641F" w:rsidP="00914A34">
      <w:pPr>
        <w:pStyle w:val="NoSpacing"/>
        <w:spacing w:before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14A34">
        <w:rPr>
          <w:rFonts w:ascii="Times New Roman" w:hAnsi="Times New Roman" w:cs="Times New Roman"/>
        </w:rPr>
        <w:t>.  Zmiana postanowień niniejszej umowy może nastąpić wyłącznie za zgodą obu Stron wyrażoną na piśmie, pod rygorem nieważności.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14</w:t>
      </w:r>
    </w:p>
    <w:p w:rsidR="00BA641F" w:rsidRPr="00FD709C" w:rsidRDefault="00BA641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Postanowienia końcowe</w:t>
      </w:r>
    </w:p>
    <w:p w:rsidR="00BA641F" w:rsidRPr="00FD709C" w:rsidRDefault="00BA641F" w:rsidP="00FD709C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FD709C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BA641F" w:rsidRPr="00FD709C" w:rsidRDefault="00BA641F" w:rsidP="00FD709C">
      <w:pPr>
        <w:pStyle w:val="StylWyjustowanyInterliniaConajmniej115pt"/>
        <w:numPr>
          <w:ilvl w:val="0"/>
          <w:numId w:val="20"/>
        </w:numPr>
        <w:spacing w:before="120" w:line="240" w:lineRule="auto"/>
        <w:rPr>
          <w:sz w:val="22"/>
          <w:szCs w:val="22"/>
        </w:rPr>
      </w:pPr>
      <w:r w:rsidRPr="00FD709C">
        <w:rPr>
          <w:sz w:val="22"/>
          <w:szCs w:val="22"/>
        </w:rPr>
        <w:t>W sprawach nieuregulowanych w niniejszej umowie stosuje się przepisy prawa powszechnie obowiązującego.</w:t>
      </w:r>
    </w:p>
    <w:p w:rsidR="00BA641F" w:rsidRPr="00FD709C" w:rsidRDefault="00BA641F" w:rsidP="00FD709C">
      <w:pPr>
        <w:pStyle w:val="StylWyjustowanyInterliniaConajmniej115pt"/>
        <w:numPr>
          <w:ilvl w:val="0"/>
          <w:numId w:val="20"/>
        </w:numPr>
        <w:spacing w:before="120" w:line="240" w:lineRule="auto"/>
        <w:rPr>
          <w:sz w:val="22"/>
          <w:szCs w:val="22"/>
        </w:rPr>
      </w:pPr>
      <w:r w:rsidRPr="00FD709C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FD709C">
        <w:rPr>
          <w:rFonts w:ascii="Times New Roman" w:hAnsi="Times New Roman" w:cs="Times New Roman"/>
        </w:rPr>
        <w:tab/>
      </w:r>
      <w:r w:rsidRPr="00FD709C">
        <w:rPr>
          <w:rFonts w:ascii="Times New Roman" w:hAnsi="Times New Roman" w:cs="Times New Roman"/>
        </w:rPr>
        <w:tab/>
        <w:t xml:space="preserve">       WYKONAWCA:</w:t>
      </w:r>
    </w:p>
    <w:p w:rsidR="00BA641F" w:rsidRPr="00FD709C" w:rsidRDefault="00BA641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</w:p>
    <w:sectPr w:rsidR="00BA641F" w:rsidRPr="00FD709C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1F" w:rsidRDefault="00BA641F">
      <w:pPr>
        <w:spacing w:after="0" w:line="240" w:lineRule="auto"/>
      </w:pPr>
      <w:r>
        <w:separator/>
      </w:r>
    </w:p>
  </w:endnote>
  <w:endnote w:type="continuationSeparator" w:id="0">
    <w:p w:rsidR="00BA641F" w:rsidRDefault="00BA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1F" w:rsidRDefault="00BA641F" w:rsidP="00CD0138">
    <w:pPr>
      <w:pStyle w:val="Footer"/>
      <w:rPr>
        <w:rFonts w:ascii="Times New Roman" w:hAnsi="Times New Roman" w:cs="Times New Roman"/>
      </w:rPr>
    </w:pPr>
  </w:p>
  <w:p w:rsidR="00BA641F" w:rsidRPr="00804EAC" w:rsidRDefault="00BA641F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1F" w:rsidRDefault="00BA641F">
      <w:pPr>
        <w:spacing w:after="0" w:line="240" w:lineRule="auto"/>
      </w:pPr>
      <w:r>
        <w:separator/>
      </w:r>
    </w:p>
  </w:footnote>
  <w:footnote w:type="continuationSeparator" w:id="0">
    <w:p w:rsidR="00BA641F" w:rsidRDefault="00BA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B388EFC2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2D70E7F"/>
    <w:multiLevelType w:val="hybridMultilevel"/>
    <w:tmpl w:val="8780CC50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951FB4"/>
    <w:multiLevelType w:val="hybridMultilevel"/>
    <w:tmpl w:val="D31EA0D0"/>
    <w:lvl w:ilvl="0" w:tplc="B3A420F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0C9D21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5B9150C"/>
    <w:multiLevelType w:val="hybridMultilevel"/>
    <w:tmpl w:val="8766EBBE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1E4F6726"/>
    <w:multiLevelType w:val="hybridMultilevel"/>
    <w:tmpl w:val="88CA222A"/>
    <w:lvl w:ilvl="0" w:tplc="25C2D88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E8E726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5851774"/>
    <w:multiLevelType w:val="hybridMultilevel"/>
    <w:tmpl w:val="5434B2D8"/>
    <w:lvl w:ilvl="0" w:tplc="949A4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36023CC"/>
    <w:multiLevelType w:val="multilevel"/>
    <w:tmpl w:val="E37CCFF0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3852644A"/>
    <w:multiLevelType w:val="hybridMultilevel"/>
    <w:tmpl w:val="E670D58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4F538D2"/>
    <w:multiLevelType w:val="hybridMultilevel"/>
    <w:tmpl w:val="FDC28D86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657A3596"/>
    <w:multiLevelType w:val="hybridMultilevel"/>
    <w:tmpl w:val="506EFF0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>
    <w:nsid w:val="7276700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2D47A5B"/>
    <w:multiLevelType w:val="multilevel"/>
    <w:tmpl w:val="D4B6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6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8">
    <w:nsid w:val="7C36645B"/>
    <w:multiLevelType w:val="hybridMultilevel"/>
    <w:tmpl w:val="744AA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54"/>
  </w:num>
  <w:num w:numId="4">
    <w:abstractNumId w:val="26"/>
  </w:num>
  <w:num w:numId="5">
    <w:abstractNumId w:val="61"/>
  </w:num>
  <w:num w:numId="6">
    <w:abstractNumId w:val="46"/>
  </w:num>
  <w:num w:numId="7">
    <w:abstractNumId w:val="67"/>
  </w:num>
  <w:num w:numId="8">
    <w:abstractNumId w:val="19"/>
  </w:num>
  <w:num w:numId="9">
    <w:abstractNumId w:val="42"/>
  </w:num>
  <w:num w:numId="10">
    <w:abstractNumId w:val="50"/>
  </w:num>
  <w:num w:numId="11">
    <w:abstractNumId w:val="30"/>
  </w:num>
  <w:num w:numId="12">
    <w:abstractNumId w:val="62"/>
  </w:num>
  <w:num w:numId="13">
    <w:abstractNumId w:val="58"/>
  </w:num>
  <w:num w:numId="14">
    <w:abstractNumId w:val="25"/>
  </w:num>
  <w:num w:numId="15">
    <w:abstractNumId w:val="21"/>
  </w:num>
  <w:num w:numId="1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3"/>
  </w:num>
  <w:num w:numId="23">
    <w:abstractNumId w:val="57"/>
  </w:num>
  <w:num w:numId="24">
    <w:abstractNumId w:val="37"/>
  </w:num>
  <w:num w:numId="25">
    <w:abstractNumId w:val="44"/>
  </w:num>
  <w:num w:numId="26">
    <w:abstractNumId w:val="31"/>
  </w:num>
  <w:num w:numId="27">
    <w:abstractNumId w:val="66"/>
  </w:num>
  <w:num w:numId="28">
    <w:abstractNumId w:val="1"/>
  </w:num>
  <w:num w:numId="29">
    <w:abstractNumId w:val="55"/>
  </w:num>
  <w:num w:numId="30">
    <w:abstractNumId w:val="60"/>
  </w:num>
  <w:num w:numId="31">
    <w:abstractNumId w:val="45"/>
  </w:num>
  <w:num w:numId="32">
    <w:abstractNumId w:val="69"/>
  </w:num>
  <w:num w:numId="33">
    <w:abstractNumId w:val="48"/>
  </w:num>
  <w:num w:numId="34">
    <w:abstractNumId w:val="52"/>
  </w:num>
  <w:num w:numId="35">
    <w:abstractNumId w:val="3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6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5"/>
  </w:num>
  <w:num w:numId="43">
    <w:abstractNumId w:val="38"/>
  </w:num>
  <w:num w:numId="44">
    <w:abstractNumId w:val="47"/>
  </w:num>
  <w:num w:numId="45">
    <w:abstractNumId w:val="23"/>
  </w:num>
  <w:num w:numId="46">
    <w:abstractNumId w:val="59"/>
  </w:num>
  <w:num w:numId="47">
    <w:abstractNumId w:val="68"/>
  </w:num>
  <w:num w:numId="4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0"/>
  </w:num>
  <w:num w:numId="50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24B48"/>
    <w:rsid w:val="0004526B"/>
    <w:rsid w:val="00070BD3"/>
    <w:rsid w:val="0008297A"/>
    <w:rsid w:val="000A3409"/>
    <w:rsid w:val="000B1AF8"/>
    <w:rsid w:val="000B6DA7"/>
    <w:rsid w:val="000C4AFF"/>
    <w:rsid w:val="00113EB0"/>
    <w:rsid w:val="00126D1F"/>
    <w:rsid w:val="00135E63"/>
    <w:rsid w:val="0013740B"/>
    <w:rsid w:val="001478D1"/>
    <w:rsid w:val="00150C0F"/>
    <w:rsid w:val="00150E9E"/>
    <w:rsid w:val="001511E3"/>
    <w:rsid w:val="00165734"/>
    <w:rsid w:val="00177B51"/>
    <w:rsid w:val="001A0828"/>
    <w:rsid w:val="001C1032"/>
    <w:rsid w:val="001C1A86"/>
    <w:rsid w:val="001C2EE5"/>
    <w:rsid w:val="001C3465"/>
    <w:rsid w:val="001D0C90"/>
    <w:rsid w:val="002051D1"/>
    <w:rsid w:val="00207A61"/>
    <w:rsid w:val="00222624"/>
    <w:rsid w:val="002420AA"/>
    <w:rsid w:val="00251E07"/>
    <w:rsid w:val="00294029"/>
    <w:rsid w:val="00296E7C"/>
    <w:rsid w:val="0029716D"/>
    <w:rsid w:val="00297D57"/>
    <w:rsid w:val="002C23CA"/>
    <w:rsid w:val="002C26A0"/>
    <w:rsid w:val="002D0C96"/>
    <w:rsid w:val="002D2642"/>
    <w:rsid w:val="002E731B"/>
    <w:rsid w:val="002F0D69"/>
    <w:rsid w:val="002F45BA"/>
    <w:rsid w:val="0030222A"/>
    <w:rsid w:val="00304E16"/>
    <w:rsid w:val="00307C2B"/>
    <w:rsid w:val="003160B4"/>
    <w:rsid w:val="0033365D"/>
    <w:rsid w:val="00363108"/>
    <w:rsid w:val="0037088C"/>
    <w:rsid w:val="00386F3B"/>
    <w:rsid w:val="00394850"/>
    <w:rsid w:val="003B0FBE"/>
    <w:rsid w:val="003B2068"/>
    <w:rsid w:val="003B37F3"/>
    <w:rsid w:val="003B44C0"/>
    <w:rsid w:val="003C63B2"/>
    <w:rsid w:val="003D24F0"/>
    <w:rsid w:val="003E18A0"/>
    <w:rsid w:val="003E3DEF"/>
    <w:rsid w:val="003F35C5"/>
    <w:rsid w:val="00433B1F"/>
    <w:rsid w:val="00454399"/>
    <w:rsid w:val="00463DD8"/>
    <w:rsid w:val="004756A5"/>
    <w:rsid w:val="00480A69"/>
    <w:rsid w:val="004A6D2A"/>
    <w:rsid w:val="004B4B7D"/>
    <w:rsid w:val="004C5D2D"/>
    <w:rsid w:val="004D5CDC"/>
    <w:rsid w:val="00542C21"/>
    <w:rsid w:val="00547EDF"/>
    <w:rsid w:val="00550E2F"/>
    <w:rsid w:val="0057020C"/>
    <w:rsid w:val="00570B59"/>
    <w:rsid w:val="005759D1"/>
    <w:rsid w:val="00593397"/>
    <w:rsid w:val="005A1861"/>
    <w:rsid w:val="005A1DB8"/>
    <w:rsid w:val="005C7A9B"/>
    <w:rsid w:val="00611F51"/>
    <w:rsid w:val="00616CA2"/>
    <w:rsid w:val="0063495D"/>
    <w:rsid w:val="006423E5"/>
    <w:rsid w:val="00645F6D"/>
    <w:rsid w:val="00655CE7"/>
    <w:rsid w:val="00663F16"/>
    <w:rsid w:val="006750F4"/>
    <w:rsid w:val="00687931"/>
    <w:rsid w:val="006925F9"/>
    <w:rsid w:val="00695F8D"/>
    <w:rsid w:val="006A04CB"/>
    <w:rsid w:val="006A1FD0"/>
    <w:rsid w:val="006A3B45"/>
    <w:rsid w:val="006C60A6"/>
    <w:rsid w:val="006D0A68"/>
    <w:rsid w:val="006D2072"/>
    <w:rsid w:val="006E71CC"/>
    <w:rsid w:val="006F180D"/>
    <w:rsid w:val="006F1D9D"/>
    <w:rsid w:val="006F2BA4"/>
    <w:rsid w:val="006F667F"/>
    <w:rsid w:val="006F6D11"/>
    <w:rsid w:val="00733F67"/>
    <w:rsid w:val="0074659F"/>
    <w:rsid w:val="007557AC"/>
    <w:rsid w:val="00766C38"/>
    <w:rsid w:val="007670C8"/>
    <w:rsid w:val="0077002D"/>
    <w:rsid w:val="00770593"/>
    <w:rsid w:val="00774346"/>
    <w:rsid w:val="00774B9D"/>
    <w:rsid w:val="00776156"/>
    <w:rsid w:val="00777486"/>
    <w:rsid w:val="00787CB7"/>
    <w:rsid w:val="00790C8D"/>
    <w:rsid w:val="007A42D6"/>
    <w:rsid w:val="007B4AED"/>
    <w:rsid w:val="007B73D3"/>
    <w:rsid w:val="007C2884"/>
    <w:rsid w:val="007E0894"/>
    <w:rsid w:val="007E0B61"/>
    <w:rsid w:val="007E2A6C"/>
    <w:rsid w:val="007F7243"/>
    <w:rsid w:val="00804EAC"/>
    <w:rsid w:val="00813410"/>
    <w:rsid w:val="0082685B"/>
    <w:rsid w:val="00831B22"/>
    <w:rsid w:val="008403CF"/>
    <w:rsid w:val="00842E8B"/>
    <w:rsid w:val="008502EF"/>
    <w:rsid w:val="008743E5"/>
    <w:rsid w:val="00876AEE"/>
    <w:rsid w:val="008A5263"/>
    <w:rsid w:val="008B124B"/>
    <w:rsid w:val="008D738E"/>
    <w:rsid w:val="008E5150"/>
    <w:rsid w:val="008E73BF"/>
    <w:rsid w:val="00914A34"/>
    <w:rsid w:val="00917112"/>
    <w:rsid w:val="00926E1D"/>
    <w:rsid w:val="00932BD0"/>
    <w:rsid w:val="00961CFB"/>
    <w:rsid w:val="00964CF1"/>
    <w:rsid w:val="00965717"/>
    <w:rsid w:val="00986332"/>
    <w:rsid w:val="00987102"/>
    <w:rsid w:val="00987F39"/>
    <w:rsid w:val="009940F4"/>
    <w:rsid w:val="009B590B"/>
    <w:rsid w:val="009D49AD"/>
    <w:rsid w:val="009E2489"/>
    <w:rsid w:val="009E4E41"/>
    <w:rsid w:val="009E5B14"/>
    <w:rsid w:val="00A020A9"/>
    <w:rsid w:val="00A066B0"/>
    <w:rsid w:val="00A10251"/>
    <w:rsid w:val="00A11969"/>
    <w:rsid w:val="00A21024"/>
    <w:rsid w:val="00A279CC"/>
    <w:rsid w:val="00A30D4C"/>
    <w:rsid w:val="00A40F72"/>
    <w:rsid w:val="00A4264A"/>
    <w:rsid w:val="00A45136"/>
    <w:rsid w:val="00A51FC6"/>
    <w:rsid w:val="00A642F5"/>
    <w:rsid w:val="00A663F3"/>
    <w:rsid w:val="00A7668C"/>
    <w:rsid w:val="00A90C62"/>
    <w:rsid w:val="00AA09C5"/>
    <w:rsid w:val="00AB4158"/>
    <w:rsid w:val="00AE39CA"/>
    <w:rsid w:val="00AF6A90"/>
    <w:rsid w:val="00B074EB"/>
    <w:rsid w:val="00B179C1"/>
    <w:rsid w:val="00B23711"/>
    <w:rsid w:val="00B530EB"/>
    <w:rsid w:val="00B57778"/>
    <w:rsid w:val="00B61B16"/>
    <w:rsid w:val="00B65BC3"/>
    <w:rsid w:val="00B74DC5"/>
    <w:rsid w:val="00B845EA"/>
    <w:rsid w:val="00B86B36"/>
    <w:rsid w:val="00B941CC"/>
    <w:rsid w:val="00BA48B8"/>
    <w:rsid w:val="00BA641F"/>
    <w:rsid w:val="00BC0736"/>
    <w:rsid w:val="00BE4440"/>
    <w:rsid w:val="00C06FBE"/>
    <w:rsid w:val="00C17CA3"/>
    <w:rsid w:val="00C242FE"/>
    <w:rsid w:val="00C305C6"/>
    <w:rsid w:val="00C56F89"/>
    <w:rsid w:val="00C579F2"/>
    <w:rsid w:val="00C67D16"/>
    <w:rsid w:val="00C73D60"/>
    <w:rsid w:val="00CA09AF"/>
    <w:rsid w:val="00CA3D42"/>
    <w:rsid w:val="00CB246E"/>
    <w:rsid w:val="00CD0138"/>
    <w:rsid w:val="00CE7E2D"/>
    <w:rsid w:val="00CF418E"/>
    <w:rsid w:val="00CF629B"/>
    <w:rsid w:val="00CF7FC9"/>
    <w:rsid w:val="00D051DA"/>
    <w:rsid w:val="00D113A4"/>
    <w:rsid w:val="00D17DBB"/>
    <w:rsid w:val="00D27A41"/>
    <w:rsid w:val="00D62193"/>
    <w:rsid w:val="00D77C8E"/>
    <w:rsid w:val="00D83958"/>
    <w:rsid w:val="00DC02BB"/>
    <w:rsid w:val="00DD25A5"/>
    <w:rsid w:val="00DD5BF5"/>
    <w:rsid w:val="00DE5C4F"/>
    <w:rsid w:val="00DF30FC"/>
    <w:rsid w:val="00E34814"/>
    <w:rsid w:val="00E37DCA"/>
    <w:rsid w:val="00E61257"/>
    <w:rsid w:val="00E72D67"/>
    <w:rsid w:val="00E7700D"/>
    <w:rsid w:val="00EA10C7"/>
    <w:rsid w:val="00EA1831"/>
    <w:rsid w:val="00EB497D"/>
    <w:rsid w:val="00ED3AFB"/>
    <w:rsid w:val="00ED3ECF"/>
    <w:rsid w:val="00EE6E12"/>
    <w:rsid w:val="00F00A0F"/>
    <w:rsid w:val="00F21A01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B2FAF"/>
    <w:rsid w:val="00FC3226"/>
    <w:rsid w:val="00FC6568"/>
    <w:rsid w:val="00FC7748"/>
    <w:rsid w:val="00FD05E1"/>
    <w:rsid w:val="00FD1378"/>
    <w:rsid w:val="00FD709C"/>
    <w:rsid w:val="00FE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CA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39CA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39CA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1DB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1DB8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AE39CA"/>
  </w:style>
  <w:style w:type="character" w:customStyle="1" w:styleId="WW8Num3z0">
    <w:name w:val="WW8Num3z0"/>
    <w:uiPriority w:val="99"/>
    <w:rsid w:val="00AE39CA"/>
    <w:rPr>
      <w:sz w:val="22"/>
    </w:rPr>
  </w:style>
  <w:style w:type="character" w:customStyle="1" w:styleId="WW8Num4z0">
    <w:name w:val="WW8Num4z0"/>
    <w:uiPriority w:val="99"/>
    <w:rsid w:val="00AE39CA"/>
    <w:rPr>
      <w:rFonts w:ascii="Symbol" w:hAnsi="Symbol"/>
    </w:rPr>
  </w:style>
  <w:style w:type="character" w:customStyle="1" w:styleId="WW8Num5z0">
    <w:name w:val="WW8Num5z0"/>
    <w:uiPriority w:val="99"/>
    <w:rsid w:val="00AE39CA"/>
    <w:rPr>
      <w:rFonts w:ascii="Symbol" w:hAnsi="Symbol"/>
    </w:rPr>
  </w:style>
  <w:style w:type="character" w:customStyle="1" w:styleId="WW8Num6z0">
    <w:name w:val="WW8Num6z0"/>
    <w:uiPriority w:val="99"/>
    <w:rsid w:val="00AE39CA"/>
  </w:style>
  <w:style w:type="character" w:customStyle="1" w:styleId="WW8Num7z0">
    <w:name w:val="WW8Num7z0"/>
    <w:uiPriority w:val="99"/>
    <w:rsid w:val="00AE39CA"/>
  </w:style>
  <w:style w:type="character" w:customStyle="1" w:styleId="WW8Num8z0">
    <w:name w:val="WW8Num8z0"/>
    <w:uiPriority w:val="99"/>
    <w:rsid w:val="00AE39CA"/>
  </w:style>
  <w:style w:type="character" w:customStyle="1" w:styleId="WW8Num9z0">
    <w:name w:val="WW8Num9z0"/>
    <w:uiPriority w:val="99"/>
    <w:rsid w:val="00AE39CA"/>
    <w:rPr>
      <w:rFonts w:ascii="Times New Roman" w:hAnsi="Times New Roman"/>
    </w:rPr>
  </w:style>
  <w:style w:type="character" w:customStyle="1" w:styleId="WW8Num10z0">
    <w:name w:val="WW8Num10z0"/>
    <w:uiPriority w:val="99"/>
    <w:rsid w:val="00AE39CA"/>
  </w:style>
  <w:style w:type="character" w:customStyle="1" w:styleId="WW8Num11z0">
    <w:name w:val="WW8Num11z0"/>
    <w:uiPriority w:val="99"/>
    <w:rsid w:val="00AE39CA"/>
    <w:rPr>
      <w:sz w:val="22"/>
    </w:rPr>
  </w:style>
  <w:style w:type="character" w:customStyle="1" w:styleId="WW8Num12z0">
    <w:name w:val="WW8Num12z0"/>
    <w:uiPriority w:val="99"/>
    <w:rsid w:val="00AE39CA"/>
  </w:style>
  <w:style w:type="character" w:customStyle="1" w:styleId="WW8Num13z0">
    <w:name w:val="WW8Num13z0"/>
    <w:uiPriority w:val="99"/>
    <w:rsid w:val="00AE39CA"/>
  </w:style>
  <w:style w:type="character" w:customStyle="1" w:styleId="WW8Num14z0">
    <w:name w:val="WW8Num14z0"/>
    <w:uiPriority w:val="99"/>
    <w:rsid w:val="00AE39CA"/>
  </w:style>
  <w:style w:type="character" w:customStyle="1" w:styleId="WW8Num15z0">
    <w:name w:val="WW8Num15z0"/>
    <w:uiPriority w:val="99"/>
    <w:rsid w:val="00AE39CA"/>
  </w:style>
  <w:style w:type="character" w:customStyle="1" w:styleId="WW8Num16z0">
    <w:name w:val="WW8Num16z0"/>
    <w:uiPriority w:val="99"/>
    <w:rsid w:val="00AE39CA"/>
  </w:style>
  <w:style w:type="character" w:customStyle="1" w:styleId="WW8Num17z3">
    <w:name w:val="WW8Num17z3"/>
    <w:uiPriority w:val="99"/>
    <w:rsid w:val="00AE39CA"/>
    <w:rPr>
      <w:rFonts w:ascii="Times New Roman" w:hAnsi="Times New Roman"/>
    </w:rPr>
  </w:style>
  <w:style w:type="character" w:customStyle="1" w:styleId="WW8Num18z0">
    <w:name w:val="WW8Num18z0"/>
    <w:uiPriority w:val="99"/>
    <w:rsid w:val="00AE39CA"/>
  </w:style>
  <w:style w:type="character" w:customStyle="1" w:styleId="WW8Num19z3">
    <w:name w:val="WW8Num19z3"/>
    <w:uiPriority w:val="99"/>
    <w:rsid w:val="00AE39CA"/>
    <w:rPr>
      <w:rFonts w:ascii="Times New Roman" w:hAnsi="Times New Roman"/>
    </w:rPr>
  </w:style>
  <w:style w:type="character" w:customStyle="1" w:styleId="WW8Num20z0">
    <w:name w:val="WW8Num20z0"/>
    <w:uiPriority w:val="99"/>
    <w:rsid w:val="00AE39CA"/>
    <w:rPr>
      <w:sz w:val="20"/>
    </w:rPr>
  </w:style>
  <w:style w:type="character" w:customStyle="1" w:styleId="WW8Num21z0">
    <w:name w:val="WW8Num21z0"/>
    <w:uiPriority w:val="99"/>
    <w:rsid w:val="00AE39CA"/>
  </w:style>
  <w:style w:type="character" w:customStyle="1" w:styleId="WW8Num22z0">
    <w:name w:val="WW8Num22z0"/>
    <w:uiPriority w:val="99"/>
    <w:rsid w:val="00AE39CA"/>
    <w:rPr>
      <w:sz w:val="20"/>
    </w:rPr>
  </w:style>
  <w:style w:type="character" w:customStyle="1" w:styleId="WW8Num23z0">
    <w:name w:val="WW8Num23z0"/>
    <w:uiPriority w:val="99"/>
    <w:rsid w:val="00AE39CA"/>
    <w:rPr>
      <w:sz w:val="20"/>
    </w:rPr>
  </w:style>
  <w:style w:type="character" w:customStyle="1" w:styleId="Absatz-Standardschriftart">
    <w:name w:val="Absatz-Standardschriftart"/>
    <w:uiPriority w:val="99"/>
    <w:rsid w:val="00AE39CA"/>
  </w:style>
  <w:style w:type="character" w:customStyle="1" w:styleId="WW-Absatz-Standardschriftart">
    <w:name w:val="WW-Absatz-Standardschriftart"/>
    <w:uiPriority w:val="99"/>
    <w:rsid w:val="00AE39CA"/>
  </w:style>
  <w:style w:type="character" w:customStyle="1" w:styleId="WW-Absatz-Standardschriftart1">
    <w:name w:val="WW-Absatz-Standardschriftart1"/>
    <w:uiPriority w:val="99"/>
    <w:rsid w:val="00AE39CA"/>
  </w:style>
  <w:style w:type="character" w:customStyle="1" w:styleId="WW-Absatz-Standardschriftart11">
    <w:name w:val="WW-Absatz-Standardschriftart11"/>
    <w:uiPriority w:val="99"/>
    <w:rsid w:val="00AE39CA"/>
  </w:style>
  <w:style w:type="character" w:customStyle="1" w:styleId="WW-Absatz-Standardschriftart111">
    <w:name w:val="WW-Absatz-Standardschriftart111"/>
    <w:uiPriority w:val="99"/>
    <w:rsid w:val="00AE39CA"/>
  </w:style>
  <w:style w:type="character" w:customStyle="1" w:styleId="WW-Absatz-Standardschriftart1111">
    <w:name w:val="WW-Absatz-Standardschriftart1111"/>
    <w:uiPriority w:val="99"/>
    <w:rsid w:val="00AE39CA"/>
  </w:style>
  <w:style w:type="character" w:customStyle="1" w:styleId="WW-Absatz-Standardschriftart11111">
    <w:name w:val="WW-Absatz-Standardschriftart11111"/>
    <w:uiPriority w:val="99"/>
    <w:rsid w:val="00AE39CA"/>
  </w:style>
  <w:style w:type="character" w:customStyle="1" w:styleId="WW8Num17z0">
    <w:name w:val="WW8Num17z0"/>
    <w:uiPriority w:val="99"/>
    <w:rsid w:val="00AE39CA"/>
  </w:style>
  <w:style w:type="character" w:customStyle="1" w:styleId="WW8Num18z3">
    <w:name w:val="WW8Num18z3"/>
    <w:uiPriority w:val="99"/>
    <w:rsid w:val="00AE39CA"/>
    <w:rPr>
      <w:rFonts w:ascii="Times New Roman" w:hAnsi="Times New Roman"/>
    </w:rPr>
  </w:style>
  <w:style w:type="character" w:customStyle="1" w:styleId="WW8Num19z0">
    <w:name w:val="WW8Num19z0"/>
    <w:uiPriority w:val="99"/>
    <w:rsid w:val="00AE39CA"/>
  </w:style>
  <w:style w:type="character" w:customStyle="1" w:styleId="WW8Num20z3">
    <w:name w:val="WW8Num20z3"/>
    <w:uiPriority w:val="99"/>
    <w:rsid w:val="00AE39CA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AE39CA"/>
  </w:style>
  <w:style w:type="character" w:customStyle="1" w:styleId="WW-Absatz-Standardschriftart1111111">
    <w:name w:val="WW-Absatz-Standardschriftart1111111"/>
    <w:uiPriority w:val="99"/>
    <w:rsid w:val="00AE39CA"/>
  </w:style>
  <w:style w:type="character" w:customStyle="1" w:styleId="WW-Absatz-Standardschriftart11111111">
    <w:name w:val="WW-Absatz-Standardschriftart11111111"/>
    <w:uiPriority w:val="99"/>
    <w:rsid w:val="00AE39CA"/>
  </w:style>
  <w:style w:type="character" w:customStyle="1" w:styleId="WW8Num22z3">
    <w:name w:val="WW8Num22z3"/>
    <w:uiPriority w:val="99"/>
    <w:rsid w:val="00AE39CA"/>
    <w:rPr>
      <w:rFonts w:ascii="Times New Roman" w:hAnsi="Times New Roman"/>
    </w:rPr>
  </w:style>
  <w:style w:type="character" w:customStyle="1" w:styleId="WW8Num23z3">
    <w:name w:val="WW8Num23z3"/>
    <w:uiPriority w:val="99"/>
    <w:rsid w:val="00AE39CA"/>
    <w:rPr>
      <w:rFonts w:ascii="Times New Roman" w:hAnsi="Times New Roman"/>
    </w:rPr>
  </w:style>
  <w:style w:type="character" w:customStyle="1" w:styleId="WW8Num24z0">
    <w:name w:val="WW8Num24z0"/>
    <w:uiPriority w:val="99"/>
    <w:rsid w:val="00AE39CA"/>
  </w:style>
  <w:style w:type="character" w:customStyle="1" w:styleId="WW8Num25z3">
    <w:name w:val="WW8Num25z3"/>
    <w:uiPriority w:val="99"/>
    <w:rsid w:val="00AE39CA"/>
    <w:rPr>
      <w:rFonts w:ascii="Times New Roman" w:hAnsi="Times New Roman"/>
    </w:rPr>
  </w:style>
  <w:style w:type="character" w:customStyle="1" w:styleId="WW8Num26z3">
    <w:name w:val="WW8Num26z3"/>
    <w:uiPriority w:val="99"/>
    <w:rsid w:val="00AE39CA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AE39CA"/>
  </w:style>
  <w:style w:type="character" w:customStyle="1" w:styleId="WW-Absatz-Standardschriftart111111111">
    <w:name w:val="WW-Absatz-Standardschriftart111111111"/>
    <w:uiPriority w:val="99"/>
    <w:rsid w:val="00AE39CA"/>
  </w:style>
  <w:style w:type="character" w:customStyle="1" w:styleId="WW-Absatz-Standardschriftart1111111111">
    <w:name w:val="WW-Absatz-Standardschriftart1111111111"/>
    <w:uiPriority w:val="99"/>
    <w:rsid w:val="00AE39CA"/>
  </w:style>
  <w:style w:type="character" w:customStyle="1" w:styleId="WW-Absatz-Standardschriftart11111111111">
    <w:name w:val="WW-Absatz-Standardschriftart11111111111"/>
    <w:uiPriority w:val="99"/>
    <w:rsid w:val="00AE39CA"/>
  </w:style>
  <w:style w:type="character" w:customStyle="1" w:styleId="WW8Num3z1">
    <w:name w:val="WW8Num3z1"/>
    <w:uiPriority w:val="99"/>
    <w:rsid w:val="00AE39CA"/>
    <w:rPr>
      <w:rFonts w:ascii="Courier New" w:hAnsi="Courier New"/>
    </w:rPr>
  </w:style>
  <w:style w:type="character" w:customStyle="1" w:styleId="WW8Num3z2">
    <w:name w:val="WW8Num3z2"/>
    <w:uiPriority w:val="99"/>
    <w:rsid w:val="00AE39CA"/>
    <w:rPr>
      <w:rFonts w:ascii="Wingdings" w:hAnsi="Wingdings"/>
    </w:rPr>
  </w:style>
  <w:style w:type="character" w:customStyle="1" w:styleId="WW8Num3z3">
    <w:name w:val="WW8Num3z3"/>
    <w:uiPriority w:val="99"/>
    <w:rsid w:val="00AE39CA"/>
    <w:rPr>
      <w:rFonts w:ascii="Symbol" w:hAnsi="Symbol"/>
    </w:rPr>
  </w:style>
  <w:style w:type="character" w:customStyle="1" w:styleId="WW8Num4z1">
    <w:name w:val="WW8Num4z1"/>
    <w:uiPriority w:val="99"/>
    <w:rsid w:val="00AE39CA"/>
    <w:rPr>
      <w:rFonts w:ascii="Courier New" w:hAnsi="Courier New"/>
    </w:rPr>
  </w:style>
  <w:style w:type="character" w:customStyle="1" w:styleId="WW8Num4z2">
    <w:name w:val="WW8Num4z2"/>
    <w:uiPriority w:val="99"/>
    <w:rsid w:val="00AE39CA"/>
    <w:rPr>
      <w:rFonts w:ascii="Wingdings" w:hAnsi="Wingdings"/>
    </w:rPr>
  </w:style>
  <w:style w:type="character" w:customStyle="1" w:styleId="WW8Num5z1">
    <w:name w:val="WW8Num5z1"/>
    <w:uiPriority w:val="99"/>
    <w:rsid w:val="00AE39CA"/>
    <w:rPr>
      <w:rFonts w:ascii="Courier New" w:hAnsi="Courier New"/>
    </w:rPr>
  </w:style>
  <w:style w:type="character" w:customStyle="1" w:styleId="WW8Num5z2">
    <w:name w:val="WW8Num5z2"/>
    <w:uiPriority w:val="99"/>
    <w:rsid w:val="00AE39CA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E39CA"/>
  </w:style>
  <w:style w:type="character" w:customStyle="1" w:styleId="TekstpodstawowyZnak">
    <w:name w:val="Tekst podstawowy Znak"/>
    <w:basedOn w:val="Domylnaczcionkaakapitu1"/>
    <w:uiPriority w:val="99"/>
    <w:rsid w:val="00AE39CA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AE39CA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AE39CA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AE39C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AE39CA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AE39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AE39CA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AE39C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E39CA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1DB8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AE39CA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AE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AE39CA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AE39C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AE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AE39CA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AE39CA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AE39C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E39CA"/>
    <w:pPr>
      <w:widowControl w:val="0"/>
      <w:spacing w:before="280" w:after="280" w:line="240" w:lineRule="auto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E39CA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AE39CA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1DB8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AE39CA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1DB8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AE39CA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character" w:styleId="Strong">
    <w:name w:val="Strong"/>
    <w:basedOn w:val="DefaultParagraphFont"/>
    <w:uiPriority w:val="99"/>
    <w:qFormat/>
    <w:rsid w:val="00787CB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7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Calibri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13</Pages>
  <Words>6030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8</cp:revision>
  <cp:lastPrinted>2017-05-24T10:00:00Z</cp:lastPrinted>
  <dcterms:created xsi:type="dcterms:W3CDTF">2017-05-17T10:32:00Z</dcterms:created>
  <dcterms:modified xsi:type="dcterms:W3CDTF">2017-05-25T08:38:00Z</dcterms:modified>
</cp:coreProperties>
</file>