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8A" w:rsidRDefault="00C22D8A" w:rsidP="00C22D8A">
      <w:pPr>
        <w:jc w:val="center"/>
        <w:rPr>
          <w:rFonts w:ascii="Times New Roman" w:hAnsi="Times New Roman" w:cs="Times New Roman"/>
          <w:b/>
          <w:sz w:val="56"/>
          <w:szCs w:val="40"/>
        </w:rPr>
      </w:pPr>
      <w:r w:rsidRPr="00C22D8A">
        <w:rPr>
          <w:rFonts w:ascii="Times New Roman" w:hAnsi="Times New Roman" w:cs="Times New Roman"/>
          <w:b/>
          <w:sz w:val="56"/>
          <w:szCs w:val="40"/>
        </w:rPr>
        <w:t>PROJEKT TYMCZASOWEJ ORGANIZACJI RUCHU NA CZAS ROBÓT</w:t>
      </w: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56"/>
          <w:szCs w:val="40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Wymiana istniejącego oświetlenia sodowego na nowe w</w:t>
      </w:r>
      <w:r w:rsidR="00E13BDF">
        <w:rPr>
          <w:rFonts w:ascii="Times New Roman" w:hAnsi="Times New Roman" w:cs="Times New Roman"/>
          <w:b/>
          <w:sz w:val="32"/>
          <w:szCs w:val="32"/>
        </w:rPr>
        <w:t> 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technologii LED przy DTŚ</w:t>
      </w: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Projektant: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Maciej Kowalski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ul. Ślęzan 54</w:t>
      </w:r>
    </w:p>
    <w:p w:rsidR="00C22D8A" w:rsidRPr="00C22D8A" w:rsidRDefault="00C22D8A" w:rsidP="00C22D8A">
      <w:pPr>
        <w:rPr>
          <w:rFonts w:ascii="Times New Roman" w:hAnsi="Times New Roman" w:cs="Times New Roman"/>
          <w:b/>
          <w:sz w:val="24"/>
          <w:szCs w:val="24"/>
        </w:rPr>
      </w:pPr>
      <w:r w:rsidRPr="00C22D8A">
        <w:rPr>
          <w:rFonts w:ascii="Times New Roman" w:hAnsi="Times New Roman" w:cs="Times New Roman"/>
          <w:b/>
          <w:sz w:val="24"/>
          <w:szCs w:val="24"/>
        </w:rPr>
        <w:t>41-605 Świętochłowice</w:t>
      </w: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Czerwiec 2016</w:t>
      </w:r>
    </w:p>
    <w:sdt>
      <w:sdtPr>
        <w:id w:val="212765821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9C0BD1" w:rsidRDefault="009C0BD1">
          <w:pPr>
            <w:pStyle w:val="Nagwekspisutreci"/>
          </w:pPr>
          <w:r>
            <w:t>Spis treści</w:t>
          </w:r>
        </w:p>
        <w:p w:rsidR="009C0BD1" w:rsidRDefault="009C0B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7887776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Plan orientacyjny z lokalizacją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57887777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KARTA UZGODNIEŃ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57887778" w:history="1"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009A2">
              <w:rPr>
                <w:rStyle w:val="Hipercze"/>
                <w:rFonts w:ascii="Times New Roman" w:hAnsi="Times New Roman" w:cs="Times New Roman"/>
                <w:noProof/>
              </w:rPr>
              <w:t>OPIS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_Toc457887778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C0BD1" w:rsidRDefault="009C0BD1">
          <w:r>
            <w:rPr>
              <w:b/>
              <w:bCs/>
            </w:rPr>
            <w:fldChar w:fldCharType="end"/>
          </w:r>
        </w:p>
      </w:sdtContent>
    </w:sdt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0BD1" w:rsidRDefault="009C0BD1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Pr="00C22D8A" w:rsidRDefault="00C22D8A" w:rsidP="00C22D8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2D8A" w:rsidRDefault="00C22D8A" w:rsidP="00C22D8A">
      <w:pPr>
        <w:pStyle w:val="Nagwek1"/>
        <w:rPr>
          <w:rFonts w:ascii="Times New Roman" w:hAnsi="Times New Roman" w:cs="Times New Roman"/>
        </w:rPr>
      </w:pPr>
      <w:bookmarkStart w:id="1" w:name="_Toc457887776"/>
      <w:r w:rsidRPr="00C22D8A">
        <w:rPr>
          <w:rFonts w:ascii="Times New Roman" w:hAnsi="Times New Roman" w:cs="Times New Roman"/>
        </w:rPr>
        <w:lastRenderedPageBreak/>
        <w:t>Plan orientacyjny z lokalizacją robót</w:t>
      </w:r>
      <w:bookmarkEnd w:id="1"/>
    </w:p>
    <w:p w:rsidR="00C22D8A" w:rsidRDefault="00C22D8A" w:rsidP="00C22D8A"/>
    <w:p w:rsidR="00C22D8A" w:rsidRPr="00C22D8A" w:rsidRDefault="00C22D8A" w:rsidP="00C22D8A">
      <w:pPr>
        <w:jc w:val="center"/>
        <w:rPr>
          <w:rFonts w:ascii="Times New Roman" w:hAnsi="Times New Roman" w:cs="Times New Roman"/>
          <w:sz w:val="24"/>
          <w:szCs w:val="24"/>
        </w:rPr>
      </w:pPr>
      <w:r w:rsidRPr="00C22D8A">
        <w:rPr>
          <w:rFonts w:ascii="Times New Roman" w:hAnsi="Times New Roman" w:cs="Times New Roman"/>
          <w:sz w:val="24"/>
          <w:szCs w:val="24"/>
        </w:rPr>
        <w:t>Wymiana istniejącego oświetlenia sodowego na nowe w technologii LED na DTŚ na terenie miasta Świętochłowice</w:t>
      </w:r>
    </w:p>
    <w:p w:rsidR="00C22D8A" w:rsidRDefault="00C22D8A" w:rsidP="00C22D8A">
      <w:r>
        <w:rPr>
          <w:noProof/>
          <w:lang w:eastAsia="pl-PL"/>
        </w:rPr>
        <w:drawing>
          <wp:inline distT="0" distB="0" distL="0" distR="0">
            <wp:extent cx="5753100" cy="2552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C22D8A" w:rsidRDefault="00C22D8A" w:rsidP="00C22D8A"/>
    <w:p w:rsidR="009C0BD1" w:rsidRDefault="009C0BD1" w:rsidP="00C22D8A"/>
    <w:p w:rsidR="009C0BD1" w:rsidRDefault="009C0BD1" w:rsidP="00C22D8A"/>
    <w:p w:rsidR="009C0BD1" w:rsidRDefault="009C0BD1" w:rsidP="00C22D8A"/>
    <w:p w:rsidR="009C0BD1" w:rsidRDefault="009C0BD1" w:rsidP="00C22D8A"/>
    <w:p w:rsidR="009C0BD1" w:rsidRDefault="009C0BD1" w:rsidP="00C22D8A"/>
    <w:p w:rsidR="009C0BD1" w:rsidRDefault="009C0BD1" w:rsidP="00C22D8A"/>
    <w:p w:rsidR="00E800D4" w:rsidRPr="00E800D4" w:rsidRDefault="00E800D4" w:rsidP="00E800D4">
      <w:pPr>
        <w:pStyle w:val="Nagwek1"/>
        <w:rPr>
          <w:rFonts w:ascii="Times New Roman" w:hAnsi="Times New Roman" w:cs="Times New Roman"/>
        </w:rPr>
      </w:pPr>
      <w:bookmarkStart w:id="2" w:name="_Toc457887777"/>
      <w:r w:rsidRPr="00E800D4">
        <w:rPr>
          <w:rFonts w:ascii="Times New Roman" w:hAnsi="Times New Roman" w:cs="Times New Roman"/>
        </w:rPr>
        <w:lastRenderedPageBreak/>
        <w:t>KARTA UZGODNIEŃ</w:t>
      </w:r>
      <w:bookmarkEnd w:id="2"/>
    </w:p>
    <w:p w:rsidR="00E800D4" w:rsidRPr="00E800D4" w:rsidRDefault="00E800D4" w:rsidP="00E800D4">
      <w:pPr>
        <w:rPr>
          <w:rFonts w:ascii="Times New Roman" w:hAnsi="Times New Roman" w:cs="Times New Roman"/>
        </w:rPr>
      </w:pPr>
    </w:p>
    <w:p w:rsidR="00E800D4" w:rsidRPr="00E800D4" w:rsidRDefault="00E800D4" w:rsidP="00E80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00D4">
        <w:rPr>
          <w:rFonts w:ascii="Times New Roman" w:hAnsi="Times New Roman" w:cs="Times New Roman"/>
          <w:sz w:val="24"/>
          <w:szCs w:val="24"/>
          <w:u w:val="single"/>
        </w:rPr>
        <w:t>PROJEKT TYMCZASOWEJ ORGANIZACJI RUCHU NA CZAS ROBÓT</w:t>
      </w:r>
    </w:p>
    <w:p w:rsidR="00E800D4" w:rsidRPr="00E800D4" w:rsidRDefault="00E800D4" w:rsidP="00E80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  <w:r>
        <w:rPr>
          <w:rFonts w:ascii="BookmanOldStyle-Bold" w:hAnsi="BookmanOldStyle-Bold" w:cs="BookmanOldStyle-Bold"/>
          <w:b/>
          <w:bCs/>
          <w:sz w:val="24"/>
          <w:szCs w:val="24"/>
        </w:rPr>
        <w:t>Wymiana istniejącego oświetlenia sodowego na nowe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 xml:space="preserve"> 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 xml:space="preserve">w technologii LED na </w:t>
      </w:r>
      <w:r>
        <w:rPr>
          <w:rFonts w:ascii="BookmanOldStyle-Bold" w:hAnsi="BookmanOldStyle-Bold" w:cs="BookmanOldStyle-Bold"/>
          <w:b/>
          <w:bCs/>
          <w:sz w:val="24"/>
          <w:szCs w:val="24"/>
        </w:rPr>
        <w:t xml:space="preserve">DTŚ na terenie miasta </w:t>
      </w:r>
      <w:proofErr w:type="spellStart"/>
      <w:r>
        <w:rPr>
          <w:rFonts w:ascii="BookmanOldStyle-Bold" w:hAnsi="BookmanOldStyle-Bold" w:cs="BookmanOldStyle-Bold"/>
          <w:b/>
          <w:bCs/>
          <w:sz w:val="24"/>
          <w:szCs w:val="24"/>
        </w:rPr>
        <w:t>Świętochłowice</w:t>
      </w:r>
      <w:proofErr w:type="spellEnd"/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6799"/>
      </w:tblGrid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jc w:val="center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Pieczęć Instytucji / Podpis / Uwagi</w:t>
            </w: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  <w:tr w:rsidR="00E800D4" w:rsidTr="00E800D4">
        <w:tc>
          <w:tcPr>
            <w:tcW w:w="704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  <w:r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  <w:tc>
          <w:tcPr>
            <w:tcW w:w="6799" w:type="dxa"/>
          </w:tcPr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  <w:p w:rsidR="00E800D4" w:rsidRDefault="00E800D4" w:rsidP="00E800D4">
            <w:pPr>
              <w:autoSpaceDE w:val="0"/>
              <w:autoSpaceDN w:val="0"/>
              <w:adjustRightInd w:val="0"/>
              <w:rPr>
                <w:rFonts w:ascii="BookmanOldStyle-Bold" w:hAnsi="BookmanOldStyle-Bold" w:cs="BookmanOldStyle-Bold"/>
                <w:b/>
                <w:bCs/>
                <w:sz w:val="24"/>
                <w:szCs w:val="24"/>
              </w:rPr>
            </w:pPr>
          </w:p>
        </w:tc>
      </w:tr>
    </w:tbl>
    <w:p w:rsidR="00E800D4" w:rsidRDefault="00E800D4" w:rsidP="00E800D4">
      <w:pPr>
        <w:autoSpaceDE w:val="0"/>
        <w:autoSpaceDN w:val="0"/>
        <w:adjustRightInd w:val="0"/>
        <w:spacing w:after="0" w:line="240" w:lineRule="auto"/>
        <w:rPr>
          <w:rFonts w:ascii="BookmanOldStyle-Bold" w:hAnsi="BookmanOldStyle-Bold" w:cs="BookmanOldStyle-Bold"/>
          <w:b/>
          <w:bCs/>
          <w:sz w:val="24"/>
          <w:szCs w:val="24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rPr>
          <w:rFonts w:ascii="BookmanOldStyle" w:hAnsi="BookmanOldStyle" w:cs="BookmanOldStyle"/>
        </w:rPr>
      </w:pPr>
    </w:p>
    <w:p w:rsidR="00E800D4" w:rsidRDefault="00E800D4" w:rsidP="00E800D4">
      <w:pPr>
        <w:pStyle w:val="Nagwek1"/>
        <w:rPr>
          <w:rFonts w:ascii="Times New Roman" w:hAnsi="Times New Roman" w:cs="Times New Roman"/>
        </w:rPr>
      </w:pPr>
      <w:bookmarkStart w:id="3" w:name="_Toc457887778"/>
      <w:r>
        <w:rPr>
          <w:rFonts w:ascii="Times New Roman" w:hAnsi="Times New Roman" w:cs="Times New Roman"/>
        </w:rPr>
        <w:lastRenderedPageBreak/>
        <w:t>OPIS TECHNICZNY</w:t>
      </w:r>
      <w:bookmarkEnd w:id="3"/>
    </w:p>
    <w:p w:rsidR="00E800D4" w:rsidRPr="00E800D4" w:rsidRDefault="00E800D4" w:rsidP="00E800D4">
      <w:pPr>
        <w:rPr>
          <w:sz w:val="24"/>
          <w:szCs w:val="24"/>
        </w:rPr>
      </w:pPr>
    </w:p>
    <w:p w:rsidR="00E800D4" w:rsidRDefault="00E800D4" w:rsidP="00E800D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4"/>
          <w:szCs w:val="24"/>
        </w:rPr>
        <w:t>Podstawa opracowania</w:t>
      </w:r>
      <w:r w:rsidRPr="00E800D4">
        <w:rPr>
          <w:rFonts w:ascii="Times New Roman" w:hAnsi="Times New Roman" w:cs="Times New Roman"/>
          <w:sz w:val="20"/>
          <w:szCs w:val="20"/>
        </w:rPr>
        <w:t>:</w:t>
      </w:r>
    </w:p>
    <w:p w:rsidR="00E800D4" w:rsidRPr="00E800D4" w:rsidRDefault="00E800D4" w:rsidP="00DB6A8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Projekt wykonawczy branży elektrycznej,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Ustawa z dnia 20 czerwca 1997 roku „Prawo o ruchu drogowym”</w:t>
      </w:r>
      <w:r w:rsidRPr="00E800D4">
        <w:rPr>
          <w:rFonts w:ascii="Times New Roman" w:hAnsi="Times New Roman" w:cs="Times New Roman"/>
          <w:sz w:val="20"/>
          <w:szCs w:val="20"/>
        </w:rPr>
        <w:t>(Dz. U. Nr 98 z dnia 19 </w:t>
      </w:r>
      <w:r w:rsidRPr="00E800D4">
        <w:rPr>
          <w:rFonts w:ascii="Times New Roman" w:hAnsi="Times New Roman" w:cs="Times New Roman"/>
          <w:sz w:val="20"/>
          <w:szCs w:val="20"/>
        </w:rPr>
        <w:t>sierpnia 1997 roku poz. 602) z późniejszymi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zmianami,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 xml:space="preserve">Rozporządzenie Ministra Infrastruktury z dnia 3 lipca 2003 </w:t>
      </w:r>
      <w:proofErr w:type="spellStart"/>
      <w:r w:rsidRPr="00E800D4">
        <w:rPr>
          <w:rFonts w:ascii="Times New Roman" w:hAnsi="Times New Roman" w:cs="Times New Roman"/>
          <w:sz w:val="20"/>
          <w:szCs w:val="20"/>
        </w:rPr>
        <w:t>r.w</w:t>
      </w:r>
      <w:proofErr w:type="spellEnd"/>
      <w:r w:rsidRPr="00E800D4">
        <w:rPr>
          <w:rFonts w:ascii="Times New Roman" w:hAnsi="Times New Roman" w:cs="Times New Roman"/>
          <w:sz w:val="20"/>
          <w:szCs w:val="20"/>
        </w:rPr>
        <w:t xml:space="preserve"> sprawie szczegółowych warunków technicznych dla znaków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i sygnałów drogowych oraz urządzeń bezpieczeństwa ruchu drogowego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i warunków ich umieszczania na drogach,</w:t>
      </w:r>
    </w:p>
    <w:p w:rsidR="00E800D4" w:rsidRP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Rozporządzenie Ministra Infrastruktury z dnia 23 września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2003 r. w sprawie szczegółowych warunków zarządzania ruchem na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drogach oraz wykonywania nadzoru nad tym zarządzaniem (Dz. U. Nr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177 z dnia 14 października 2003 roku poz. 1729),</w:t>
      </w:r>
    </w:p>
    <w:p w:rsidR="00E800D4" w:rsidRDefault="00E800D4" w:rsidP="00E800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00D4">
        <w:rPr>
          <w:rFonts w:ascii="Times New Roman" w:hAnsi="Times New Roman" w:cs="Times New Roman"/>
          <w:sz w:val="20"/>
          <w:szCs w:val="20"/>
        </w:rPr>
        <w:t>„Katalog typowych schematów oznakowania robót prowadzonych w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pasie drogowym” opracowany prze Generalną Dyrekcję Dróg</w:t>
      </w:r>
      <w:r w:rsidRPr="00E800D4">
        <w:rPr>
          <w:rFonts w:ascii="Times New Roman" w:hAnsi="Times New Roman" w:cs="Times New Roman"/>
          <w:sz w:val="20"/>
          <w:szCs w:val="20"/>
        </w:rPr>
        <w:t xml:space="preserve"> </w:t>
      </w:r>
      <w:r w:rsidRPr="00E800D4">
        <w:rPr>
          <w:rFonts w:ascii="Times New Roman" w:hAnsi="Times New Roman" w:cs="Times New Roman"/>
          <w:sz w:val="20"/>
          <w:szCs w:val="20"/>
        </w:rPr>
        <w:t>Krajowych i Autostrad.</w:t>
      </w:r>
    </w:p>
    <w:p w:rsidR="00383675" w:rsidRDefault="00383675" w:rsidP="0038367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0D4" w:rsidRPr="00E800D4" w:rsidRDefault="00E800D4" w:rsidP="00E800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Cel opracowania:</w:t>
      </w:r>
    </w:p>
    <w:p w:rsidR="00E800D4" w:rsidRDefault="00E800D4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Celem opracowania niemniejszej tymczasowej organizacji ruchu na czas robót jest zapewnienie prawidłowego oznakowania i zabezpieczenia pasa drogowego na czas prac prowadzonych na DTŚ w Świętochłowicach</w:t>
      </w:r>
      <w:r w:rsidR="00383675">
        <w:rPr>
          <w:rFonts w:ascii="Times New Roman" w:hAnsi="Times New Roman" w:cs="Times New Roman"/>
          <w:sz w:val="20"/>
          <w:szCs w:val="20"/>
        </w:rPr>
        <w:t xml:space="preserve"> w celu wymiany istniejącego oświetlenia sodowego na nowe w technologii LED.</w:t>
      </w:r>
    </w:p>
    <w:p w:rsidR="00383675" w:rsidRDefault="00383675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Charakter drogi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383675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DTŚ na odcinku objętym opracowaniem posiada jednie o nawierzchni bitumicznej o szerokości 10,5m. Ulica jest dwujezdniowa dwukierunkowa. Każda jednia posiada po 3 pasy ruchu. Ulica przenosi ruch lokalny i tranzytowy aglomeracji śląskiej. Na odcinku gdzie będą prowadzone prace nie występuje ruch pieszy.</w:t>
      </w:r>
    </w:p>
    <w:p w:rsidR="00383675" w:rsidRDefault="00383675" w:rsidP="00E800D4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Zakłócenia w ruchu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383675" w:rsidP="003836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Wymiany istniejącego oświetlenia sodowego na nowe w technologii LED na</w:t>
      </w:r>
      <w:r>
        <w:rPr>
          <w:rFonts w:ascii="Times New Roman" w:hAnsi="Times New Roman" w:cs="Times New Roman"/>
          <w:sz w:val="20"/>
          <w:szCs w:val="20"/>
        </w:rPr>
        <w:t xml:space="preserve"> DTŚ na terenie miasta Świętochłowice</w:t>
      </w:r>
      <w:r w:rsidRPr="00383675">
        <w:rPr>
          <w:rFonts w:ascii="Times New Roman" w:hAnsi="Times New Roman" w:cs="Times New Roman"/>
          <w:sz w:val="20"/>
          <w:szCs w:val="20"/>
        </w:rPr>
        <w:t xml:space="preserve"> będzie wymagało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częściowego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zajęcia jezdni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383675">
        <w:rPr>
          <w:rFonts w:ascii="Times New Roman" w:hAnsi="Times New Roman" w:cs="Times New Roman"/>
          <w:sz w:val="20"/>
          <w:szCs w:val="20"/>
        </w:rPr>
        <w:t>W celu zminimalizowania utrudnień w ruchu tak pojazdów jak i pieszych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wymiana jednej oprawy oświetleniowej będzie stanowiła oddzielny etap, który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zostały przedstawiony w części rysunkowej projektu.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Wymiana opraw będzie realizowana przy pomocy samochodowego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podnośnika koszowego i będzie polegała na: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dojazd pojazdu do słupa oświetleniowego,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rozłożenie kosza,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wymiana istniejącej oprawy oświetleniowej na nową,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złożenie kosza</w:t>
      </w:r>
    </w:p>
    <w:p w:rsidR="00383675" w:rsidRDefault="00383675" w:rsidP="003836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przejazd do kolejnego słupa oświetleniowego.</w:t>
      </w:r>
    </w:p>
    <w:p w:rsidR="00383675" w:rsidRPr="00383675" w:rsidRDefault="00383675" w:rsidP="00383675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383675" w:rsidRDefault="00383675" w:rsidP="003836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b/>
          <w:bCs/>
          <w:i/>
          <w:iCs/>
        </w:rPr>
        <w:t>Szacowany czas wymiany jednej oprawy oświetleniowej będzie wynosił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83675">
        <w:rPr>
          <w:rFonts w:ascii="Times New Roman" w:hAnsi="Times New Roman" w:cs="Times New Roman"/>
          <w:b/>
          <w:bCs/>
          <w:i/>
          <w:iCs/>
        </w:rPr>
        <w:t>max. 30 min (czas liczony od dojazdu pojazdu do jego odjazdu).</w:t>
      </w:r>
    </w:p>
    <w:p w:rsidR="00383675" w:rsidRDefault="0038367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0"/>
          <w:szCs w:val="20"/>
        </w:rPr>
      </w:pPr>
    </w:p>
    <w:p w:rsidR="00383675" w:rsidRPr="00E800D4" w:rsidRDefault="00383675" w:rsidP="003836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Organizacja ruchu drogowego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83675" w:rsidRDefault="00383675" w:rsidP="003836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83675">
        <w:rPr>
          <w:rFonts w:ascii="Times New Roman" w:hAnsi="Times New Roman" w:cs="Times New Roman"/>
          <w:sz w:val="20"/>
          <w:szCs w:val="20"/>
        </w:rPr>
        <w:t>Z powodu utrudnień w ruchu pojazdów, związanymi z wykonaniem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wymiany istniejącego oświetlenia sodowego na nowe w technologii LED na</w:t>
      </w:r>
      <w:r>
        <w:rPr>
          <w:rFonts w:ascii="Times New Roman" w:hAnsi="Times New Roman" w:cs="Times New Roman"/>
          <w:sz w:val="20"/>
          <w:szCs w:val="20"/>
        </w:rPr>
        <w:t xml:space="preserve"> DTŚ na terenie miasta Świętochłowice</w:t>
      </w:r>
      <w:r w:rsidRPr="00383675">
        <w:rPr>
          <w:rFonts w:ascii="Times New Roman" w:hAnsi="Times New Roman" w:cs="Times New Roman"/>
          <w:sz w:val="20"/>
          <w:szCs w:val="20"/>
        </w:rPr>
        <w:t>, prowadzone roboty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winne być oznakowane zgodnie dołączonymi schematami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83675">
        <w:rPr>
          <w:rFonts w:ascii="Times New Roman" w:hAnsi="Times New Roman" w:cs="Times New Roman"/>
          <w:sz w:val="20"/>
          <w:szCs w:val="20"/>
        </w:rPr>
        <w:t>Rozporządzeniem Ministra Infrastruktury z 03.07.2003r.</w:t>
      </w:r>
    </w:p>
    <w:p w:rsidR="00383675" w:rsidRDefault="00383675" w:rsidP="003836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Schemat 1 – zajęcie części jedni – słup oświetlenia zlokalizowany w pasie środkowym</w:t>
      </w:r>
    </w:p>
    <w:p w:rsidR="00383675" w:rsidRDefault="00383675" w:rsidP="0038367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Schemat 2 – zajęcie części jedni – słup </w:t>
      </w:r>
      <w:r w:rsidR="009C0BD1">
        <w:rPr>
          <w:rFonts w:ascii="Times New Roman" w:hAnsi="Times New Roman" w:cs="Times New Roman"/>
          <w:sz w:val="20"/>
          <w:szCs w:val="20"/>
        </w:rPr>
        <w:t>oświetlenia zlokaliz</w:t>
      </w:r>
      <w:r>
        <w:rPr>
          <w:rFonts w:ascii="Times New Roman" w:hAnsi="Times New Roman" w:cs="Times New Roman"/>
          <w:sz w:val="20"/>
          <w:szCs w:val="20"/>
        </w:rPr>
        <w:t xml:space="preserve">owany </w:t>
      </w:r>
      <w:r w:rsidR="009C0BD1">
        <w:rPr>
          <w:rFonts w:ascii="Times New Roman" w:hAnsi="Times New Roman" w:cs="Times New Roman"/>
          <w:sz w:val="20"/>
          <w:szCs w:val="20"/>
        </w:rPr>
        <w:t>na poboczu.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E800D4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Organizacja ruchu drogowego: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Usytuowanie znaków oraz urządzeń</w:t>
      </w:r>
      <w:r>
        <w:rPr>
          <w:rFonts w:ascii="Times New Roman" w:hAnsi="Times New Roman" w:cs="Times New Roman"/>
          <w:sz w:val="20"/>
          <w:szCs w:val="20"/>
        </w:rPr>
        <w:t xml:space="preserve"> zabezpieczających, ich symbole i kolorystykę przedstawiono na </w:t>
      </w:r>
      <w:r w:rsidRPr="009C0BD1">
        <w:rPr>
          <w:rFonts w:ascii="Times New Roman" w:hAnsi="Times New Roman" w:cs="Times New Roman"/>
          <w:sz w:val="20"/>
          <w:szCs w:val="20"/>
        </w:rPr>
        <w:t>pl</w:t>
      </w:r>
      <w:r>
        <w:rPr>
          <w:rFonts w:ascii="Times New Roman" w:hAnsi="Times New Roman" w:cs="Times New Roman"/>
          <w:sz w:val="20"/>
          <w:szCs w:val="20"/>
        </w:rPr>
        <w:t xml:space="preserve">anie sytuacyjnym poszczególnych </w:t>
      </w:r>
      <w:r w:rsidRPr="009C0BD1">
        <w:rPr>
          <w:rFonts w:ascii="Times New Roman" w:hAnsi="Times New Roman" w:cs="Times New Roman"/>
          <w:sz w:val="20"/>
          <w:szCs w:val="20"/>
        </w:rPr>
        <w:t>schematów Tymczasowej o</w:t>
      </w:r>
      <w:r>
        <w:rPr>
          <w:rFonts w:ascii="Times New Roman" w:hAnsi="Times New Roman" w:cs="Times New Roman"/>
          <w:sz w:val="20"/>
          <w:szCs w:val="20"/>
        </w:rPr>
        <w:t xml:space="preserve">rganizacji ruchu na czas robót. </w:t>
      </w:r>
      <w:r w:rsidRPr="009C0BD1">
        <w:rPr>
          <w:rFonts w:ascii="Times New Roman" w:hAnsi="Times New Roman" w:cs="Times New Roman"/>
          <w:sz w:val="20"/>
          <w:szCs w:val="20"/>
        </w:rPr>
        <w:t>Do oznakowania należy stosować zna</w:t>
      </w:r>
      <w:r>
        <w:rPr>
          <w:rFonts w:ascii="Times New Roman" w:hAnsi="Times New Roman" w:cs="Times New Roman"/>
          <w:sz w:val="20"/>
          <w:szCs w:val="20"/>
        </w:rPr>
        <w:t xml:space="preserve">ki i urządzenia zabezpieczające </w:t>
      </w:r>
      <w:r w:rsidRPr="009C0BD1">
        <w:rPr>
          <w:rFonts w:ascii="Times New Roman" w:hAnsi="Times New Roman" w:cs="Times New Roman"/>
          <w:sz w:val="20"/>
          <w:szCs w:val="20"/>
        </w:rPr>
        <w:t>o symbolach, wymiarach i kolorystyce zgo</w:t>
      </w:r>
      <w:r>
        <w:rPr>
          <w:rFonts w:ascii="Times New Roman" w:hAnsi="Times New Roman" w:cs="Times New Roman"/>
          <w:sz w:val="20"/>
          <w:szCs w:val="20"/>
        </w:rPr>
        <w:t xml:space="preserve">dnie z Rozporządzeniem Ministra </w:t>
      </w:r>
      <w:r w:rsidRPr="009C0BD1">
        <w:rPr>
          <w:rFonts w:ascii="Times New Roman" w:hAnsi="Times New Roman" w:cs="Times New Roman"/>
          <w:sz w:val="20"/>
          <w:szCs w:val="20"/>
        </w:rPr>
        <w:t>Infrastruktury z 03.07.2003r.</w:t>
      </w:r>
      <w:r w:rsidRPr="009C0BD1"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Projektowane zna</w:t>
      </w:r>
      <w:r>
        <w:rPr>
          <w:rFonts w:ascii="Times New Roman" w:hAnsi="Times New Roman" w:cs="Times New Roman"/>
          <w:sz w:val="20"/>
          <w:szCs w:val="20"/>
        </w:rPr>
        <w:t>ki pionowe należy zamontować na </w:t>
      </w:r>
      <w:r w:rsidRPr="009C0BD1">
        <w:rPr>
          <w:rFonts w:ascii="Times New Roman" w:hAnsi="Times New Roman" w:cs="Times New Roman"/>
          <w:sz w:val="20"/>
          <w:szCs w:val="20"/>
        </w:rPr>
        <w:t>słupkach z rur stalowych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 odległości od 1,0 do 2,0 m od krawę</w:t>
      </w:r>
      <w:r>
        <w:rPr>
          <w:rFonts w:ascii="Times New Roman" w:hAnsi="Times New Roman" w:cs="Times New Roman"/>
          <w:sz w:val="20"/>
          <w:szCs w:val="20"/>
        </w:rPr>
        <w:t xml:space="preserve">dzi istniejącej nawierzchni, na </w:t>
      </w:r>
      <w:r w:rsidRPr="009C0BD1">
        <w:rPr>
          <w:rFonts w:ascii="Times New Roman" w:hAnsi="Times New Roman" w:cs="Times New Roman"/>
          <w:sz w:val="20"/>
          <w:szCs w:val="20"/>
        </w:rPr>
        <w:t>wysokości 2,2 m o</w:t>
      </w:r>
      <w:r>
        <w:rPr>
          <w:rFonts w:ascii="Times New Roman" w:hAnsi="Times New Roman" w:cs="Times New Roman"/>
          <w:sz w:val="20"/>
          <w:szCs w:val="20"/>
        </w:rPr>
        <w:t xml:space="preserve">d dolnej krawędzi tarczy znaku. </w:t>
      </w:r>
      <w:r w:rsidRPr="009C0BD1">
        <w:rPr>
          <w:rFonts w:ascii="Times New Roman" w:hAnsi="Times New Roman" w:cs="Times New Roman"/>
          <w:sz w:val="20"/>
          <w:szCs w:val="20"/>
        </w:rPr>
        <w:t xml:space="preserve">Stojaki do urządzeń zabezpieczających </w:t>
      </w:r>
      <w:r>
        <w:rPr>
          <w:rFonts w:ascii="Times New Roman" w:hAnsi="Times New Roman" w:cs="Times New Roman"/>
          <w:sz w:val="20"/>
          <w:szCs w:val="20"/>
        </w:rPr>
        <w:t xml:space="preserve">powinny zapewnić ich stabilność </w:t>
      </w:r>
      <w:r w:rsidRPr="009C0BD1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9C0BD1">
        <w:rPr>
          <w:rFonts w:ascii="Times New Roman" w:hAnsi="Times New Roman" w:cs="Times New Roman"/>
          <w:sz w:val="20"/>
          <w:szCs w:val="20"/>
        </w:rPr>
        <w:t>uniemożliwić upadek. Lica znaków oraz urządzeń</w:t>
      </w:r>
      <w:r>
        <w:rPr>
          <w:rFonts w:ascii="Times New Roman" w:hAnsi="Times New Roman" w:cs="Times New Roman"/>
          <w:sz w:val="20"/>
          <w:szCs w:val="20"/>
        </w:rPr>
        <w:t xml:space="preserve"> zabezpieczających </w:t>
      </w:r>
      <w:r w:rsidRPr="009C0BD1">
        <w:rPr>
          <w:rFonts w:ascii="Times New Roman" w:hAnsi="Times New Roman" w:cs="Times New Roman"/>
          <w:sz w:val="20"/>
          <w:szCs w:val="20"/>
        </w:rPr>
        <w:t>powinny być odblaskowe, czytelne i tak ustawione, by zapewniały dobrą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widoczność użytkownikom drogi.</w:t>
      </w:r>
    </w:p>
    <w:p w:rsidR="009C0BD1" w:rsidRP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Za prawidłowość oznakowania w trakcie robót odpowiada wykonawca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realizujący inwestycję.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lastRenderedPageBreak/>
        <w:t>Po zakończeniu robót należy protokolarnie przekazać pas drogowy Zarządcy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Drogi.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Oznakowanie wykonane na czas budowy należy zdemontować.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9C0BD1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Zajęcie pasa drogowego: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Zgodnie z ustawą o drogach publicznych z dnia 21.03.1985r prowadzenie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wszelkich prac w pasie drogowym wymaga zezwolenia Zarządcy Drogi dlatego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też przed rozpoczęciem robót wykonawca powinien uzyskać takie zezwolenie.</w:t>
      </w:r>
    </w:p>
    <w:p w:rsid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9C0BD1" w:rsidRPr="009C0BD1" w:rsidRDefault="009C0BD1" w:rsidP="009C0B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4"/>
          <w:szCs w:val="24"/>
        </w:rPr>
        <w:t>Odpowiedzialność administracyjna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C0BD1" w:rsidRPr="009C0BD1" w:rsidRDefault="009C0BD1" w:rsidP="009C0B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C0BD1">
        <w:rPr>
          <w:rFonts w:ascii="Times New Roman" w:hAnsi="Times New Roman" w:cs="Times New Roman"/>
          <w:sz w:val="20"/>
          <w:szCs w:val="20"/>
        </w:rPr>
        <w:t>Przez okres zajmowania pasa drogowego za skutki administracyjne,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kompletność oznakowania i jego prawidłowość odpowiada wykonawca robót.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Zatrudnieni na budowie prac</w:t>
      </w:r>
      <w:r>
        <w:rPr>
          <w:rFonts w:ascii="Times New Roman" w:hAnsi="Times New Roman" w:cs="Times New Roman"/>
          <w:sz w:val="20"/>
          <w:szCs w:val="20"/>
        </w:rPr>
        <w:t>ownicy powinni być wyposażeni w </w:t>
      </w:r>
      <w:r w:rsidRPr="009C0BD1">
        <w:rPr>
          <w:rFonts w:ascii="Times New Roman" w:hAnsi="Times New Roman" w:cs="Times New Roman"/>
          <w:sz w:val="20"/>
          <w:szCs w:val="20"/>
        </w:rPr>
        <w:t>kamizelki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ostrzegawcze koloru pomarańczowego, a pracujący sprzęt wyposażony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w lampy ostrzegawcze pulsujące koloru pomarańczowego.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Należy pamiętać, iż w sytuacjach nieprzewidzianych a związanych z realizacją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budowy przyłącza, w sytuacjach konieczności, należy oznakowanie robót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>uzupełnić zgodnie z zasadami bezpieczeństwa ruchu drogowego.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C0BD1">
        <w:rPr>
          <w:rFonts w:ascii="Times New Roman" w:hAnsi="Times New Roman" w:cs="Times New Roman"/>
          <w:sz w:val="20"/>
          <w:szCs w:val="20"/>
        </w:rPr>
        <w:t xml:space="preserve">Wszystkie roboty </w:t>
      </w:r>
      <w:r>
        <w:rPr>
          <w:rFonts w:ascii="Times New Roman" w:hAnsi="Times New Roman" w:cs="Times New Roman"/>
          <w:sz w:val="20"/>
          <w:szCs w:val="20"/>
        </w:rPr>
        <w:t>muszą być realizowane zgodnie z </w:t>
      </w:r>
      <w:proofErr w:type="spellStart"/>
      <w:r w:rsidRPr="009C0BD1">
        <w:rPr>
          <w:rFonts w:ascii="Times New Roman" w:hAnsi="Times New Roman" w:cs="Times New Roman"/>
          <w:sz w:val="20"/>
          <w:szCs w:val="20"/>
        </w:rPr>
        <w:t>obowiązującymiprzepisami</w:t>
      </w:r>
      <w:proofErr w:type="spellEnd"/>
      <w:r w:rsidRPr="009C0BD1">
        <w:rPr>
          <w:rFonts w:ascii="Times New Roman" w:hAnsi="Times New Roman" w:cs="Times New Roman"/>
          <w:sz w:val="20"/>
          <w:szCs w:val="20"/>
        </w:rPr>
        <w:t xml:space="preserve"> o ruchu drogowym i przepisami BHP.</w:t>
      </w:r>
    </w:p>
    <w:sectPr w:rsidR="009C0BD1" w:rsidRPr="009C0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BookmanOldStyle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34791"/>
    <w:multiLevelType w:val="multilevel"/>
    <w:tmpl w:val="4730906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8F67EFC"/>
    <w:multiLevelType w:val="hybridMultilevel"/>
    <w:tmpl w:val="B432511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B7451C6"/>
    <w:multiLevelType w:val="hybridMultilevel"/>
    <w:tmpl w:val="E5A80FA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B9F6739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8A"/>
    <w:rsid w:val="00383675"/>
    <w:rsid w:val="00550270"/>
    <w:rsid w:val="009C0BD1"/>
    <w:rsid w:val="00A14A87"/>
    <w:rsid w:val="00C22D8A"/>
    <w:rsid w:val="00CA1E8A"/>
    <w:rsid w:val="00E13BDF"/>
    <w:rsid w:val="00E8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A1955-6098-457F-B726-76A2FBC4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2D8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2D8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2D8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2D8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D8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D8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D8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D8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D8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2D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2D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2D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2D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D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D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D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D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D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E80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00D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C0BD1"/>
    <w:pPr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C0BD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C0BD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BCA16-CE9F-4DAD-8AFC-E81BF6FA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2</cp:revision>
  <cp:lastPrinted>2016-08-02T05:54:00Z</cp:lastPrinted>
  <dcterms:created xsi:type="dcterms:W3CDTF">2016-08-02T05:13:00Z</dcterms:created>
  <dcterms:modified xsi:type="dcterms:W3CDTF">2016-08-02T05:55:00Z</dcterms:modified>
</cp:coreProperties>
</file>