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6F0" w:rsidRDefault="008F26F0" w:rsidP="008F26F0">
      <w:pPr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F26F0" w:rsidRDefault="008F26F0" w:rsidP="008F26F0">
      <w:pPr>
        <w:spacing w:before="0" w:after="0"/>
        <w:ind w:left="709" w:firstLine="709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ab/>
        <w:t>URZĄD  MIEJSKI  W  ŚWIĘTOCHŁOWIUCACH</w:t>
      </w:r>
    </w:p>
    <w:p w:rsidR="008F26F0" w:rsidRDefault="008F26F0" w:rsidP="008F26F0">
      <w:pPr>
        <w:spacing w:before="0" w:after="0"/>
        <w:ind w:left="709" w:firstLine="709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ab/>
        <w:t>WYDZIAŁ  GOSPODARKI  NIERUCHOMOŚCIAMI</w:t>
      </w:r>
    </w:p>
    <w:p w:rsidR="008F26F0" w:rsidRDefault="008F26F0" w:rsidP="008F26F0">
      <w:pPr>
        <w:spacing w:before="0" w:after="0"/>
        <w:ind w:left="709" w:firstLine="709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8F26F0" w:rsidRDefault="008F26F0" w:rsidP="008F26F0">
      <w:pPr>
        <w:spacing w:before="0" w:after="0" w:line="240" w:lineRule="auto"/>
        <w:ind w:left="709" w:firstLine="709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8F26F0" w:rsidRDefault="008F26F0" w:rsidP="008F26F0">
      <w:pPr>
        <w:pBdr>
          <w:top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F26F0" w:rsidRDefault="008F26F0" w:rsidP="008F26F0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lang w:eastAsia="pl-PL"/>
        </w:rPr>
        <w:t>Świętochłowice, 10 stycznia 2018 r.</w:t>
      </w:r>
    </w:p>
    <w:p w:rsidR="008F26F0" w:rsidRDefault="008F26F0" w:rsidP="008F26F0">
      <w:pPr>
        <w:suppressAutoHyphens w:val="0"/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  <w:lang w:eastAsia="pl-PL"/>
        </w:rPr>
      </w:pPr>
    </w:p>
    <w:p w:rsidR="008F26F0" w:rsidRDefault="008F26F0" w:rsidP="008F26F0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GN.6812.1.2018.GH</w:t>
      </w:r>
    </w:p>
    <w:p w:rsidR="008F26F0" w:rsidRDefault="008F26F0" w:rsidP="008F26F0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:rsidR="008F26F0" w:rsidRDefault="008F26F0" w:rsidP="008F26F0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ab/>
      </w:r>
      <w:r>
        <w:rPr>
          <w:rFonts w:ascii="Times New Roman" w:hAnsi="Times New Roman" w:cs="Times New Roman"/>
          <w:sz w:val="22"/>
          <w:szCs w:val="22"/>
          <w:lang w:eastAsia="pl-PL"/>
        </w:rPr>
        <w:tab/>
      </w:r>
      <w:r>
        <w:rPr>
          <w:rFonts w:ascii="Times New Roman" w:hAnsi="Times New Roman" w:cs="Times New Roman"/>
          <w:sz w:val="22"/>
          <w:szCs w:val="22"/>
          <w:lang w:eastAsia="pl-PL"/>
        </w:rPr>
        <w:tab/>
      </w:r>
      <w:r>
        <w:rPr>
          <w:rFonts w:ascii="Times New Roman" w:hAnsi="Times New Roman" w:cs="Times New Roman"/>
          <w:sz w:val="22"/>
          <w:szCs w:val="22"/>
          <w:lang w:eastAsia="pl-PL"/>
        </w:rPr>
        <w:tab/>
      </w:r>
      <w:r>
        <w:rPr>
          <w:rFonts w:ascii="Times New Roman" w:hAnsi="Times New Roman" w:cs="Times New Roman"/>
          <w:sz w:val="22"/>
          <w:szCs w:val="22"/>
          <w:lang w:eastAsia="pl-PL"/>
        </w:rPr>
        <w:tab/>
      </w:r>
      <w:r>
        <w:rPr>
          <w:rFonts w:ascii="Times New Roman" w:hAnsi="Times New Roman" w:cs="Times New Roman"/>
          <w:sz w:val="22"/>
          <w:szCs w:val="22"/>
          <w:lang w:eastAsia="pl-PL"/>
        </w:rPr>
        <w:tab/>
      </w:r>
    </w:p>
    <w:p w:rsidR="008F26F0" w:rsidRPr="008F26F0" w:rsidRDefault="008F26F0" w:rsidP="008F26F0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ROZEZNANIE RYNKU W ZAKRESIE USTALENIA SZACUNKOWEJ WARTOŚCI ZAMÓWIENIA</w:t>
      </w:r>
    </w:p>
    <w:p w:rsidR="008F26F0" w:rsidRDefault="008F26F0" w:rsidP="008F26F0">
      <w:pPr>
        <w:suppressAutoHyphen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pl-PL"/>
        </w:rPr>
      </w:pPr>
    </w:p>
    <w:p w:rsidR="008F26F0" w:rsidRDefault="008F26F0" w:rsidP="008F26F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:rsidR="008F26F0" w:rsidRDefault="008F26F0" w:rsidP="008F26F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Szanowni Państwo, </w:t>
      </w:r>
    </w:p>
    <w:p w:rsidR="008F26F0" w:rsidRDefault="008F26F0" w:rsidP="008F2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:rsidR="008F26F0" w:rsidRDefault="008F26F0" w:rsidP="008F2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W ramach rozeznania rynku prowadzącego do ustalenia wartości zamówienia </w:t>
      </w:r>
      <w:r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 xml:space="preserve">zapraszam biegłych rzeczoznawców majątkowych 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do przesłania wstępnej kalkulacji ceny oferowanej za wykonanie: </w:t>
      </w:r>
    </w:p>
    <w:p w:rsidR="008F26F0" w:rsidRDefault="008F26F0" w:rsidP="008F2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operatów szacunkowych w sprawie ustalenia wartości nieruchomości gruntowych zabudowanych zbywanych w drodze bezprzetargowej  lub w drodze przetargu. (Zał. Nr. 1)</w:t>
      </w:r>
    </w:p>
    <w:p w:rsidR="008F26F0" w:rsidRDefault="008F26F0" w:rsidP="008F2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operatów szacunkowych w sprawie ustalenia wartości nieruchomości gruntowych niezabudowanych zbywanych w drodze bezprzetargowej lub w drodze przetargu. (Zał. Nr 2)</w:t>
      </w:r>
    </w:p>
    <w:p w:rsidR="008F26F0" w:rsidRDefault="008F26F0" w:rsidP="008F26F0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</w:rPr>
        <w:t xml:space="preserve">3) operatów szacunkowych w sprawie ustalenia wartości nieruchomości </w:t>
      </w:r>
      <w:r>
        <w:rPr>
          <w:rFonts w:ascii="Times New Roman" w:hAnsi="Times New Roman" w:cs="Times New Roman"/>
          <w:sz w:val="22"/>
          <w:szCs w:val="22"/>
          <w:lang w:eastAsia="pl-PL"/>
        </w:rPr>
        <w:t>w razie przekształcania prawa użytkowania wieczystego w prawo własności. (Zał. Nr 3)</w:t>
      </w:r>
    </w:p>
    <w:p w:rsidR="008F26F0" w:rsidRDefault="008F26F0" w:rsidP="008F26F0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</w:rPr>
        <w:t xml:space="preserve">4) operatów szacunkowych w sprawie </w:t>
      </w:r>
      <w:r>
        <w:rPr>
          <w:rFonts w:ascii="Times New Roman" w:hAnsi="Times New Roman" w:cs="Times New Roman"/>
          <w:sz w:val="22"/>
          <w:szCs w:val="22"/>
          <w:lang w:eastAsia="pl-PL"/>
        </w:rPr>
        <w:t>ustalenia odszkodowania za nieruchomości zajęte pod drogę powiatową lub gminną. (Zał. Nr 4)</w:t>
      </w:r>
    </w:p>
    <w:p w:rsidR="008F26F0" w:rsidRDefault="008F26F0" w:rsidP="008F26F0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</w:rPr>
        <w:t>5) operatów szacunkowych w sprawie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ustalenia odszkodowania za rozwiązanie użytkowania wieczystego nieruchomości. (Zał. Nr 5)</w:t>
      </w:r>
    </w:p>
    <w:p w:rsidR="008F26F0" w:rsidRDefault="008F26F0" w:rsidP="008F2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6) operatów szacunkowych </w:t>
      </w:r>
      <w:r>
        <w:rPr>
          <w:rFonts w:ascii="Times New Roman" w:hAnsi="Times New Roman" w:cs="Times New Roman"/>
          <w:sz w:val="22"/>
          <w:szCs w:val="22"/>
        </w:rPr>
        <w:t>w sprawie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ustalenia wartości służebności, w tym służebności </w:t>
      </w:r>
      <w:proofErr w:type="spellStart"/>
      <w:r>
        <w:rPr>
          <w:rFonts w:ascii="Times New Roman" w:hAnsi="Times New Roman" w:cs="Times New Roman"/>
          <w:sz w:val="22"/>
          <w:szCs w:val="22"/>
          <w:lang w:eastAsia="pl-PL"/>
        </w:rPr>
        <w:t>przesyłu</w:t>
      </w:r>
      <w:proofErr w:type="spellEnd"/>
      <w:r>
        <w:rPr>
          <w:rFonts w:ascii="Times New Roman" w:hAnsi="Times New Roman" w:cs="Times New Roman"/>
          <w:sz w:val="22"/>
          <w:szCs w:val="22"/>
          <w:lang w:eastAsia="pl-PL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eastAsia="pl-PL"/>
        </w:rPr>
        <w:br/>
      </w:r>
      <w:r>
        <w:rPr>
          <w:rFonts w:ascii="Times New Roman" w:hAnsi="Times New Roman" w:cs="Times New Roman"/>
          <w:sz w:val="22"/>
          <w:szCs w:val="22"/>
          <w:lang w:eastAsia="pl-PL"/>
        </w:rPr>
        <w:t>(Zał. Nr 6)</w:t>
      </w:r>
    </w:p>
    <w:p w:rsidR="008F26F0" w:rsidRDefault="008F26F0" w:rsidP="008F2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7) operatów szacunkowych </w:t>
      </w:r>
      <w:r>
        <w:rPr>
          <w:rFonts w:ascii="Times New Roman" w:hAnsi="Times New Roman" w:cs="Times New Roman"/>
          <w:sz w:val="22"/>
          <w:szCs w:val="22"/>
        </w:rPr>
        <w:t>w sprawie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ustalenia wartości nieruchomości lokalowych (lokali mieszkalnych) przeznaczonych do sprzedaży w drodze bezprzetargowej na rzecz najemcy lub w drodze przetargu. (Zał. Nr 7)</w:t>
      </w:r>
    </w:p>
    <w:p w:rsidR="008F26F0" w:rsidRDefault="008F26F0" w:rsidP="008F2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8) operatów szacunkowych </w:t>
      </w:r>
      <w:r>
        <w:rPr>
          <w:rFonts w:ascii="Times New Roman" w:hAnsi="Times New Roman" w:cs="Times New Roman"/>
          <w:sz w:val="22"/>
          <w:szCs w:val="22"/>
        </w:rPr>
        <w:t>w sprawie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ustalenia wartości nieruchomości lokalowych (lokali użytkowych) przeznaczonych do sprzedaży w drodze bezprzetargowej na rzecz najemców lub w drodze przetargu. (Zał. Nr 8)</w:t>
      </w:r>
    </w:p>
    <w:p w:rsidR="008F26F0" w:rsidRDefault="008F26F0" w:rsidP="008F2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lastRenderedPageBreak/>
        <w:t xml:space="preserve">9) operatów szacunkowych </w:t>
      </w:r>
      <w:r>
        <w:rPr>
          <w:rFonts w:ascii="Times New Roman" w:hAnsi="Times New Roman" w:cs="Times New Roman"/>
          <w:sz w:val="22"/>
          <w:szCs w:val="22"/>
        </w:rPr>
        <w:t>w sprawie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ustalenia wartości nieruchomości lokalowych (lokali użytkowych) przeznaczonych do sprzedaży w drodze bezprzetargowej na rzecz najemców lub w drodze przetargu wraz z </w:t>
      </w: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>określeniem wartości nakładów poniesionych przez najemcę na remont i modernizację lokalu użytkowego podnoszących jego wartość. (Zał. Nr 9)</w:t>
      </w:r>
    </w:p>
    <w:p w:rsidR="008F26F0" w:rsidRDefault="008F26F0" w:rsidP="008F2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>10)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pl-PL"/>
        </w:rPr>
        <w:t>inwentaryzacji nieruchomości zabudowanych budynkami wielorodzinnymi przyjmując średnio 20 lokali w budynku. (Zał. Nr 10)</w:t>
      </w:r>
    </w:p>
    <w:p w:rsidR="008F26F0" w:rsidRDefault="008F26F0" w:rsidP="008F2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11) 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>operatów szacunkowych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pl-PL"/>
        </w:rPr>
        <w:t>w sprawie przeszacowania dotychczasowych wartości nieruchomości gruntowych Skarbu Państwa i Gminy dla potrzeb aktualizacji opłat z tytułu użytkowania wieczystego dla osób fizycznych i prawnych oraz Spółdzielni Mieszkaniowej – lokale mieszkalne. (Zał. Nr 11)</w:t>
      </w:r>
    </w:p>
    <w:p w:rsidR="008F26F0" w:rsidRDefault="008F26F0" w:rsidP="008F2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12) 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>operatów szacunkowych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pl-PL"/>
        </w:rPr>
        <w:t>w sprawie przeszacowania dotychczasowych wartości nieruchomości gruntowych Skarbu Państwa i Gminy dla potrzeb aktualizacji opłat z tytułu użytkowania wieczystego dla osób fizycznych i prawnych – domki jednorodzinne i inne nieruchomości z wyłączeniem nieruchomości lokalowych. (Zał. Nr 12)</w:t>
      </w:r>
    </w:p>
    <w:p w:rsidR="008F26F0" w:rsidRDefault="008F26F0" w:rsidP="008F2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>13) operatów szacunkowych</w:t>
      </w:r>
      <w:r>
        <w:rPr>
          <w:rFonts w:ascii="Times New Roman" w:hAnsi="Times New Roman" w:cs="Times New Roman"/>
          <w:sz w:val="22"/>
          <w:szCs w:val="22"/>
        </w:rPr>
        <w:t xml:space="preserve"> ustalających wartość nieruchomości zabudowanych przekazywanych 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w trwały zarząd lub w użytkowanie. (Zał. Nr 13)</w:t>
      </w:r>
    </w:p>
    <w:p w:rsidR="008F26F0" w:rsidRDefault="008F26F0" w:rsidP="008F2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14)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operatów szacunkowych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ustalających wartość nieruchomości niezabudowanych przekazywanych </w:t>
      </w:r>
      <w:r>
        <w:rPr>
          <w:rFonts w:ascii="Times New Roman" w:hAnsi="Times New Roman" w:cs="Times New Roman"/>
          <w:sz w:val="22"/>
          <w:szCs w:val="22"/>
          <w:lang w:eastAsia="pl-PL"/>
        </w:rPr>
        <w:br/>
      </w:r>
      <w:r>
        <w:rPr>
          <w:rFonts w:ascii="Times New Roman" w:hAnsi="Times New Roman" w:cs="Times New Roman"/>
          <w:sz w:val="22"/>
          <w:szCs w:val="22"/>
          <w:lang w:eastAsia="pl-PL"/>
        </w:rPr>
        <w:t>w trwały zarząd lub w użytkowanie. (Zał. Nr 14)</w:t>
      </w:r>
    </w:p>
    <w:p w:rsidR="008F26F0" w:rsidRDefault="008F26F0" w:rsidP="008F2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15)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operatów szacunkowych</w:t>
      </w:r>
      <w:r>
        <w:rPr>
          <w:rFonts w:ascii="Times New Roman" w:hAnsi="Times New Roman" w:cs="Times New Roman"/>
          <w:sz w:val="22"/>
          <w:szCs w:val="22"/>
        </w:rPr>
        <w:t xml:space="preserve"> w sprawach zwrotów nieruchomości na rzecz ich byłych właścicieli, określających aktualną wartość nieruchomości, wartość według stanu na dzień wywłaszczenia, określenia stopnia zwiększenia lub zmniejszenia wartości nieruchomości wraz z określeniem wysokości zwaloryzowanego odszkodowania. (Zał. Nr 15)</w:t>
      </w:r>
    </w:p>
    <w:p w:rsidR="008F26F0" w:rsidRDefault="008F26F0" w:rsidP="008F2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16)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świadectw charakterystyki energetycznej dla lokali mieszkalnych i użytkowych przeznaczonych </w:t>
      </w:r>
      <w:r>
        <w:rPr>
          <w:rFonts w:ascii="Times New Roman" w:hAnsi="Times New Roman" w:cs="Times New Roman"/>
          <w:sz w:val="22"/>
          <w:szCs w:val="22"/>
        </w:rPr>
        <w:br/>
        <w:t>do sprzedaży w drodze bezprzetargowej na rzecz najemców lub w drodze przetargu. (Zał. Nr 16)</w:t>
      </w:r>
    </w:p>
    <w:p w:rsidR="008F26F0" w:rsidRDefault="008F26F0" w:rsidP="008F26F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:rsidR="008F26F0" w:rsidRDefault="008F26F0" w:rsidP="008F26F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Proszę o przesłanie formularzy ofertowych, które przesyłam w załączeniu, pocztą elektroniczną </w:t>
      </w:r>
      <w:r>
        <w:rPr>
          <w:rFonts w:ascii="Times New Roman" w:hAnsi="Times New Roman" w:cs="Times New Roman"/>
          <w:sz w:val="22"/>
          <w:szCs w:val="22"/>
          <w:lang w:eastAsia="pl-PL"/>
        </w:rPr>
        <w:br/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na adres: </w:t>
      </w:r>
      <w:hyperlink r:id="rId4" w:history="1">
        <w:r>
          <w:rPr>
            <w:rStyle w:val="Hipercze"/>
            <w:rFonts w:ascii="Times New Roman" w:hAnsi="Times New Roman" w:cs="Times New Roman"/>
            <w:sz w:val="22"/>
            <w:szCs w:val="22"/>
            <w:lang w:eastAsia="pl-PL"/>
          </w:rPr>
          <w:t>gn@swietochlowice.pl</w:t>
        </w:r>
      </w:hyperlink>
      <w:r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  do dnia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26 stycznia 2018 r.</w:t>
      </w:r>
    </w:p>
    <w:p w:rsidR="008F26F0" w:rsidRDefault="008F26F0" w:rsidP="008F26F0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:rsidR="008F26F0" w:rsidRDefault="008F26F0" w:rsidP="008F26F0">
      <w:pPr>
        <w:pStyle w:val="Tekstpodstawowy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 xml:space="preserve">Niniejsze zapytania z uwagi na wartość szacunkową zamówienia nie przekraczającą wyrażonej </w:t>
      </w:r>
      <w:r>
        <w:rPr>
          <w:rFonts w:eastAsia="Calibri" w:cs="Times New Roman"/>
          <w:sz w:val="22"/>
          <w:szCs w:val="22"/>
        </w:rPr>
        <w:br/>
      </w:r>
      <w:r>
        <w:rPr>
          <w:rFonts w:eastAsia="Calibri" w:cs="Times New Roman"/>
          <w:sz w:val="22"/>
          <w:szCs w:val="22"/>
        </w:rPr>
        <w:t>w złotych polskich równowartości kwoty 30.000 euro, mają formę rozeznania rynku i nie stanowią zapytania o cenę w rozumieniu przepisów ustawy – Prawo zamówień publicznych.</w:t>
      </w:r>
    </w:p>
    <w:p w:rsidR="008F26F0" w:rsidRDefault="008F26F0" w:rsidP="008F26F0">
      <w:pPr>
        <w:suppressAutoHyphens w:val="0"/>
        <w:spacing w:before="0" w:after="20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bookmarkStart w:id="0" w:name="_GoBack"/>
      <w:bookmarkEnd w:id="0"/>
    </w:p>
    <w:p w:rsidR="008F26F0" w:rsidRDefault="008F26F0" w:rsidP="008F26F0">
      <w:pPr>
        <w:suppressAutoHyphens w:val="0"/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ab/>
      </w:r>
      <w:r>
        <w:rPr>
          <w:rFonts w:ascii="Times New Roman" w:hAnsi="Times New Roman" w:cs="Times New Roman"/>
          <w:sz w:val="22"/>
          <w:szCs w:val="22"/>
          <w:lang w:eastAsia="pl-PL"/>
        </w:rPr>
        <w:tab/>
      </w:r>
      <w:r>
        <w:rPr>
          <w:rFonts w:ascii="Times New Roman" w:hAnsi="Times New Roman" w:cs="Times New Roman"/>
          <w:sz w:val="22"/>
          <w:szCs w:val="22"/>
          <w:lang w:eastAsia="pl-PL"/>
        </w:rPr>
        <w:tab/>
      </w:r>
      <w:r>
        <w:rPr>
          <w:rFonts w:ascii="Times New Roman" w:hAnsi="Times New Roman" w:cs="Times New Roman"/>
          <w:sz w:val="22"/>
          <w:szCs w:val="22"/>
          <w:lang w:eastAsia="pl-PL"/>
        </w:rPr>
        <w:tab/>
      </w:r>
      <w:r>
        <w:rPr>
          <w:rFonts w:ascii="Times New Roman" w:hAnsi="Times New Roman" w:cs="Times New Roman"/>
          <w:sz w:val="22"/>
          <w:szCs w:val="22"/>
          <w:lang w:eastAsia="pl-PL"/>
        </w:rPr>
        <w:tab/>
      </w:r>
      <w:r>
        <w:rPr>
          <w:rFonts w:ascii="Times New Roman" w:hAnsi="Times New Roman" w:cs="Times New Roman"/>
          <w:sz w:val="22"/>
          <w:szCs w:val="22"/>
          <w:lang w:eastAsia="pl-PL"/>
        </w:rPr>
        <w:tab/>
      </w:r>
      <w:r>
        <w:rPr>
          <w:rFonts w:ascii="Times New Roman" w:hAnsi="Times New Roman" w:cs="Times New Roman"/>
          <w:sz w:val="22"/>
          <w:szCs w:val="22"/>
          <w:lang w:eastAsia="pl-PL"/>
        </w:rPr>
        <w:tab/>
      </w:r>
      <w:r>
        <w:rPr>
          <w:rFonts w:ascii="Times New Roman" w:hAnsi="Times New Roman" w:cs="Times New Roman"/>
          <w:sz w:val="22"/>
          <w:szCs w:val="22"/>
          <w:lang w:eastAsia="pl-PL"/>
        </w:rPr>
        <w:tab/>
      </w:r>
      <w:r>
        <w:rPr>
          <w:rFonts w:ascii="Times New Roman" w:hAnsi="Times New Roman" w:cs="Times New Roman"/>
          <w:sz w:val="22"/>
          <w:szCs w:val="22"/>
          <w:lang w:eastAsia="pl-PL"/>
        </w:rPr>
        <w:tab/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Naczelnik Wydziału</w:t>
      </w:r>
    </w:p>
    <w:p w:rsidR="008F26F0" w:rsidRDefault="008F26F0" w:rsidP="008F26F0">
      <w:pPr>
        <w:suppressAutoHyphens w:val="0"/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z w:val="20"/>
          <w:szCs w:val="20"/>
          <w:lang w:eastAsia="pl-PL"/>
        </w:rPr>
        <w:tab/>
        <w:t>Gospodarki Nieruchomościami</w:t>
      </w:r>
    </w:p>
    <w:p w:rsidR="008F26F0" w:rsidRDefault="008F26F0" w:rsidP="008F26F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8C31C2" w:rsidRPr="008F26F0" w:rsidRDefault="008F26F0" w:rsidP="008F26F0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/-/ Beata Cieśliko</w:t>
      </w:r>
      <w:r>
        <w:rPr>
          <w:sz w:val="20"/>
          <w:szCs w:val="20"/>
        </w:rPr>
        <w:t>wska</w:t>
      </w:r>
    </w:p>
    <w:sectPr w:rsidR="008C31C2" w:rsidRPr="008F2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F0"/>
    <w:rsid w:val="001F6028"/>
    <w:rsid w:val="008C31C2"/>
    <w:rsid w:val="008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739C"/>
  <w15:chartTrackingRefBased/>
  <w15:docId w15:val="{F0647B86-6F3B-4F87-9F66-CF70F169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26F0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F26F0"/>
    <w:pPr>
      <w:spacing w:before="0" w:after="0"/>
      <w:jc w:val="both"/>
    </w:pPr>
    <w:rPr>
      <w:rFonts w:ascii="Times New Roman" w:eastAsia="Lucida Sans Unicode" w:hAnsi="Times New Roman" w:cs="Lucida Sans Unicod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26F0"/>
    <w:rPr>
      <w:rFonts w:ascii="Times New Roman" w:eastAsia="Lucida Sans Unicode" w:hAnsi="Times New Roman" w:cs="Lucida Sans Unicode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8F2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@swietoch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g.hanzel</dc:creator>
  <cp:keywords/>
  <dc:description/>
  <cp:lastModifiedBy>g.hanzel</cp:lastModifiedBy>
  <cp:revision>2</cp:revision>
  <dcterms:created xsi:type="dcterms:W3CDTF">2018-01-11T08:03:00Z</dcterms:created>
  <dcterms:modified xsi:type="dcterms:W3CDTF">2018-01-11T08:07:00Z</dcterms:modified>
</cp:coreProperties>
</file>