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579" w:rsidRPr="00722F9E" w:rsidRDefault="00771579" w:rsidP="00722F9E">
      <w:pPr>
        <w:pStyle w:val="NoSpacing"/>
        <w:spacing w:before="60"/>
        <w:jc w:val="right"/>
        <w:rPr>
          <w:rFonts w:ascii="Times New Roman" w:hAnsi="Times New Roman" w:cs="Times New Roman"/>
          <w:i/>
        </w:rPr>
      </w:pPr>
      <w:r>
        <w:rPr>
          <w:rFonts w:ascii="Times New Roman" w:hAnsi="Times New Roman" w:cs="Times New Roman"/>
          <w:i/>
        </w:rPr>
        <w:t xml:space="preserve">Załącznik nr 9 </w:t>
      </w:r>
    </w:p>
    <w:p w:rsidR="00771579" w:rsidRPr="00722F9E" w:rsidRDefault="00771579" w:rsidP="00722F9E">
      <w:pPr>
        <w:pStyle w:val="NoSpacing"/>
        <w:spacing w:before="60"/>
        <w:jc w:val="center"/>
        <w:rPr>
          <w:rFonts w:ascii="Times New Roman" w:hAnsi="Times New Roman" w:cs="Times New Roman"/>
        </w:rPr>
      </w:pPr>
      <w:r w:rsidRPr="00722F9E">
        <w:rPr>
          <w:rFonts w:ascii="Times New Roman" w:hAnsi="Times New Roman" w:cs="Times New Roman"/>
        </w:rPr>
        <w:t>UMOWA  nr ……………….…/IK/272/ZP/2018</w:t>
      </w:r>
    </w:p>
    <w:p w:rsidR="00771579" w:rsidRPr="00722F9E" w:rsidRDefault="00771579" w:rsidP="00722F9E">
      <w:pPr>
        <w:pStyle w:val="NoSpacing"/>
        <w:spacing w:before="60"/>
        <w:jc w:val="center"/>
        <w:rPr>
          <w:rFonts w:ascii="Times New Roman" w:hAnsi="Times New Roman" w:cs="Times New Roman"/>
        </w:rPr>
      </w:pPr>
    </w:p>
    <w:p w:rsidR="00771579" w:rsidRPr="00722F9E" w:rsidRDefault="00771579" w:rsidP="00722F9E">
      <w:pPr>
        <w:pStyle w:val="NoSpacing"/>
        <w:spacing w:before="60"/>
        <w:jc w:val="both"/>
        <w:rPr>
          <w:rFonts w:ascii="Times New Roman" w:hAnsi="Times New Roman" w:cs="Times New Roman"/>
        </w:rPr>
      </w:pPr>
      <w:r w:rsidRPr="00722F9E">
        <w:rPr>
          <w:rFonts w:ascii="Times New Roman" w:hAnsi="Times New Roman" w:cs="Times New Roman"/>
        </w:rPr>
        <w:t xml:space="preserve">zawarta w dniu ……….……..  w Świętochłowicach </w:t>
      </w:r>
      <w:r>
        <w:rPr>
          <w:rFonts w:ascii="Times New Roman" w:hAnsi="Times New Roman" w:cs="Times New Roman"/>
        </w:rPr>
        <w:t>w trybie przepisów</w:t>
      </w:r>
      <w:r w:rsidRPr="00722F9E">
        <w:rPr>
          <w:rFonts w:ascii="Times New Roman" w:hAnsi="Times New Roman" w:cs="Times New Roman"/>
        </w:rPr>
        <w:t xml:space="preserve"> ustawy z dnia 29 stycznia 2004 r. Prawo zamówień publicznych, pomiędzy:</w:t>
      </w:r>
    </w:p>
    <w:p w:rsidR="00771579" w:rsidRPr="00722F9E" w:rsidRDefault="00771579" w:rsidP="00722F9E">
      <w:pPr>
        <w:pStyle w:val="NoSpacing"/>
        <w:spacing w:before="60"/>
        <w:jc w:val="both"/>
        <w:rPr>
          <w:rFonts w:ascii="Times New Roman" w:hAnsi="Times New Roman" w:cs="Times New Roman"/>
        </w:rPr>
      </w:pPr>
      <w:r w:rsidRPr="00722F9E">
        <w:rPr>
          <w:rFonts w:ascii="Times New Roman" w:hAnsi="Times New Roman" w:cs="Times New Roman"/>
        </w:rPr>
        <w:t xml:space="preserve">Gminą Świętochłowice, ul. Katowicka 54, 41-600 Świętochłowice, NIP: 627 27 48 738, reprezentowaną przez: </w:t>
      </w:r>
    </w:p>
    <w:p w:rsidR="00771579" w:rsidRPr="00722F9E" w:rsidRDefault="00771579" w:rsidP="00722F9E">
      <w:pPr>
        <w:pStyle w:val="NoSpacing"/>
        <w:spacing w:before="60"/>
        <w:jc w:val="both"/>
        <w:rPr>
          <w:rFonts w:ascii="Times New Roman" w:hAnsi="Times New Roman" w:cs="Times New Roman"/>
        </w:rPr>
      </w:pPr>
      <w:r w:rsidRPr="00722F9E">
        <w:rPr>
          <w:rFonts w:ascii="Times New Roman" w:hAnsi="Times New Roman" w:cs="Times New Roman"/>
        </w:rPr>
        <w:t>…………………………………………………</w:t>
      </w:r>
    </w:p>
    <w:p w:rsidR="00771579" w:rsidRPr="00722F9E" w:rsidRDefault="00771579" w:rsidP="00722F9E">
      <w:pPr>
        <w:pStyle w:val="NoSpacing"/>
        <w:spacing w:before="60"/>
        <w:jc w:val="both"/>
        <w:rPr>
          <w:rFonts w:ascii="Times New Roman" w:hAnsi="Times New Roman" w:cs="Times New Roman"/>
        </w:rPr>
      </w:pPr>
      <w:r w:rsidRPr="00722F9E">
        <w:rPr>
          <w:rFonts w:ascii="Times New Roman" w:hAnsi="Times New Roman" w:cs="Times New Roman"/>
        </w:rPr>
        <w:t>……………………..…………………………..</w:t>
      </w:r>
    </w:p>
    <w:p w:rsidR="00771579" w:rsidRPr="00722F9E" w:rsidRDefault="00771579" w:rsidP="00722F9E">
      <w:pPr>
        <w:pStyle w:val="NoSpacing"/>
        <w:spacing w:before="60"/>
        <w:jc w:val="both"/>
        <w:rPr>
          <w:rFonts w:ascii="Times New Roman" w:hAnsi="Times New Roman" w:cs="Times New Roman"/>
        </w:rPr>
      </w:pPr>
      <w:r w:rsidRPr="00722F9E">
        <w:rPr>
          <w:rFonts w:ascii="Times New Roman" w:hAnsi="Times New Roman" w:cs="Times New Roman"/>
        </w:rPr>
        <w:t xml:space="preserve">przy kontrasygnacie Skarbnika Miasta, </w:t>
      </w:r>
    </w:p>
    <w:p w:rsidR="00771579" w:rsidRPr="00722F9E" w:rsidRDefault="00771579" w:rsidP="00722F9E">
      <w:pPr>
        <w:pStyle w:val="NoSpacing"/>
        <w:spacing w:before="60"/>
        <w:jc w:val="both"/>
        <w:rPr>
          <w:rFonts w:ascii="Times New Roman" w:hAnsi="Times New Roman" w:cs="Times New Roman"/>
        </w:rPr>
      </w:pPr>
      <w:r w:rsidRPr="00722F9E">
        <w:rPr>
          <w:rFonts w:ascii="Times New Roman" w:hAnsi="Times New Roman" w:cs="Times New Roman"/>
        </w:rPr>
        <w:t>zwaną w dalszej części umowy „Zamawiającym”,</w:t>
      </w:r>
    </w:p>
    <w:p w:rsidR="00771579" w:rsidRPr="00722F9E" w:rsidRDefault="00771579" w:rsidP="00DF6043">
      <w:pPr>
        <w:overflowPunct w:val="0"/>
        <w:autoSpaceDE w:val="0"/>
        <w:spacing w:before="60" w:after="0" w:line="240" w:lineRule="auto"/>
        <w:jc w:val="both"/>
        <w:rPr>
          <w:rFonts w:ascii="Times New Roman" w:hAnsi="Times New Roman" w:cs="Times New Roman"/>
        </w:rPr>
      </w:pPr>
      <w:r w:rsidRPr="00722F9E">
        <w:rPr>
          <w:rFonts w:ascii="Times New Roman" w:hAnsi="Times New Roman" w:cs="Times New Roman"/>
        </w:rPr>
        <w:t>a</w:t>
      </w:r>
    </w:p>
    <w:p w:rsidR="00771579" w:rsidRPr="00722F9E" w:rsidRDefault="00771579" w:rsidP="00722F9E">
      <w:pPr>
        <w:spacing w:before="60" w:after="0" w:line="240" w:lineRule="auto"/>
        <w:jc w:val="both"/>
        <w:rPr>
          <w:rFonts w:ascii="Times New Roman" w:hAnsi="Times New Roman" w:cs="Times New Roman"/>
        </w:rPr>
      </w:pPr>
      <w:r w:rsidRPr="00722F9E">
        <w:rPr>
          <w:rFonts w:ascii="Times New Roman" w:hAnsi="Times New Roman" w:cs="Times New Roman"/>
        </w:rPr>
        <w:t xml:space="preserve">…...................................................................... z siedzibą w …..….................................. zarejestrowanym/ą w …………...........……………………………………. NIP …….........................., REGON …….…........................ ,  reprezentowanym/ą przez:  </w:t>
      </w:r>
    </w:p>
    <w:p w:rsidR="00771579" w:rsidRPr="00722F9E" w:rsidRDefault="00771579" w:rsidP="00722F9E">
      <w:pPr>
        <w:spacing w:before="60" w:after="0" w:line="240" w:lineRule="auto"/>
        <w:jc w:val="both"/>
        <w:rPr>
          <w:rFonts w:ascii="Times New Roman" w:hAnsi="Times New Roman" w:cs="Times New Roman"/>
        </w:rPr>
      </w:pPr>
      <w:r w:rsidRPr="00722F9E">
        <w:rPr>
          <w:rFonts w:ascii="Times New Roman" w:hAnsi="Times New Roman" w:cs="Times New Roman"/>
        </w:rPr>
        <w:t>……………………………………………………………………………………….</w:t>
      </w:r>
    </w:p>
    <w:p w:rsidR="00771579" w:rsidRPr="00722F9E" w:rsidRDefault="00771579" w:rsidP="00722F9E">
      <w:pPr>
        <w:spacing w:before="60" w:after="0" w:line="240" w:lineRule="auto"/>
        <w:jc w:val="both"/>
        <w:rPr>
          <w:rFonts w:ascii="Times New Roman" w:hAnsi="Times New Roman" w:cs="Times New Roman"/>
        </w:rPr>
      </w:pPr>
      <w:r w:rsidRPr="00722F9E">
        <w:rPr>
          <w:rFonts w:ascii="Times New Roman" w:hAnsi="Times New Roman" w:cs="Times New Roman"/>
        </w:rPr>
        <w:t xml:space="preserve">zwanym/ą w dalszej części umowy Wykonawcą. </w:t>
      </w:r>
    </w:p>
    <w:p w:rsidR="00771579" w:rsidRPr="00722F9E" w:rsidRDefault="00771579" w:rsidP="00722F9E">
      <w:pPr>
        <w:spacing w:before="60" w:after="0" w:line="240" w:lineRule="auto"/>
        <w:jc w:val="center"/>
        <w:rPr>
          <w:rFonts w:ascii="Times New Roman" w:hAnsi="Times New Roman" w:cs="Times New Roman"/>
        </w:rPr>
      </w:pPr>
      <w:r w:rsidRPr="00722F9E">
        <w:rPr>
          <w:rFonts w:ascii="Times New Roman" w:hAnsi="Times New Roman" w:cs="Times New Roman"/>
        </w:rPr>
        <w:t>§ 1</w:t>
      </w:r>
    </w:p>
    <w:p w:rsidR="00771579" w:rsidRPr="00722F9E" w:rsidRDefault="00771579" w:rsidP="00722F9E">
      <w:pPr>
        <w:spacing w:before="60" w:after="0" w:line="240" w:lineRule="auto"/>
        <w:jc w:val="center"/>
        <w:rPr>
          <w:rFonts w:ascii="Times New Roman" w:hAnsi="Times New Roman" w:cs="Times New Roman"/>
          <w:u w:val="single"/>
        </w:rPr>
      </w:pPr>
      <w:r w:rsidRPr="00722F9E">
        <w:rPr>
          <w:rFonts w:ascii="Times New Roman" w:hAnsi="Times New Roman" w:cs="Times New Roman"/>
          <w:u w:val="single"/>
        </w:rPr>
        <w:t>Przedmiot umowy</w:t>
      </w:r>
    </w:p>
    <w:p w:rsidR="00771579" w:rsidRPr="00722F9E" w:rsidRDefault="00771579" w:rsidP="00722F9E">
      <w:pPr>
        <w:pStyle w:val="NoSpacing"/>
        <w:numPr>
          <w:ilvl w:val="0"/>
          <w:numId w:val="1"/>
        </w:numPr>
        <w:spacing w:before="60"/>
        <w:ind w:left="284" w:hanging="284"/>
        <w:jc w:val="both"/>
        <w:rPr>
          <w:rFonts w:ascii="Times New Roman" w:hAnsi="Times New Roman" w:cs="Times New Roman"/>
        </w:rPr>
      </w:pPr>
      <w:r w:rsidRPr="00CC68B2">
        <w:rPr>
          <w:rFonts w:ascii="Times New Roman" w:hAnsi="Times New Roman" w:cs="Times New Roman"/>
        </w:rPr>
        <w:t>Zgodnie z rozstrzygniętym przetargiem nieograniczonym (nr z</w:t>
      </w:r>
      <w:r>
        <w:rPr>
          <w:rFonts w:ascii="Times New Roman" w:hAnsi="Times New Roman" w:cs="Times New Roman"/>
        </w:rPr>
        <w:t>amówienia publicznego ZPU.271.27.</w:t>
      </w:r>
      <w:r w:rsidRPr="00CC68B2">
        <w:rPr>
          <w:rFonts w:ascii="Times New Roman" w:hAnsi="Times New Roman" w:cs="Times New Roman"/>
        </w:rPr>
        <w:t xml:space="preserve">2018) </w:t>
      </w:r>
      <w:r w:rsidRPr="00722F9E">
        <w:rPr>
          <w:rFonts w:ascii="Times New Roman" w:hAnsi="Times New Roman" w:cs="Times New Roman"/>
        </w:rPr>
        <w:t>Zamawiający zleca, a Wykonawca zobowiązuje się do należytego wykonania na rzecz Zamawiającego</w:t>
      </w:r>
      <w:r>
        <w:rPr>
          <w:rFonts w:ascii="Times New Roman" w:hAnsi="Times New Roman" w:cs="Times New Roman"/>
        </w:rPr>
        <w:t xml:space="preserve"> zadania pn. </w:t>
      </w:r>
      <w:r w:rsidRPr="00305FA2">
        <w:rPr>
          <w:rFonts w:ascii="Times New Roman" w:hAnsi="Times New Roman" w:cs="Times New Roman"/>
        </w:rPr>
        <w:t>„Zagospodarowanie terenów zieleni parku miejskiego „Wąwóz”</w:t>
      </w:r>
      <w:r w:rsidRPr="00305FA2">
        <w:rPr>
          <w:rFonts w:ascii="Times New Roman" w:hAnsi="Times New Roman" w:cs="Times New Roman"/>
        </w:rPr>
        <w:br/>
        <w:t>w Świętochłowicach – budowa otwartej strefy aktywności, ciągów pieszych oraz oświetlenia terenu</w:t>
      </w:r>
      <w:r>
        <w:rPr>
          <w:rFonts w:ascii="Times New Roman" w:hAnsi="Times New Roman" w:cs="Times New Roman"/>
        </w:rPr>
        <w:t>”.</w:t>
      </w:r>
    </w:p>
    <w:p w:rsidR="00771579" w:rsidRPr="00722F9E" w:rsidRDefault="00771579" w:rsidP="00722F9E">
      <w:pPr>
        <w:pStyle w:val="ListParagraph"/>
        <w:numPr>
          <w:ilvl w:val="0"/>
          <w:numId w:val="1"/>
        </w:numPr>
        <w:spacing w:before="60" w:after="0" w:line="240" w:lineRule="auto"/>
        <w:ind w:left="284" w:hanging="284"/>
        <w:jc w:val="both"/>
        <w:rPr>
          <w:rFonts w:ascii="Times New Roman" w:hAnsi="Times New Roman" w:cs="Times New Roman"/>
          <w:i w:val="0"/>
          <w:sz w:val="22"/>
          <w:szCs w:val="22"/>
        </w:rPr>
      </w:pPr>
      <w:r w:rsidRPr="00722F9E">
        <w:rPr>
          <w:rStyle w:val="Teksttreci2"/>
          <w:rFonts w:ascii="Times New Roman" w:hAnsi="Times New Roman" w:cs="Times New Roman"/>
          <w:i w:val="0"/>
          <w:szCs w:val="22"/>
        </w:rPr>
        <w:t>Zakres rzeczowy przedmiotu niniejszej umowy obejmuje w szczególności:</w:t>
      </w:r>
    </w:p>
    <w:p w:rsidR="00771579" w:rsidRPr="00305FA2" w:rsidRDefault="00771579" w:rsidP="00305FA2">
      <w:pPr>
        <w:pStyle w:val="ListParagraph"/>
        <w:numPr>
          <w:ilvl w:val="0"/>
          <w:numId w:val="31"/>
        </w:numPr>
        <w:autoSpaceDN w:val="0"/>
        <w:adjustRightInd w:val="0"/>
        <w:spacing w:after="0"/>
        <w:ind w:hanging="436"/>
        <w:jc w:val="both"/>
        <w:rPr>
          <w:rFonts w:ascii="Times New Roman" w:hAnsi="Times New Roman" w:cs="Times New Roman"/>
          <w:i w:val="0"/>
          <w:sz w:val="22"/>
          <w:szCs w:val="22"/>
        </w:rPr>
      </w:pPr>
      <w:r w:rsidRPr="00305FA2">
        <w:rPr>
          <w:rFonts w:ascii="Times New Roman" w:hAnsi="Times New Roman" w:cs="Times New Roman"/>
          <w:i w:val="0"/>
          <w:sz w:val="22"/>
          <w:szCs w:val="22"/>
        </w:rPr>
        <w:t>roboty przygotowawcze, w tym m.in.: wygrodzenie terenu budowy, montaż tablic informacyjnych oraz tablic ostrzegawczych;</w:t>
      </w:r>
    </w:p>
    <w:p w:rsidR="00771579" w:rsidRPr="00305FA2" w:rsidRDefault="00771579" w:rsidP="00305FA2">
      <w:pPr>
        <w:widowControl w:val="0"/>
        <w:numPr>
          <w:ilvl w:val="0"/>
          <w:numId w:val="31"/>
        </w:numPr>
        <w:suppressAutoHyphens w:val="0"/>
        <w:autoSpaceDE w:val="0"/>
        <w:autoSpaceDN w:val="0"/>
        <w:adjustRightInd w:val="0"/>
        <w:spacing w:after="0"/>
        <w:ind w:hanging="436"/>
        <w:jc w:val="both"/>
        <w:rPr>
          <w:rFonts w:ascii="Times New Roman" w:hAnsi="Times New Roman" w:cs="Times New Roman"/>
        </w:rPr>
      </w:pPr>
      <w:r w:rsidRPr="00305FA2">
        <w:rPr>
          <w:rFonts w:ascii="Times New Roman" w:hAnsi="Times New Roman" w:cs="Times New Roman"/>
        </w:rPr>
        <w:t>wycinkę drzew i krzewów kolidujących z inwestycją;</w:t>
      </w:r>
    </w:p>
    <w:p w:rsidR="00771579" w:rsidRPr="00305FA2" w:rsidRDefault="00771579" w:rsidP="00305FA2">
      <w:pPr>
        <w:widowControl w:val="0"/>
        <w:numPr>
          <w:ilvl w:val="0"/>
          <w:numId w:val="31"/>
        </w:numPr>
        <w:suppressAutoHyphens w:val="0"/>
        <w:autoSpaceDE w:val="0"/>
        <w:autoSpaceDN w:val="0"/>
        <w:adjustRightInd w:val="0"/>
        <w:spacing w:after="0"/>
        <w:ind w:hanging="436"/>
        <w:jc w:val="both"/>
        <w:rPr>
          <w:rFonts w:ascii="Times New Roman" w:hAnsi="Times New Roman" w:cs="Times New Roman"/>
        </w:rPr>
      </w:pPr>
      <w:r w:rsidRPr="00305FA2">
        <w:rPr>
          <w:rFonts w:ascii="Times New Roman" w:hAnsi="Times New Roman" w:cs="Times New Roman"/>
        </w:rPr>
        <w:t>oczyszczenie terenu inwestycji z resztek budowlanych, gruzu oraz śmieci;</w:t>
      </w:r>
    </w:p>
    <w:p w:rsidR="00771579" w:rsidRPr="00305FA2" w:rsidRDefault="00771579" w:rsidP="00305FA2">
      <w:pPr>
        <w:pStyle w:val="ListParagraph"/>
        <w:numPr>
          <w:ilvl w:val="0"/>
          <w:numId w:val="31"/>
        </w:numPr>
        <w:autoSpaceDN w:val="0"/>
        <w:adjustRightInd w:val="0"/>
        <w:spacing w:after="0"/>
        <w:ind w:hanging="436"/>
        <w:jc w:val="both"/>
        <w:rPr>
          <w:rFonts w:ascii="Times New Roman" w:hAnsi="Times New Roman" w:cs="Times New Roman"/>
          <w:i w:val="0"/>
          <w:sz w:val="22"/>
          <w:szCs w:val="22"/>
        </w:rPr>
      </w:pPr>
      <w:r w:rsidRPr="00305FA2">
        <w:rPr>
          <w:rFonts w:ascii="Times New Roman" w:hAnsi="Times New Roman" w:cs="Times New Roman"/>
          <w:i w:val="0"/>
          <w:sz w:val="22"/>
          <w:szCs w:val="22"/>
        </w:rPr>
        <w:t>roboty ziemne, w tym niwelację terenu w obrębie projektowanego placu zabaw;</w:t>
      </w:r>
    </w:p>
    <w:p w:rsidR="00771579" w:rsidRPr="00305FA2" w:rsidRDefault="00771579" w:rsidP="00305FA2">
      <w:pPr>
        <w:pStyle w:val="ListParagraph"/>
        <w:numPr>
          <w:ilvl w:val="0"/>
          <w:numId w:val="31"/>
        </w:numPr>
        <w:autoSpaceDN w:val="0"/>
        <w:adjustRightInd w:val="0"/>
        <w:spacing w:after="0"/>
        <w:ind w:hanging="436"/>
        <w:jc w:val="both"/>
        <w:rPr>
          <w:rFonts w:ascii="Times New Roman" w:hAnsi="Times New Roman" w:cs="Times New Roman"/>
          <w:i w:val="0"/>
          <w:sz w:val="22"/>
          <w:szCs w:val="22"/>
        </w:rPr>
      </w:pPr>
      <w:r w:rsidRPr="00305FA2">
        <w:rPr>
          <w:rFonts w:ascii="Times New Roman" w:hAnsi="Times New Roman" w:cs="Times New Roman"/>
          <w:i w:val="0"/>
          <w:sz w:val="22"/>
          <w:szCs w:val="22"/>
        </w:rPr>
        <w:t>utwardzenie terenu, budowę ciągów komunikacyjnych o nawierzchniach utwardzonych przeznaczonych do ruchu pieszego wraz z wykonaniem warstw konstrukcyjnych;</w:t>
      </w:r>
    </w:p>
    <w:p w:rsidR="00771579" w:rsidRPr="00305FA2" w:rsidRDefault="00771579" w:rsidP="00305FA2">
      <w:pPr>
        <w:pStyle w:val="ListParagraph"/>
        <w:numPr>
          <w:ilvl w:val="0"/>
          <w:numId w:val="31"/>
        </w:numPr>
        <w:autoSpaceDN w:val="0"/>
        <w:adjustRightInd w:val="0"/>
        <w:spacing w:after="0"/>
        <w:ind w:hanging="436"/>
        <w:jc w:val="both"/>
        <w:rPr>
          <w:rFonts w:ascii="Times New Roman" w:hAnsi="Times New Roman" w:cs="Times New Roman"/>
          <w:i w:val="0"/>
          <w:sz w:val="22"/>
          <w:szCs w:val="22"/>
        </w:rPr>
      </w:pPr>
      <w:r w:rsidRPr="00305FA2">
        <w:rPr>
          <w:rFonts w:ascii="Times New Roman" w:hAnsi="Times New Roman" w:cs="Times New Roman"/>
          <w:i w:val="0"/>
          <w:sz w:val="22"/>
          <w:szCs w:val="22"/>
        </w:rPr>
        <w:t>budowę nawierzchni bezpiecznych;</w:t>
      </w:r>
    </w:p>
    <w:p w:rsidR="00771579" w:rsidRPr="00305FA2" w:rsidRDefault="00771579" w:rsidP="00305FA2">
      <w:pPr>
        <w:pStyle w:val="ListParagraph"/>
        <w:numPr>
          <w:ilvl w:val="0"/>
          <w:numId w:val="31"/>
        </w:numPr>
        <w:autoSpaceDN w:val="0"/>
        <w:adjustRightInd w:val="0"/>
        <w:spacing w:after="0"/>
        <w:ind w:hanging="436"/>
        <w:jc w:val="both"/>
        <w:rPr>
          <w:rFonts w:ascii="Times New Roman" w:hAnsi="Times New Roman" w:cs="Times New Roman"/>
          <w:i w:val="0"/>
          <w:sz w:val="22"/>
          <w:szCs w:val="22"/>
        </w:rPr>
      </w:pPr>
      <w:r w:rsidRPr="00305FA2">
        <w:rPr>
          <w:rFonts w:ascii="Times New Roman" w:hAnsi="Times New Roman" w:cs="Times New Roman"/>
          <w:i w:val="0"/>
          <w:sz w:val="22"/>
          <w:szCs w:val="22"/>
        </w:rPr>
        <w:t>budowę siłowni zewnętrznej wyposażonej w urządzenia typu fitness;</w:t>
      </w:r>
    </w:p>
    <w:p w:rsidR="00771579" w:rsidRPr="00305FA2" w:rsidRDefault="00771579" w:rsidP="00305FA2">
      <w:pPr>
        <w:pStyle w:val="ListParagraph"/>
        <w:numPr>
          <w:ilvl w:val="0"/>
          <w:numId w:val="31"/>
        </w:numPr>
        <w:autoSpaceDN w:val="0"/>
        <w:adjustRightInd w:val="0"/>
        <w:spacing w:after="0"/>
        <w:ind w:hanging="436"/>
        <w:jc w:val="both"/>
        <w:rPr>
          <w:rFonts w:ascii="Times New Roman" w:hAnsi="Times New Roman" w:cs="Times New Roman"/>
          <w:i w:val="0"/>
          <w:sz w:val="22"/>
          <w:szCs w:val="22"/>
        </w:rPr>
      </w:pPr>
      <w:r w:rsidRPr="00305FA2">
        <w:rPr>
          <w:rFonts w:ascii="Times New Roman" w:hAnsi="Times New Roman" w:cs="Times New Roman"/>
          <w:i w:val="0"/>
          <w:sz w:val="22"/>
          <w:szCs w:val="22"/>
        </w:rPr>
        <w:t>budowę placu zabaw wyposażonego w sprawnościowe urządzenia zabawowe;</w:t>
      </w:r>
    </w:p>
    <w:p w:rsidR="00771579" w:rsidRPr="00305FA2" w:rsidRDefault="00771579" w:rsidP="00305FA2">
      <w:pPr>
        <w:pStyle w:val="ListParagraph"/>
        <w:numPr>
          <w:ilvl w:val="0"/>
          <w:numId w:val="31"/>
        </w:numPr>
        <w:autoSpaceDN w:val="0"/>
        <w:adjustRightInd w:val="0"/>
        <w:spacing w:after="0"/>
        <w:ind w:hanging="436"/>
        <w:jc w:val="both"/>
        <w:rPr>
          <w:rFonts w:ascii="Times New Roman" w:hAnsi="Times New Roman" w:cs="Times New Roman"/>
          <w:i w:val="0"/>
          <w:sz w:val="22"/>
          <w:szCs w:val="22"/>
        </w:rPr>
      </w:pPr>
      <w:r w:rsidRPr="00305FA2">
        <w:rPr>
          <w:rFonts w:ascii="Times New Roman" w:hAnsi="Times New Roman" w:cs="Times New Roman"/>
          <w:i w:val="0"/>
          <w:sz w:val="22"/>
          <w:szCs w:val="22"/>
        </w:rPr>
        <w:t xml:space="preserve">budowę ogrodzenia;                                 </w:t>
      </w:r>
    </w:p>
    <w:p w:rsidR="00771579" w:rsidRPr="00305FA2" w:rsidRDefault="00771579" w:rsidP="00305FA2">
      <w:pPr>
        <w:pStyle w:val="ListParagraph"/>
        <w:numPr>
          <w:ilvl w:val="0"/>
          <w:numId w:val="31"/>
        </w:numPr>
        <w:autoSpaceDN w:val="0"/>
        <w:adjustRightInd w:val="0"/>
        <w:spacing w:after="0"/>
        <w:ind w:hanging="436"/>
        <w:jc w:val="both"/>
        <w:rPr>
          <w:rFonts w:ascii="Times New Roman" w:hAnsi="Times New Roman" w:cs="Times New Roman"/>
          <w:i w:val="0"/>
          <w:sz w:val="22"/>
          <w:szCs w:val="22"/>
        </w:rPr>
      </w:pPr>
      <w:r w:rsidRPr="00305FA2">
        <w:rPr>
          <w:rFonts w:ascii="Times New Roman" w:hAnsi="Times New Roman" w:cs="Times New Roman"/>
          <w:i w:val="0"/>
          <w:sz w:val="22"/>
          <w:szCs w:val="22"/>
        </w:rPr>
        <w:t>dostawę i montaż elementów małej architektury, w tym: tablic regulaminowych, ławek, koszy na śmieci, kosza na psie odchody, stołów do gier planszowych, stojaków na rowery;</w:t>
      </w:r>
    </w:p>
    <w:p w:rsidR="00771579" w:rsidRPr="00305FA2" w:rsidRDefault="00771579" w:rsidP="00305FA2">
      <w:pPr>
        <w:pStyle w:val="ListParagraph"/>
        <w:numPr>
          <w:ilvl w:val="0"/>
          <w:numId w:val="31"/>
        </w:numPr>
        <w:autoSpaceDN w:val="0"/>
        <w:adjustRightInd w:val="0"/>
        <w:spacing w:after="0"/>
        <w:ind w:hanging="436"/>
        <w:jc w:val="both"/>
        <w:rPr>
          <w:rFonts w:ascii="Times New Roman" w:hAnsi="Times New Roman" w:cs="Times New Roman"/>
          <w:i w:val="0"/>
          <w:sz w:val="22"/>
          <w:szCs w:val="22"/>
        </w:rPr>
      </w:pPr>
      <w:r w:rsidRPr="00305FA2">
        <w:rPr>
          <w:rFonts w:ascii="Times New Roman" w:hAnsi="Times New Roman" w:cs="Times New Roman"/>
          <w:i w:val="0"/>
          <w:sz w:val="22"/>
          <w:szCs w:val="22"/>
        </w:rPr>
        <w:t>rozbudowę instalacji oświetlenia terenu;</w:t>
      </w:r>
    </w:p>
    <w:p w:rsidR="00771579" w:rsidRPr="00305FA2" w:rsidRDefault="00771579" w:rsidP="00305FA2">
      <w:pPr>
        <w:pStyle w:val="ListParagraph"/>
        <w:numPr>
          <w:ilvl w:val="0"/>
          <w:numId w:val="31"/>
        </w:numPr>
        <w:autoSpaceDN w:val="0"/>
        <w:adjustRightInd w:val="0"/>
        <w:spacing w:after="0"/>
        <w:ind w:hanging="436"/>
        <w:jc w:val="both"/>
        <w:rPr>
          <w:rFonts w:ascii="Times New Roman" w:hAnsi="Times New Roman" w:cs="Times New Roman"/>
          <w:i w:val="0"/>
          <w:sz w:val="22"/>
          <w:szCs w:val="22"/>
        </w:rPr>
      </w:pPr>
      <w:r w:rsidRPr="00305FA2">
        <w:rPr>
          <w:rFonts w:ascii="Times New Roman" w:hAnsi="Times New Roman" w:cs="Times New Roman"/>
          <w:i w:val="0"/>
          <w:sz w:val="22"/>
          <w:szCs w:val="22"/>
        </w:rPr>
        <w:t>wykonanie nasadzeń drzew i krzewów</w:t>
      </w:r>
      <w:r>
        <w:rPr>
          <w:rFonts w:ascii="Times New Roman" w:hAnsi="Times New Roman" w:cs="Times New Roman"/>
          <w:i w:val="0"/>
          <w:sz w:val="22"/>
          <w:szCs w:val="22"/>
        </w:rPr>
        <w:t xml:space="preserve"> oraz założenie trawników, a także ich pielęgnację.</w:t>
      </w:r>
    </w:p>
    <w:p w:rsidR="00771579" w:rsidRPr="00722F9E" w:rsidRDefault="00771579" w:rsidP="00305FA2">
      <w:pPr>
        <w:pStyle w:val="NoSpacing"/>
        <w:numPr>
          <w:ilvl w:val="0"/>
          <w:numId w:val="1"/>
        </w:numPr>
        <w:spacing w:before="60"/>
        <w:ind w:left="284" w:hanging="284"/>
        <w:jc w:val="both"/>
        <w:rPr>
          <w:rFonts w:ascii="Times New Roman" w:hAnsi="Times New Roman" w:cs="Times New Roman"/>
        </w:rPr>
      </w:pPr>
      <w:r w:rsidRPr="00722F9E">
        <w:rPr>
          <w:rFonts w:ascii="Times New Roman" w:hAnsi="Times New Roman" w:cs="Times New Roman"/>
        </w:rPr>
        <w:t xml:space="preserve">Szczegółowy opis, </w:t>
      </w:r>
      <w:r w:rsidRPr="00722F9E">
        <w:rPr>
          <w:rFonts w:ascii="Times New Roman" w:hAnsi="Times New Roman" w:cs="Times New Roman"/>
          <w:color w:val="000000"/>
          <w:lang w:eastAsia="pl-PL"/>
        </w:rPr>
        <w:t xml:space="preserve">zakres i sposób realizacji przedmiotu umowy </w:t>
      </w:r>
      <w:r w:rsidRPr="00722F9E">
        <w:rPr>
          <w:rFonts w:ascii="Times New Roman" w:hAnsi="Times New Roman" w:cs="Times New Roman"/>
        </w:rPr>
        <w:t xml:space="preserve">określają: opis przedmiotu zamówienia, </w:t>
      </w:r>
      <w:r>
        <w:rPr>
          <w:rFonts w:ascii="Times New Roman" w:hAnsi="Times New Roman" w:cs="Times New Roman"/>
        </w:rPr>
        <w:t xml:space="preserve">dokumentacja projektowa, </w:t>
      </w:r>
      <w:r w:rsidRPr="00722F9E">
        <w:rPr>
          <w:rFonts w:ascii="Times New Roman" w:hAnsi="Times New Roman" w:cs="Times New Roman"/>
        </w:rPr>
        <w:t>przedmiary robót, specyfikacje techniczne wykonania i odbioru robót, które to dokumenty stanowią integralną część niniejszej umowy.</w:t>
      </w:r>
    </w:p>
    <w:p w:rsidR="00771579" w:rsidRPr="00722F9E" w:rsidRDefault="00771579" w:rsidP="001C5EA2">
      <w:pPr>
        <w:pStyle w:val="NoSpacing"/>
        <w:numPr>
          <w:ilvl w:val="0"/>
          <w:numId w:val="1"/>
        </w:numPr>
        <w:spacing w:before="60"/>
        <w:ind w:left="284" w:hanging="284"/>
        <w:jc w:val="both"/>
        <w:rPr>
          <w:rFonts w:ascii="Times New Roman" w:hAnsi="Times New Roman" w:cs="Times New Roman"/>
        </w:rPr>
      </w:pPr>
      <w:r w:rsidRPr="00722F9E">
        <w:rPr>
          <w:rFonts w:ascii="Times New Roman" w:hAnsi="Times New Roman" w:cs="Times New Roman"/>
        </w:rPr>
        <w:t>Wykonawca oświadcza, że posiada odpowiednią wiedzę, doświadczenie, zdolność techniczną  i zawodową,  bazę do wykonania przedmiotu umowy oraz zobowiązuje się wykonać przedmiot umowy przy zachowaniu należytej zawodowej staranności, zgodnie z obowiązującymi przepisami, standardami, etyką zawodową oraz postanowieniami niniejszej umowy.</w:t>
      </w:r>
    </w:p>
    <w:p w:rsidR="00771579" w:rsidRPr="00722F9E" w:rsidRDefault="00771579" w:rsidP="00722F9E">
      <w:pPr>
        <w:pStyle w:val="NoSpacing"/>
        <w:spacing w:before="60"/>
        <w:jc w:val="center"/>
        <w:rPr>
          <w:rFonts w:ascii="Times New Roman" w:hAnsi="Times New Roman" w:cs="Times New Roman"/>
        </w:rPr>
      </w:pPr>
      <w:r w:rsidRPr="00722F9E">
        <w:rPr>
          <w:rFonts w:ascii="Times New Roman" w:hAnsi="Times New Roman" w:cs="Times New Roman"/>
        </w:rPr>
        <w:t>§ 2</w:t>
      </w:r>
    </w:p>
    <w:p w:rsidR="00771579" w:rsidRPr="00722F9E" w:rsidRDefault="00771579" w:rsidP="00722F9E">
      <w:pPr>
        <w:pStyle w:val="NoSpacing"/>
        <w:spacing w:before="60"/>
        <w:jc w:val="center"/>
        <w:rPr>
          <w:rFonts w:ascii="Times New Roman" w:hAnsi="Times New Roman" w:cs="Times New Roman"/>
          <w:u w:val="single"/>
        </w:rPr>
      </w:pPr>
      <w:r w:rsidRPr="00722F9E">
        <w:rPr>
          <w:rFonts w:ascii="Times New Roman" w:hAnsi="Times New Roman" w:cs="Times New Roman"/>
          <w:u w:val="single"/>
        </w:rPr>
        <w:t>Termin wykonania</w:t>
      </w:r>
    </w:p>
    <w:p w:rsidR="00771579" w:rsidRPr="00722F9E" w:rsidRDefault="00771579" w:rsidP="001C5EA2">
      <w:pPr>
        <w:pStyle w:val="NoSpacing"/>
        <w:numPr>
          <w:ilvl w:val="0"/>
          <w:numId w:val="2"/>
        </w:numPr>
        <w:spacing w:before="60"/>
        <w:ind w:left="284" w:hanging="284"/>
        <w:jc w:val="both"/>
        <w:rPr>
          <w:rFonts w:ascii="Times New Roman" w:hAnsi="Times New Roman" w:cs="Times New Roman"/>
        </w:rPr>
      </w:pPr>
      <w:r w:rsidRPr="00722F9E">
        <w:rPr>
          <w:rFonts w:ascii="Times New Roman" w:hAnsi="Times New Roman" w:cs="Times New Roman"/>
        </w:rPr>
        <w:t xml:space="preserve">Strony ustalają, że przedmiot umowy zostanie wykonany w </w:t>
      </w:r>
      <w:r>
        <w:rPr>
          <w:rFonts w:ascii="Times New Roman" w:hAnsi="Times New Roman" w:cs="Times New Roman"/>
        </w:rPr>
        <w:t>terminie do 50 dni od daty zawarcia niniejszej umowy.</w:t>
      </w:r>
    </w:p>
    <w:p w:rsidR="00771579" w:rsidRPr="00722F9E" w:rsidRDefault="00771579" w:rsidP="00722F9E">
      <w:pPr>
        <w:pStyle w:val="NoSpacing"/>
        <w:numPr>
          <w:ilvl w:val="0"/>
          <w:numId w:val="2"/>
        </w:numPr>
        <w:spacing w:before="60"/>
        <w:ind w:left="284" w:hanging="284"/>
        <w:jc w:val="both"/>
        <w:rPr>
          <w:rFonts w:ascii="Times New Roman" w:hAnsi="Times New Roman" w:cs="Times New Roman"/>
        </w:rPr>
      </w:pPr>
      <w:r w:rsidRPr="00722F9E">
        <w:rPr>
          <w:rFonts w:ascii="Times New Roman" w:hAnsi="Times New Roman" w:cs="Times New Roman"/>
        </w:rPr>
        <w:t xml:space="preserve">Teren budowy zostanie przekazany protokolarnie Wykonawcy w terminie </w:t>
      </w:r>
      <w:r>
        <w:rPr>
          <w:rFonts w:ascii="Times New Roman" w:hAnsi="Times New Roman" w:cs="Times New Roman"/>
        </w:rPr>
        <w:t xml:space="preserve">do </w:t>
      </w:r>
      <w:r w:rsidRPr="00722F9E">
        <w:rPr>
          <w:rFonts w:ascii="Times New Roman" w:hAnsi="Times New Roman" w:cs="Times New Roman"/>
        </w:rPr>
        <w:t>7 dni od daty zawarcia umowy.</w:t>
      </w:r>
    </w:p>
    <w:p w:rsidR="00771579" w:rsidRPr="00722F9E" w:rsidRDefault="00771579" w:rsidP="00722F9E">
      <w:pPr>
        <w:pStyle w:val="ListParagraph"/>
        <w:numPr>
          <w:ilvl w:val="0"/>
          <w:numId w:val="2"/>
        </w:numPr>
        <w:autoSpaceDN w:val="0"/>
        <w:adjustRightInd w:val="0"/>
        <w:spacing w:before="60" w:after="0" w:line="240" w:lineRule="auto"/>
        <w:ind w:left="284" w:hanging="284"/>
        <w:jc w:val="both"/>
        <w:rPr>
          <w:rFonts w:ascii="Times New Roman" w:hAnsi="Times New Roman" w:cs="Times New Roman"/>
          <w:i w:val="0"/>
          <w:sz w:val="22"/>
          <w:szCs w:val="22"/>
          <w:lang w:eastAsia="en-US"/>
        </w:rPr>
      </w:pPr>
      <w:r w:rsidRPr="00722F9E">
        <w:rPr>
          <w:rFonts w:ascii="Times New Roman" w:hAnsi="Times New Roman" w:cs="Times New Roman"/>
          <w:i w:val="0"/>
          <w:sz w:val="22"/>
          <w:szCs w:val="22"/>
          <w:lang w:eastAsia="en-US"/>
        </w:rPr>
        <w:t xml:space="preserve">Jakakolwiek przerwa w realizacji przedmiotu umowy wynikająca z braku podwykonawcy będzie traktowana jako przerwa wynikła z przyczyn zależnych od Wykonawcy i nie będzie stanowiła podstawy do zmiany terminu realizacji przedmiotu umowy. </w:t>
      </w:r>
    </w:p>
    <w:p w:rsidR="00771579" w:rsidRPr="00722F9E" w:rsidRDefault="00771579" w:rsidP="00722F9E">
      <w:pPr>
        <w:tabs>
          <w:tab w:val="left" w:pos="0"/>
        </w:tabs>
        <w:spacing w:before="60" w:after="0" w:line="240" w:lineRule="auto"/>
        <w:jc w:val="center"/>
        <w:rPr>
          <w:rFonts w:ascii="Times New Roman" w:hAnsi="Times New Roman" w:cs="Times New Roman"/>
        </w:rPr>
      </w:pPr>
      <w:r w:rsidRPr="00722F9E">
        <w:rPr>
          <w:rFonts w:ascii="Times New Roman" w:hAnsi="Times New Roman" w:cs="Times New Roman"/>
        </w:rPr>
        <w:t>§ 3</w:t>
      </w:r>
    </w:p>
    <w:p w:rsidR="00771579" w:rsidRPr="00722F9E" w:rsidRDefault="00771579" w:rsidP="00722F9E">
      <w:pPr>
        <w:tabs>
          <w:tab w:val="left" w:pos="0"/>
        </w:tabs>
        <w:spacing w:before="60" w:after="0" w:line="240" w:lineRule="auto"/>
        <w:jc w:val="center"/>
        <w:rPr>
          <w:rFonts w:ascii="Times New Roman" w:hAnsi="Times New Roman" w:cs="Times New Roman"/>
          <w:u w:val="single"/>
        </w:rPr>
      </w:pPr>
      <w:r w:rsidRPr="00722F9E">
        <w:rPr>
          <w:rFonts w:ascii="Times New Roman" w:hAnsi="Times New Roman" w:cs="Times New Roman"/>
          <w:u w:val="single"/>
        </w:rPr>
        <w:t>Odbiór przedmiotu umowy</w:t>
      </w:r>
    </w:p>
    <w:p w:rsidR="00771579" w:rsidRPr="00CC68B2" w:rsidRDefault="00771579" w:rsidP="001C5EA2">
      <w:pPr>
        <w:pStyle w:val="NoSpacing"/>
        <w:numPr>
          <w:ilvl w:val="0"/>
          <w:numId w:val="3"/>
        </w:numPr>
        <w:spacing w:before="60"/>
        <w:ind w:left="284" w:hanging="284"/>
        <w:jc w:val="both"/>
        <w:rPr>
          <w:rFonts w:ascii="Times New Roman" w:hAnsi="Times New Roman" w:cs="Times New Roman"/>
        </w:rPr>
      </w:pPr>
      <w:r w:rsidRPr="00CC68B2">
        <w:rPr>
          <w:rFonts w:ascii="Times New Roman" w:hAnsi="Times New Roman" w:cs="Times New Roman"/>
        </w:rPr>
        <w:t>Żadna część robót nie może być zakryta lub w inny sposób uczyniona niedostępną bez zgody Zamawiającego, który powinien mieć możliwość sprawdzenia każdej roboty, w tym robót zanikowych.</w:t>
      </w:r>
    </w:p>
    <w:p w:rsidR="00771579" w:rsidRPr="00CC68B2" w:rsidRDefault="00771579" w:rsidP="001C5EA2">
      <w:pPr>
        <w:pStyle w:val="NoSpacing"/>
        <w:numPr>
          <w:ilvl w:val="0"/>
          <w:numId w:val="3"/>
        </w:numPr>
        <w:spacing w:before="60"/>
        <w:ind w:left="284" w:hanging="284"/>
        <w:jc w:val="both"/>
        <w:rPr>
          <w:rFonts w:ascii="Times New Roman" w:hAnsi="Times New Roman" w:cs="Times New Roman"/>
        </w:rPr>
      </w:pPr>
      <w:r w:rsidRPr="00CC68B2">
        <w:rPr>
          <w:rFonts w:ascii="Times New Roman" w:hAnsi="Times New Roman" w:cs="Times New Roman"/>
        </w:rPr>
        <w:t xml:space="preserve">Przedmiotem odbioru końcowego będzie całość zamówienia. </w:t>
      </w:r>
    </w:p>
    <w:p w:rsidR="00771579" w:rsidRPr="00CC68B2" w:rsidRDefault="00771579" w:rsidP="001C5EA2">
      <w:pPr>
        <w:pStyle w:val="NoSpacing"/>
        <w:numPr>
          <w:ilvl w:val="0"/>
          <w:numId w:val="3"/>
        </w:numPr>
        <w:spacing w:before="60"/>
        <w:ind w:left="284" w:hanging="284"/>
        <w:jc w:val="both"/>
        <w:rPr>
          <w:rFonts w:ascii="Times New Roman" w:hAnsi="Times New Roman" w:cs="Times New Roman"/>
        </w:rPr>
      </w:pPr>
      <w:r w:rsidRPr="00CC68B2">
        <w:rPr>
          <w:rFonts w:ascii="Times New Roman" w:hAnsi="Times New Roman" w:cs="Times New Roman"/>
        </w:rPr>
        <w:t xml:space="preserve">Odbiór końcowy przedmiotu umowy potwierdzi protokół końcowy odbioru robót, podpisany przez wyznaczonego w umowie inspektora nadzoru Zamawiającego i kierownika budowy Wykonawcy. </w:t>
      </w:r>
    </w:p>
    <w:p w:rsidR="00771579" w:rsidRPr="00CC68B2" w:rsidRDefault="00771579" w:rsidP="001C5EA2">
      <w:pPr>
        <w:pStyle w:val="NoSpacing"/>
        <w:numPr>
          <w:ilvl w:val="0"/>
          <w:numId w:val="3"/>
        </w:numPr>
        <w:suppressAutoHyphens w:val="0"/>
        <w:spacing w:before="60"/>
        <w:ind w:left="284" w:right="-30" w:hanging="284"/>
        <w:jc w:val="both"/>
        <w:rPr>
          <w:rFonts w:ascii="Times New Roman" w:hAnsi="Times New Roman" w:cs="Times New Roman"/>
          <w:lang w:eastAsia="ko-KR"/>
        </w:rPr>
      </w:pPr>
      <w:r w:rsidRPr="00CC68B2">
        <w:rPr>
          <w:rFonts w:ascii="Times New Roman" w:hAnsi="Times New Roman" w:cs="Times New Roman"/>
        </w:rPr>
        <w:t>Na potrzeby odbioru końcowego Wykonawca zobowiązany jest do sporządzenia w 2 (dwóch) egzemplarzach dokumentacji powykonawczej z naniesieniem ewentualnych zmian w stosunku do projektu wraz z oświadczeniem kierownika budowy o wykonaniu robót zgodnie z dokumentacją, naniesionymi zmianami i prawem budowlanym, z załączonymi do dokumentacji powykonawczej zbiorem atestów, certyfikatów i deklaracji zgodności/właściwości użytkowych dotyczących zabudowanych materiałów i urządzeń, instrukcjami obsługi i konserwacji zabudowanych materiałów i urządzeń, protokołami badań i sprawdzeń w tym z odbiorów dokonanych przez gestorów sieci, geodezją powykonawczą.</w:t>
      </w:r>
    </w:p>
    <w:p w:rsidR="00771579" w:rsidRPr="00CC68B2" w:rsidRDefault="00771579" w:rsidP="001C5EA2">
      <w:pPr>
        <w:pStyle w:val="NoSpacing"/>
        <w:suppressAutoHyphens w:val="0"/>
        <w:spacing w:before="60"/>
        <w:ind w:left="284" w:right="-30"/>
        <w:jc w:val="both"/>
        <w:rPr>
          <w:rFonts w:ascii="Times New Roman" w:hAnsi="Times New Roman" w:cs="Times New Roman"/>
          <w:lang w:eastAsia="ko-KR"/>
        </w:rPr>
      </w:pPr>
      <w:r w:rsidRPr="00CC68B2">
        <w:rPr>
          <w:rFonts w:ascii="Times New Roman" w:hAnsi="Times New Roman" w:cs="Times New Roman"/>
          <w:lang w:eastAsia="ko-KR"/>
        </w:rPr>
        <w:t xml:space="preserve">Dokumentację powykonawczą należy dostarczyć Zamawiającemu również w wersji elektronicznej zapisanej na nośniku typu pendrive. </w:t>
      </w:r>
    </w:p>
    <w:p w:rsidR="00771579" w:rsidRPr="00CC68B2" w:rsidRDefault="00771579" w:rsidP="001C5EA2">
      <w:pPr>
        <w:pStyle w:val="NoSpacing"/>
        <w:numPr>
          <w:ilvl w:val="0"/>
          <w:numId w:val="3"/>
        </w:numPr>
        <w:spacing w:before="60"/>
        <w:ind w:left="284" w:hanging="284"/>
        <w:jc w:val="both"/>
        <w:rPr>
          <w:rFonts w:ascii="Times New Roman" w:hAnsi="Times New Roman" w:cs="Times New Roman"/>
        </w:rPr>
      </w:pPr>
      <w:r w:rsidRPr="00CC68B2">
        <w:rPr>
          <w:rFonts w:ascii="Times New Roman" w:hAnsi="Times New Roman" w:cs="Times New Roman"/>
        </w:rPr>
        <w:t>Jeżeli w toku czynności odbioru zostaną stwierdzone wady lub usterki, Zamawiającemu przysługują następujące uprawnienia:</w:t>
      </w:r>
    </w:p>
    <w:p w:rsidR="00771579" w:rsidRPr="00CC68B2" w:rsidRDefault="00771579" w:rsidP="001E66CA">
      <w:pPr>
        <w:pStyle w:val="NoSpacing"/>
        <w:numPr>
          <w:ilvl w:val="1"/>
          <w:numId w:val="31"/>
        </w:numPr>
        <w:tabs>
          <w:tab w:val="left" w:pos="360"/>
        </w:tabs>
        <w:spacing w:before="60"/>
        <w:ind w:left="709" w:hanging="425"/>
        <w:jc w:val="both"/>
        <w:rPr>
          <w:rFonts w:ascii="Times New Roman" w:hAnsi="Times New Roman" w:cs="Times New Roman"/>
        </w:rPr>
      </w:pPr>
      <w:r w:rsidRPr="00CC68B2">
        <w:rPr>
          <w:rFonts w:ascii="Times New Roman" w:hAnsi="Times New Roman" w:cs="Times New Roman"/>
        </w:rPr>
        <w:t>jeżeli wady i usterki nadają się do usunięcia, może odmówić odbioru do czasu usunięcia wad i usterek;</w:t>
      </w:r>
    </w:p>
    <w:p w:rsidR="00771579" w:rsidRPr="00CC68B2" w:rsidRDefault="00771579" w:rsidP="001E66CA">
      <w:pPr>
        <w:pStyle w:val="NoSpacing"/>
        <w:numPr>
          <w:ilvl w:val="1"/>
          <w:numId w:val="31"/>
        </w:numPr>
        <w:tabs>
          <w:tab w:val="left" w:pos="360"/>
        </w:tabs>
        <w:spacing w:before="60"/>
        <w:ind w:left="709" w:hanging="425"/>
        <w:jc w:val="both"/>
        <w:rPr>
          <w:rFonts w:ascii="Times New Roman" w:hAnsi="Times New Roman" w:cs="Times New Roman"/>
        </w:rPr>
      </w:pPr>
      <w:r w:rsidRPr="00CC68B2">
        <w:rPr>
          <w:rFonts w:ascii="Times New Roman" w:hAnsi="Times New Roman" w:cs="Times New Roman"/>
        </w:rPr>
        <w:t>jeżeli wady i usterki nie nadają się do usunięcia i jeżeli uniemożliwiają użytkowanie zgodne z przeznaczeniem, Zamawiający może żądać wykonania przedmiotu umowy po raz drugi.</w:t>
      </w:r>
    </w:p>
    <w:p w:rsidR="00771579" w:rsidRPr="00CC68B2" w:rsidRDefault="00771579" w:rsidP="001C5EA2">
      <w:pPr>
        <w:pStyle w:val="NoSpacing"/>
        <w:numPr>
          <w:ilvl w:val="0"/>
          <w:numId w:val="3"/>
        </w:numPr>
        <w:spacing w:before="60"/>
        <w:ind w:left="284" w:hanging="284"/>
        <w:jc w:val="both"/>
        <w:rPr>
          <w:rFonts w:ascii="Times New Roman" w:hAnsi="Times New Roman" w:cs="Times New Roman"/>
        </w:rPr>
      </w:pPr>
      <w:r w:rsidRPr="00CC68B2">
        <w:rPr>
          <w:rFonts w:ascii="Times New Roman" w:hAnsi="Times New Roman" w:cs="Times New Roman"/>
        </w:rPr>
        <w:t>Strony postanawiają, że z czynności odbioru zostanie spisany protokół, zawierający wszelkie ustalenia dokonane w toku odbioru, jak też terminy wyznaczone na usunięcie stwierdzonych przy odbiorze wad.</w:t>
      </w:r>
    </w:p>
    <w:p w:rsidR="00771579" w:rsidRDefault="00771579" w:rsidP="001C5EA2">
      <w:pPr>
        <w:pStyle w:val="NoSpacing"/>
        <w:numPr>
          <w:ilvl w:val="0"/>
          <w:numId w:val="3"/>
        </w:numPr>
        <w:spacing w:before="60"/>
        <w:ind w:left="284" w:hanging="284"/>
        <w:jc w:val="both"/>
        <w:rPr>
          <w:rFonts w:ascii="Times New Roman" w:hAnsi="Times New Roman" w:cs="Times New Roman"/>
        </w:rPr>
      </w:pPr>
      <w:r w:rsidRPr="00CC68B2">
        <w:rPr>
          <w:rFonts w:ascii="Times New Roman" w:hAnsi="Times New Roman" w:cs="Times New Roman"/>
        </w:rPr>
        <w:t>Wykonawca jest zobowiązany do zawiadomienia Zamawiającego o usunięciu wad i usterek oraz do żądania wyznaczenia terminu na odbiór zakwestionowanych poprzednio robót jako wadliwych.</w:t>
      </w:r>
    </w:p>
    <w:p w:rsidR="00771579" w:rsidRPr="00722F9E" w:rsidRDefault="00771579" w:rsidP="00722F9E">
      <w:pPr>
        <w:pStyle w:val="NoSpacing"/>
        <w:spacing w:before="60"/>
        <w:ind w:left="360"/>
        <w:jc w:val="center"/>
        <w:rPr>
          <w:rFonts w:ascii="Times New Roman" w:hAnsi="Times New Roman" w:cs="Times New Roman"/>
        </w:rPr>
      </w:pPr>
      <w:r w:rsidRPr="00722F9E">
        <w:rPr>
          <w:rFonts w:ascii="Times New Roman" w:hAnsi="Times New Roman" w:cs="Times New Roman"/>
        </w:rPr>
        <w:t>§ 4</w:t>
      </w:r>
    </w:p>
    <w:p w:rsidR="00771579" w:rsidRPr="00722F9E" w:rsidRDefault="00771579" w:rsidP="00722F9E">
      <w:pPr>
        <w:spacing w:before="60" w:after="0" w:line="240" w:lineRule="auto"/>
        <w:jc w:val="center"/>
        <w:rPr>
          <w:rFonts w:ascii="Times New Roman" w:hAnsi="Times New Roman" w:cs="Times New Roman"/>
          <w:u w:val="single"/>
        </w:rPr>
      </w:pPr>
      <w:r w:rsidRPr="00722F9E">
        <w:rPr>
          <w:rFonts w:ascii="Times New Roman" w:hAnsi="Times New Roman" w:cs="Times New Roman"/>
          <w:u w:val="single"/>
        </w:rPr>
        <w:t>Wynagrodzenie i warunki płatności</w:t>
      </w:r>
    </w:p>
    <w:p w:rsidR="00771579" w:rsidRPr="00722F9E" w:rsidRDefault="00771579" w:rsidP="001E66CA">
      <w:pPr>
        <w:pStyle w:val="NoSpacing"/>
        <w:numPr>
          <w:ilvl w:val="0"/>
          <w:numId w:val="5"/>
        </w:numPr>
        <w:spacing w:before="60"/>
        <w:ind w:left="284" w:hanging="284"/>
        <w:jc w:val="both"/>
        <w:rPr>
          <w:rFonts w:ascii="Times New Roman" w:hAnsi="Times New Roman" w:cs="Times New Roman"/>
        </w:rPr>
      </w:pPr>
      <w:r>
        <w:rPr>
          <w:rFonts w:ascii="Times New Roman" w:hAnsi="Times New Roman" w:cs="Times New Roman"/>
        </w:rPr>
        <w:t>Z</w:t>
      </w:r>
      <w:r w:rsidRPr="00722F9E">
        <w:rPr>
          <w:rFonts w:ascii="Times New Roman" w:hAnsi="Times New Roman" w:cs="Times New Roman"/>
        </w:rPr>
        <w:t xml:space="preserve">a wykonanie przedmiotu umowy, </w:t>
      </w:r>
      <w:r>
        <w:rPr>
          <w:rFonts w:ascii="Times New Roman" w:hAnsi="Times New Roman" w:cs="Times New Roman"/>
        </w:rPr>
        <w:t xml:space="preserve">zgodnie z ofertą, </w:t>
      </w:r>
      <w:r w:rsidRPr="00722F9E">
        <w:rPr>
          <w:rFonts w:ascii="Times New Roman" w:hAnsi="Times New Roman" w:cs="Times New Roman"/>
        </w:rPr>
        <w:t>Wykonawca o</w:t>
      </w:r>
      <w:r>
        <w:rPr>
          <w:rFonts w:ascii="Times New Roman" w:hAnsi="Times New Roman" w:cs="Times New Roman"/>
        </w:rPr>
        <w:t xml:space="preserve">trzyma wynagrodzenie ryczałtowe </w:t>
      </w:r>
      <w:r w:rsidRPr="00722F9E">
        <w:rPr>
          <w:rFonts w:ascii="Times New Roman" w:hAnsi="Times New Roman" w:cs="Times New Roman"/>
        </w:rPr>
        <w:t>w wysokości netto: ………… zł, kwota podatku VAT: …………..… zł, brutto: ……………………. zł (słownie brutto: ………………….</w:t>
      </w:r>
      <w:r>
        <w:rPr>
          <w:rFonts w:ascii="Times New Roman" w:hAnsi="Times New Roman" w:cs="Times New Roman"/>
        </w:rPr>
        <w:t>…..).</w:t>
      </w:r>
      <w:r w:rsidRPr="002204B1">
        <w:rPr>
          <w:rFonts w:ascii="Times New Roman" w:hAnsi="Times New Roman" w:cs="Times New Roman"/>
        </w:rPr>
        <w:t xml:space="preserve"> </w:t>
      </w:r>
    </w:p>
    <w:p w:rsidR="00771579" w:rsidRPr="00722F9E" w:rsidRDefault="00771579" w:rsidP="00722F9E">
      <w:pPr>
        <w:pStyle w:val="ListParagraph"/>
        <w:numPr>
          <w:ilvl w:val="0"/>
          <w:numId w:val="5"/>
        </w:numPr>
        <w:autoSpaceDN w:val="0"/>
        <w:adjustRightInd w:val="0"/>
        <w:spacing w:before="60" w:after="0" w:line="240" w:lineRule="auto"/>
        <w:ind w:left="284" w:hanging="284"/>
        <w:jc w:val="both"/>
        <w:rPr>
          <w:rFonts w:ascii="Times New Roman" w:hAnsi="Times New Roman" w:cs="Times New Roman"/>
          <w:bCs/>
          <w:i w:val="0"/>
          <w:sz w:val="22"/>
          <w:szCs w:val="22"/>
        </w:rPr>
      </w:pPr>
      <w:r w:rsidRPr="00722F9E">
        <w:rPr>
          <w:rFonts w:ascii="Times New Roman" w:hAnsi="Times New Roman" w:cs="Times New Roman"/>
          <w:i w:val="0"/>
          <w:sz w:val="22"/>
          <w:szCs w:val="22"/>
        </w:rPr>
        <w:t>Wynagrodzenie określone w ust. 1 zawiera ryzyko ryczałtu i obejmuje wszystkie koszty związane z realizacją przedmiotu umowy. Wynagrodzenie to jest niezmienne przez cały okres realizacji umowy. Wykonawca</w:t>
      </w:r>
      <w:r w:rsidRPr="00722F9E">
        <w:rPr>
          <w:rFonts w:ascii="Times New Roman" w:hAnsi="Times New Roman" w:cs="Times New Roman"/>
          <w:bCs/>
          <w:i w:val="0"/>
          <w:sz w:val="22"/>
          <w:szCs w:val="22"/>
        </w:rPr>
        <w:t xml:space="preserve"> nie może żądać podwyższenia wynagrodzenia, chociażby w czasie zawarcia umowy nie można było przewidzieć rozmiaru  lub kosztów prac. </w:t>
      </w:r>
    </w:p>
    <w:p w:rsidR="00771579" w:rsidRPr="001E66CA" w:rsidRDefault="00771579" w:rsidP="00722F9E">
      <w:pPr>
        <w:pStyle w:val="NoSpacing"/>
        <w:numPr>
          <w:ilvl w:val="0"/>
          <w:numId w:val="5"/>
        </w:numPr>
        <w:spacing w:before="60"/>
        <w:jc w:val="both"/>
        <w:rPr>
          <w:rFonts w:ascii="Times New Roman" w:hAnsi="Times New Roman" w:cs="Times New Roman"/>
          <w:bCs/>
          <w:iCs/>
        </w:rPr>
      </w:pPr>
      <w:r>
        <w:rPr>
          <w:rFonts w:ascii="Times New Roman" w:hAnsi="Times New Roman" w:cs="Times New Roman"/>
          <w:bCs/>
          <w:iCs/>
        </w:rPr>
        <w:t>Rozliczenie wykonania niniejszej umowy nastąpi na podstawie faktury częściowej i faktury końcowej.</w:t>
      </w:r>
    </w:p>
    <w:p w:rsidR="00771579" w:rsidRPr="00722F9E" w:rsidRDefault="00771579" w:rsidP="00722F9E">
      <w:pPr>
        <w:pStyle w:val="NoSpacing"/>
        <w:numPr>
          <w:ilvl w:val="0"/>
          <w:numId w:val="5"/>
        </w:numPr>
        <w:spacing w:before="60"/>
        <w:jc w:val="both"/>
        <w:rPr>
          <w:rFonts w:ascii="Times New Roman" w:hAnsi="Times New Roman" w:cs="Times New Roman"/>
        </w:rPr>
      </w:pPr>
      <w:r w:rsidRPr="00722F9E">
        <w:rPr>
          <w:rFonts w:ascii="Times New Roman" w:hAnsi="Times New Roman" w:cs="Times New Roman"/>
          <w:bCs/>
          <w:iCs/>
        </w:rPr>
        <w:t xml:space="preserve">Podstawą wystawienia faktury </w:t>
      </w:r>
      <w:r>
        <w:rPr>
          <w:rFonts w:ascii="Times New Roman" w:hAnsi="Times New Roman" w:cs="Times New Roman"/>
          <w:bCs/>
          <w:iCs/>
        </w:rPr>
        <w:t xml:space="preserve">częściowej </w:t>
      </w:r>
      <w:r w:rsidRPr="00722F9E">
        <w:rPr>
          <w:rFonts w:ascii="Times New Roman" w:hAnsi="Times New Roman" w:cs="Times New Roman"/>
        </w:rPr>
        <w:t>będzie podpisany przez Strony protokół odbioru bez zastrze</w:t>
      </w:r>
      <w:r>
        <w:rPr>
          <w:rFonts w:ascii="Times New Roman" w:hAnsi="Times New Roman" w:cs="Times New Roman"/>
        </w:rPr>
        <w:t xml:space="preserve">żeń fakturowanego zakresu robót, natomiast faktury końcowej – protokół odbioru końcowego przedmiotu umowy bez zastrzeżeń. </w:t>
      </w:r>
    </w:p>
    <w:p w:rsidR="00771579" w:rsidRPr="00722F9E" w:rsidRDefault="00771579" w:rsidP="00722F9E">
      <w:pPr>
        <w:pStyle w:val="NoSpacing"/>
        <w:numPr>
          <w:ilvl w:val="0"/>
          <w:numId w:val="5"/>
        </w:numPr>
        <w:spacing w:before="60"/>
        <w:jc w:val="both"/>
        <w:rPr>
          <w:rFonts w:ascii="Times New Roman" w:hAnsi="Times New Roman" w:cs="Times New Roman"/>
        </w:rPr>
      </w:pPr>
      <w:r w:rsidRPr="00722F9E">
        <w:rPr>
          <w:rFonts w:ascii="Times New Roman" w:hAnsi="Times New Roman" w:cs="Times New Roman"/>
        </w:rPr>
        <w:t>Faktura winna zawierać następujące oznaczenie nabywcy: GMINA ŚWIĘTOCHŁOWICE, ul. Katowicka 54, 41-600 Świętochłowice, NIP: 627-27-48-738 oraz odbiorcy: Urząd Miejski ul. Katowicka 54, 41-600 Świętochłowice.</w:t>
      </w:r>
    </w:p>
    <w:p w:rsidR="00771579" w:rsidRPr="00722F9E" w:rsidRDefault="00771579" w:rsidP="004E5ADF">
      <w:pPr>
        <w:pStyle w:val="NoSpacing"/>
        <w:numPr>
          <w:ilvl w:val="0"/>
          <w:numId w:val="5"/>
        </w:numPr>
        <w:spacing w:before="60"/>
        <w:jc w:val="both"/>
        <w:rPr>
          <w:rFonts w:ascii="Times New Roman" w:hAnsi="Times New Roman" w:cs="Times New Roman"/>
          <w:bCs/>
          <w:iCs/>
        </w:rPr>
      </w:pPr>
      <w:r w:rsidRPr="00722F9E">
        <w:rPr>
          <w:rFonts w:ascii="Times New Roman" w:hAnsi="Times New Roman" w:cs="Times New Roman"/>
        </w:rPr>
        <w:t>Zapłata wynagrodzenia należnego Wykonawcy nastąpi na podstawie prawidłowo wystawionej faktury VAT, w terminie do  30 dni od daty doręczenia faktury Zamawiającemu, do jego siedziby, na rachunek bankowy Wykonawcy: ……………………Błędnie wystawiona faktura zostanie odesłana Wykonawcy i nie może stanowić podstawy do zapłaty wynagrodzenia.</w:t>
      </w:r>
    </w:p>
    <w:p w:rsidR="00771579" w:rsidRPr="00722F9E" w:rsidRDefault="00771579" w:rsidP="00722F9E">
      <w:pPr>
        <w:pStyle w:val="NoSpacing"/>
        <w:numPr>
          <w:ilvl w:val="0"/>
          <w:numId w:val="5"/>
        </w:numPr>
        <w:spacing w:before="60"/>
        <w:jc w:val="both"/>
        <w:rPr>
          <w:rFonts w:ascii="Times New Roman" w:hAnsi="Times New Roman" w:cs="Times New Roman"/>
        </w:rPr>
      </w:pPr>
      <w:r w:rsidRPr="00722F9E">
        <w:rPr>
          <w:rFonts w:ascii="Times New Roman" w:hAnsi="Times New Roman" w:cs="Times New Roman"/>
        </w:rPr>
        <w:t xml:space="preserve">W przypadku realizacji części przedmiotu umowy przez podwykonawcę lub dalszego podwykonawcę, warunkiem zapłaty przez Zamawiającego części należnego wynagrodzenia za odebrane roboty budowlane jest przedstawienie dowodów zapłaty wymagalnego wynagrodzenia podwykonawcom lub dalszym podwykonawcom, biorącym udział w realizacji odebranych robót budowlanych, najpóźniej na 3 (trzy) dni robocze przed upływem 30 dniowego terminu, o którym mowa w ust. 4. </w:t>
      </w:r>
    </w:p>
    <w:p w:rsidR="00771579" w:rsidRPr="00722F9E" w:rsidRDefault="00771579" w:rsidP="00722F9E">
      <w:pPr>
        <w:pStyle w:val="NoSpacing"/>
        <w:numPr>
          <w:ilvl w:val="0"/>
          <w:numId w:val="5"/>
        </w:numPr>
        <w:spacing w:before="60"/>
        <w:jc w:val="both"/>
        <w:rPr>
          <w:rFonts w:ascii="Times New Roman" w:hAnsi="Times New Roman" w:cs="Times New Roman"/>
        </w:rPr>
      </w:pPr>
      <w:r w:rsidRPr="00722F9E">
        <w:rPr>
          <w:rFonts w:ascii="Times New Roman" w:hAnsi="Times New Roman" w:cs="Times New Roman"/>
        </w:rPr>
        <w:t xml:space="preserve">W przypadku nieprzedstawienia przez Wykonawcę dowodów zapłaty, o których mowa w ust. </w:t>
      </w:r>
      <w:r>
        <w:rPr>
          <w:rFonts w:ascii="Times New Roman" w:hAnsi="Times New Roman" w:cs="Times New Roman"/>
        </w:rPr>
        <w:t>7</w:t>
      </w:r>
      <w:r w:rsidRPr="00722F9E">
        <w:rPr>
          <w:rFonts w:ascii="Times New Roman" w:hAnsi="Times New Roman" w:cs="Times New Roman"/>
        </w:rPr>
        <w:t xml:space="preserve"> Zamawiający wstrzyma Wykonawcy wypłatę należnego wynagrodzenia za odebrane roboty budowlane w części równej sumie kwot wynikających z nieprzedstawionych dowodów zapłaty. Zapłata wstrzymanej części wynagrodzenia nastąpi w terminie 3 dni od daty przedstawienia Zamawiającemu w/wym. dowodów zapłaty.</w:t>
      </w:r>
    </w:p>
    <w:p w:rsidR="00771579" w:rsidRPr="00722F9E" w:rsidRDefault="00771579" w:rsidP="00722F9E">
      <w:pPr>
        <w:pStyle w:val="NoSpacing"/>
        <w:numPr>
          <w:ilvl w:val="0"/>
          <w:numId w:val="5"/>
        </w:numPr>
        <w:spacing w:before="60"/>
        <w:jc w:val="both"/>
        <w:rPr>
          <w:rFonts w:ascii="Times New Roman" w:hAnsi="Times New Roman" w:cs="Times New Roman"/>
        </w:rPr>
      </w:pPr>
      <w:r w:rsidRPr="00722F9E">
        <w:rPr>
          <w:rFonts w:ascii="Times New Roman" w:hAnsi="Times New Roman" w:cs="Times New Roman"/>
        </w:rPr>
        <w:t xml:space="preserve">Za datę zapłaty Wykonawcy należności, uważa się datę wysłania przez Zamawiającego polecenia przelewu bankowego. </w:t>
      </w:r>
    </w:p>
    <w:p w:rsidR="00771579" w:rsidRPr="00722F9E" w:rsidRDefault="00771579" w:rsidP="00722F9E">
      <w:pPr>
        <w:pStyle w:val="ListParagraph"/>
        <w:numPr>
          <w:ilvl w:val="0"/>
          <w:numId w:val="5"/>
        </w:numPr>
        <w:spacing w:before="60" w:after="0" w:line="240" w:lineRule="auto"/>
        <w:jc w:val="both"/>
        <w:rPr>
          <w:rFonts w:ascii="Times New Roman" w:hAnsi="Times New Roman" w:cs="Times New Roman"/>
          <w:sz w:val="22"/>
          <w:szCs w:val="22"/>
        </w:rPr>
      </w:pPr>
      <w:r w:rsidRPr="00722F9E">
        <w:rPr>
          <w:rFonts w:ascii="Times New Roman" w:hAnsi="Times New Roman" w:cs="Times New Roman"/>
          <w:i w:val="0"/>
          <w:sz w:val="22"/>
          <w:szCs w:val="22"/>
        </w:rPr>
        <w:t>Wykonawca wyraża zgodę na potrącenie ewentualnych kar umownych z przysługującego Wykonawcy wynagrodzenia</w:t>
      </w:r>
      <w:r w:rsidRPr="00722F9E">
        <w:rPr>
          <w:rFonts w:ascii="Times New Roman" w:hAnsi="Times New Roman" w:cs="Times New Roman"/>
          <w:sz w:val="22"/>
          <w:szCs w:val="22"/>
        </w:rPr>
        <w:t xml:space="preserve">. </w:t>
      </w:r>
    </w:p>
    <w:p w:rsidR="00771579" w:rsidRPr="00722F9E" w:rsidRDefault="00771579" w:rsidP="00722F9E">
      <w:pPr>
        <w:pStyle w:val="ListParagraph"/>
        <w:numPr>
          <w:ilvl w:val="0"/>
          <w:numId w:val="5"/>
        </w:numPr>
        <w:spacing w:before="60" w:after="0" w:line="240" w:lineRule="auto"/>
        <w:jc w:val="both"/>
        <w:rPr>
          <w:rFonts w:ascii="Times New Roman" w:hAnsi="Times New Roman" w:cs="Times New Roman"/>
          <w:i w:val="0"/>
          <w:sz w:val="22"/>
          <w:szCs w:val="22"/>
        </w:rPr>
      </w:pPr>
      <w:r w:rsidRPr="00722F9E">
        <w:rPr>
          <w:rFonts w:ascii="Times New Roman" w:hAnsi="Times New Roman" w:cs="Times New Roman"/>
          <w:i w:val="0"/>
          <w:sz w:val="22"/>
          <w:szCs w:val="22"/>
        </w:rPr>
        <w:t>W przypadku odstąpienia przez Zamawiającego od umowy w trakcie jej realizacji, Wykonawcy przysługuje wynagrodzenie odpowiadające stopniowi zaawansowania prac, stwierdzone protokołem sporządzonym  przy udziale Zamawiającego.</w:t>
      </w:r>
    </w:p>
    <w:p w:rsidR="00771579" w:rsidRPr="00722F9E" w:rsidRDefault="00771579" w:rsidP="00722F9E">
      <w:pPr>
        <w:pStyle w:val="NoSpacing"/>
        <w:numPr>
          <w:ilvl w:val="0"/>
          <w:numId w:val="5"/>
        </w:numPr>
        <w:spacing w:before="60"/>
        <w:jc w:val="both"/>
        <w:rPr>
          <w:rFonts w:ascii="Times New Roman" w:hAnsi="Times New Roman" w:cs="Times New Roman"/>
        </w:rPr>
      </w:pPr>
      <w:r w:rsidRPr="00722F9E">
        <w:rPr>
          <w:rFonts w:ascii="Times New Roman" w:hAnsi="Times New Roman" w:cs="Times New Roman"/>
        </w:rPr>
        <w:t xml:space="preserve">Strony umowy nie dopuszczają możliwości cesji wierzytelności. </w:t>
      </w:r>
    </w:p>
    <w:p w:rsidR="00771579" w:rsidRPr="00722F9E" w:rsidRDefault="00771579" w:rsidP="00722F9E">
      <w:pPr>
        <w:spacing w:before="60" w:after="0" w:line="240" w:lineRule="auto"/>
        <w:jc w:val="center"/>
        <w:rPr>
          <w:rFonts w:ascii="Times New Roman" w:hAnsi="Times New Roman" w:cs="Times New Roman"/>
        </w:rPr>
      </w:pPr>
      <w:r w:rsidRPr="00722F9E">
        <w:rPr>
          <w:rFonts w:ascii="Times New Roman" w:hAnsi="Times New Roman" w:cs="Times New Roman"/>
        </w:rPr>
        <w:t>§ 5</w:t>
      </w:r>
    </w:p>
    <w:p w:rsidR="00771579" w:rsidRPr="00722F9E" w:rsidRDefault="00771579" w:rsidP="00722F9E">
      <w:pPr>
        <w:spacing w:before="60" w:after="0" w:line="240" w:lineRule="auto"/>
        <w:jc w:val="center"/>
        <w:rPr>
          <w:rFonts w:ascii="Times New Roman" w:hAnsi="Times New Roman" w:cs="Times New Roman"/>
          <w:u w:val="single"/>
        </w:rPr>
      </w:pPr>
      <w:r w:rsidRPr="00722F9E">
        <w:rPr>
          <w:rFonts w:ascii="Times New Roman" w:hAnsi="Times New Roman" w:cs="Times New Roman"/>
          <w:u w:val="single"/>
        </w:rPr>
        <w:t>Przedstawiciele stron</w:t>
      </w:r>
    </w:p>
    <w:p w:rsidR="00771579" w:rsidRDefault="00771579" w:rsidP="004E5ADF">
      <w:pPr>
        <w:pStyle w:val="NoSpacing"/>
        <w:numPr>
          <w:ilvl w:val="0"/>
          <w:numId w:val="7"/>
        </w:numPr>
        <w:tabs>
          <w:tab w:val="left" w:pos="360"/>
        </w:tabs>
        <w:spacing w:before="60"/>
        <w:ind w:left="357" w:hanging="357"/>
        <w:jc w:val="both"/>
        <w:rPr>
          <w:rFonts w:ascii="Times New Roman" w:hAnsi="Times New Roman" w:cs="Times New Roman"/>
        </w:rPr>
      </w:pPr>
      <w:r w:rsidRPr="00CC68B2">
        <w:rPr>
          <w:rFonts w:ascii="Times New Roman" w:hAnsi="Times New Roman" w:cs="Times New Roman"/>
        </w:rPr>
        <w:t>Do realizacji i rozliczenia niniejszej umowy, a także do  kontaktów z Wykonawcą Zamawiający ustanawia</w:t>
      </w:r>
      <w:r>
        <w:rPr>
          <w:rFonts w:ascii="Times New Roman" w:hAnsi="Times New Roman" w:cs="Times New Roman"/>
        </w:rPr>
        <w:t xml:space="preserve"> następujących przedstawicieli:</w:t>
      </w:r>
    </w:p>
    <w:p w:rsidR="00771579" w:rsidRDefault="00771579" w:rsidP="00257C95">
      <w:pPr>
        <w:pStyle w:val="NoSpacing"/>
        <w:tabs>
          <w:tab w:val="left" w:pos="360"/>
        </w:tabs>
        <w:spacing w:before="60"/>
        <w:ind w:left="357"/>
        <w:jc w:val="both"/>
        <w:rPr>
          <w:rFonts w:ascii="Times New Roman" w:hAnsi="Times New Roman" w:cs="Times New Roman"/>
        </w:rPr>
      </w:pPr>
      <w:r>
        <w:rPr>
          <w:rFonts w:ascii="Times New Roman" w:hAnsi="Times New Roman" w:cs="Times New Roman"/>
        </w:rPr>
        <w:t>1) Pana Michała Lange -</w:t>
      </w:r>
      <w:r w:rsidRPr="00CC68B2">
        <w:rPr>
          <w:rFonts w:ascii="Times New Roman" w:hAnsi="Times New Roman" w:cs="Times New Roman"/>
        </w:rPr>
        <w:t xml:space="preserve"> inspektor</w:t>
      </w:r>
      <w:r>
        <w:rPr>
          <w:rFonts w:ascii="Times New Roman" w:hAnsi="Times New Roman" w:cs="Times New Roman"/>
        </w:rPr>
        <w:t>a nadzoru;</w:t>
      </w:r>
    </w:p>
    <w:p w:rsidR="00771579" w:rsidRPr="00CC68B2" w:rsidRDefault="00771579" w:rsidP="00257C95">
      <w:pPr>
        <w:pStyle w:val="NoSpacing"/>
        <w:tabs>
          <w:tab w:val="left" w:pos="360"/>
        </w:tabs>
        <w:spacing w:before="60"/>
        <w:ind w:left="357"/>
        <w:jc w:val="both"/>
        <w:rPr>
          <w:rFonts w:ascii="Times New Roman" w:hAnsi="Times New Roman" w:cs="Times New Roman"/>
        </w:rPr>
      </w:pPr>
      <w:r>
        <w:rPr>
          <w:rFonts w:ascii="Times New Roman" w:hAnsi="Times New Roman" w:cs="Times New Roman"/>
        </w:rPr>
        <w:t>2) Marcina Sterę – inspektora do spraw zieleni.</w:t>
      </w:r>
      <w:r w:rsidRPr="00CC68B2">
        <w:rPr>
          <w:rFonts w:ascii="Times New Roman" w:hAnsi="Times New Roman" w:cs="Times New Roman"/>
        </w:rPr>
        <w:t xml:space="preserve"> </w:t>
      </w:r>
    </w:p>
    <w:p w:rsidR="00771579" w:rsidRPr="00CC68B2" w:rsidRDefault="00771579" w:rsidP="004E5ADF">
      <w:pPr>
        <w:pStyle w:val="NoSpacing"/>
        <w:numPr>
          <w:ilvl w:val="0"/>
          <w:numId w:val="7"/>
        </w:numPr>
        <w:tabs>
          <w:tab w:val="left" w:pos="360"/>
        </w:tabs>
        <w:spacing w:before="60"/>
        <w:ind w:left="357" w:hanging="357"/>
        <w:jc w:val="both"/>
        <w:rPr>
          <w:rFonts w:ascii="Times New Roman" w:hAnsi="Times New Roman" w:cs="Times New Roman"/>
        </w:rPr>
      </w:pPr>
      <w:r w:rsidRPr="00CC68B2">
        <w:rPr>
          <w:rFonts w:ascii="Times New Roman" w:hAnsi="Times New Roman" w:cs="Times New Roman"/>
          <w:lang w:eastAsia="pl-PL"/>
        </w:rPr>
        <w:t>Przedstawicielami Wykonawcy w trakcie realizacji przedmiotu umowy będą:</w:t>
      </w:r>
    </w:p>
    <w:p w:rsidR="00771579" w:rsidRPr="00CC68B2" w:rsidRDefault="00771579" w:rsidP="004E5ADF">
      <w:pPr>
        <w:pStyle w:val="NoSpacing"/>
        <w:numPr>
          <w:ilvl w:val="1"/>
          <w:numId w:val="34"/>
        </w:numPr>
        <w:spacing w:before="60"/>
        <w:ind w:left="709" w:hanging="283"/>
        <w:jc w:val="both"/>
        <w:rPr>
          <w:rFonts w:ascii="Times New Roman" w:hAnsi="Times New Roman" w:cs="Times New Roman"/>
          <w:lang w:eastAsia="pl-PL"/>
        </w:rPr>
      </w:pPr>
      <w:r>
        <w:rPr>
          <w:rFonts w:ascii="Times New Roman" w:hAnsi="Times New Roman" w:cs="Times New Roman"/>
        </w:rPr>
        <w:t>………………………..</w:t>
      </w:r>
      <w:r w:rsidRPr="00CC68B2">
        <w:rPr>
          <w:rFonts w:ascii="Times New Roman" w:hAnsi="Times New Roman" w:cs="Times New Roman"/>
        </w:rPr>
        <w:t xml:space="preserve"> - kierownik budowy, </w:t>
      </w:r>
      <w:r w:rsidRPr="00CC68B2">
        <w:rPr>
          <w:rFonts w:ascii="Times New Roman" w:hAnsi="Times New Roman" w:cs="Times New Roman"/>
          <w:lang w:eastAsia="pl-PL"/>
        </w:rPr>
        <w:t>posiadając</w:t>
      </w:r>
      <w:r>
        <w:rPr>
          <w:rFonts w:ascii="Times New Roman" w:hAnsi="Times New Roman" w:cs="Times New Roman"/>
          <w:lang w:eastAsia="pl-PL"/>
        </w:rPr>
        <w:t>y</w:t>
      </w:r>
      <w:r w:rsidRPr="00CC68B2">
        <w:rPr>
          <w:rFonts w:ascii="Times New Roman" w:hAnsi="Times New Roman" w:cs="Times New Roman"/>
          <w:lang w:eastAsia="pl-PL"/>
        </w:rPr>
        <w:t xml:space="preserve"> uprawnienia budowlane do kierowania robotami w specjalności konstrukcyjno-budowlanej;</w:t>
      </w:r>
    </w:p>
    <w:p w:rsidR="00771579" w:rsidRPr="004E5ADF" w:rsidRDefault="00771579" w:rsidP="004E5ADF">
      <w:pPr>
        <w:pStyle w:val="NoSpacing"/>
        <w:numPr>
          <w:ilvl w:val="1"/>
          <w:numId w:val="34"/>
        </w:numPr>
        <w:spacing w:before="60"/>
        <w:ind w:left="709" w:hanging="283"/>
        <w:jc w:val="both"/>
        <w:rPr>
          <w:rStyle w:val="Strong"/>
          <w:rFonts w:ascii="Times New Roman" w:hAnsi="Times New Roman" w:cs="Calibri"/>
          <w:b w:val="0"/>
        </w:rPr>
      </w:pPr>
      <w:r>
        <w:rPr>
          <w:rFonts w:ascii="Times New Roman" w:hAnsi="Times New Roman" w:cs="Times New Roman"/>
        </w:rPr>
        <w:t>………………………..</w:t>
      </w:r>
      <w:r w:rsidRPr="00CC68B2">
        <w:rPr>
          <w:rFonts w:ascii="Times New Roman" w:hAnsi="Times New Roman" w:cs="Times New Roman"/>
        </w:rPr>
        <w:t xml:space="preserve"> </w:t>
      </w:r>
      <w:r>
        <w:rPr>
          <w:rFonts w:ascii="Times New Roman" w:hAnsi="Times New Roman" w:cs="Times New Roman"/>
        </w:rPr>
        <w:t xml:space="preserve"> </w:t>
      </w:r>
      <w:r w:rsidRPr="00CC68B2">
        <w:rPr>
          <w:rFonts w:ascii="Times New Roman" w:hAnsi="Times New Roman" w:cs="Times New Roman"/>
        </w:rPr>
        <w:t xml:space="preserve">- kierownik robót,  posiadający uprawnienia budowlane </w:t>
      </w:r>
      <w:r w:rsidRPr="00CC68B2">
        <w:rPr>
          <w:rFonts w:ascii="Times New Roman" w:hAnsi="Times New Roman" w:cs="Times New Roman"/>
          <w:lang w:eastAsia="pl-PL"/>
        </w:rPr>
        <w:t>do kierowania robotami w </w:t>
      </w:r>
      <w:r w:rsidRPr="004E5ADF">
        <w:rPr>
          <w:rStyle w:val="Strong"/>
          <w:rFonts w:ascii="Times New Roman" w:hAnsi="Times New Roman" w:cs="Calibri"/>
          <w:b w:val="0"/>
          <w:bCs w:val="0"/>
        </w:rPr>
        <w:t>specjalności instalacyjnej w zakresie sieci, instalacji i urządzeń elektrycznych i elektroenergetycznych;</w:t>
      </w:r>
    </w:p>
    <w:p w:rsidR="00771579" w:rsidRPr="007F1E58" w:rsidRDefault="00771579" w:rsidP="004E5ADF">
      <w:pPr>
        <w:pStyle w:val="NoSpacing"/>
        <w:numPr>
          <w:ilvl w:val="1"/>
          <w:numId w:val="34"/>
        </w:numPr>
        <w:spacing w:before="60"/>
        <w:ind w:left="709" w:hanging="283"/>
        <w:jc w:val="both"/>
        <w:rPr>
          <w:rStyle w:val="Strong"/>
          <w:rFonts w:ascii="Times New Roman" w:hAnsi="Times New Roman"/>
          <w:bCs w:val="0"/>
        </w:rPr>
      </w:pPr>
      <w:r>
        <w:rPr>
          <w:rStyle w:val="Strong"/>
          <w:rFonts w:ascii="Times New Roman" w:hAnsi="Times New Roman" w:cs="Calibri"/>
          <w:b w:val="0"/>
          <w:bCs w:val="0"/>
        </w:rPr>
        <w:t>………………………….</w:t>
      </w:r>
      <w:r w:rsidRPr="004E5ADF">
        <w:rPr>
          <w:rStyle w:val="Strong"/>
          <w:rFonts w:ascii="Times New Roman" w:hAnsi="Times New Roman" w:cs="Calibri"/>
          <w:b w:val="0"/>
          <w:bCs w:val="0"/>
        </w:rPr>
        <w:t xml:space="preserve"> – kierownik robót w zakresie nasadzeń i pielęgnacji zieleni</w:t>
      </w:r>
      <w:r>
        <w:rPr>
          <w:rStyle w:val="Strong"/>
          <w:rFonts w:ascii="Times New Roman" w:hAnsi="Times New Roman" w:cs="Calibri"/>
          <w:b w:val="0"/>
          <w:bCs w:val="0"/>
        </w:rPr>
        <w:t>;</w:t>
      </w:r>
    </w:p>
    <w:p w:rsidR="00771579" w:rsidRPr="007F1E58" w:rsidRDefault="00771579" w:rsidP="004E5ADF">
      <w:pPr>
        <w:pStyle w:val="NoSpacing"/>
        <w:numPr>
          <w:ilvl w:val="1"/>
          <w:numId w:val="34"/>
        </w:numPr>
        <w:tabs>
          <w:tab w:val="left" w:pos="360"/>
        </w:tabs>
        <w:spacing w:before="60"/>
        <w:ind w:left="709" w:hanging="283"/>
        <w:jc w:val="both"/>
        <w:rPr>
          <w:rFonts w:ascii="Times New Roman" w:hAnsi="Times New Roman" w:cs="Times New Roman"/>
          <w:b/>
        </w:rPr>
      </w:pPr>
      <w:r w:rsidRPr="007F1E58">
        <w:rPr>
          <w:rFonts w:ascii="Times New Roman" w:hAnsi="Times New Roman"/>
        </w:rPr>
        <w:t>………………………… – pilarz drzew ozdobnych</w:t>
      </w:r>
      <w:r>
        <w:rPr>
          <w:rFonts w:ascii="Times New Roman" w:hAnsi="Times New Roman"/>
        </w:rPr>
        <w:t>.</w:t>
      </w:r>
    </w:p>
    <w:p w:rsidR="00771579" w:rsidRPr="00722F9E" w:rsidRDefault="00771579" w:rsidP="00722F9E">
      <w:pPr>
        <w:pStyle w:val="ListParagraph"/>
        <w:numPr>
          <w:ilvl w:val="0"/>
          <w:numId w:val="7"/>
        </w:numPr>
        <w:spacing w:before="60" w:after="0" w:line="240" w:lineRule="auto"/>
        <w:ind w:left="426" w:hanging="426"/>
        <w:jc w:val="both"/>
        <w:rPr>
          <w:rFonts w:ascii="Times New Roman" w:hAnsi="Times New Roman" w:cs="Times New Roman"/>
          <w:i w:val="0"/>
          <w:sz w:val="22"/>
          <w:szCs w:val="22"/>
        </w:rPr>
      </w:pPr>
      <w:r w:rsidRPr="00722F9E">
        <w:rPr>
          <w:rFonts w:ascii="Times New Roman" w:hAnsi="Times New Roman" w:cs="Times New Roman"/>
          <w:i w:val="0"/>
          <w:sz w:val="22"/>
          <w:szCs w:val="22"/>
        </w:rPr>
        <w:t>Zmiana przedstawiciela Zamawiającego (inspektora nadzoru), wymienionego w ust. 1, nie stanowi zmiany umowy.</w:t>
      </w:r>
    </w:p>
    <w:p w:rsidR="00771579" w:rsidRPr="00722F9E" w:rsidRDefault="00771579" w:rsidP="00722F9E">
      <w:pPr>
        <w:spacing w:before="60" w:after="0" w:line="240" w:lineRule="auto"/>
        <w:jc w:val="center"/>
        <w:rPr>
          <w:rFonts w:ascii="Times New Roman" w:hAnsi="Times New Roman" w:cs="Times New Roman"/>
        </w:rPr>
      </w:pPr>
      <w:r w:rsidRPr="00722F9E">
        <w:rPr>
          <w:rFonts w:ascii="Times New Roman" w:hAnsi="Times New Roman" w:cs="Times New Roman"/>
        </w:rPr>
        <w:t>§ 6</w:t>
      </w:r>
    </w:p>
    <w:p w:rsidR="00771579" w:rsidRPr="00722F9E" w:rsidRDefault="00771579" w:rsidP="00722F9E">
      <w:pPr>
        <w:spacing w:before="60" w:after="0" w:line="240" w:lineRule="auto"/>
        <w:jc w:val="center"/>
        <w:rPr>
          <w:rFonts w:ascii="Times New Roman" w:hAnsi="Times New Roman" w:cs="Times New Roman"/>
          <w:u w:val="single"/>
        </w:rPr>
      </w:pPr>
      <w:r w:rsidRPr="00722F9E">
        <w:rPr>
          <w:rFonts w:ascii="Times New Roman" w:hAnsi="Times New Roman" w:cs="Times New Roman"/>
          <w:u w:val="single"/>
        </w:rPr>
        <w:t>Podwykonawstwo</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 xml:space="preserve">Wykonawca zamierza powierzyć wykonanie części robót, tj. w zakresie: </w:t>
      </w:r>
      <w:r w:rsidRPr="00722F9E">
        <w:rPr>
          <w:i/>
          <w:iCs/>
          <w:color w:val="auto"/>
          <w:sz w:val="22"/>
          <w:szCs w:val="22"/>
        </w:rPr>
        <w:t>……………</w:t>
      </w:r>
      <w:r w:rsidRPr="00722F9E">
        <w:rPr>
          <w:iCs/>
          <w:color w:val="auto"/>
          <w:sz w:val="22"/>
          <w:szCs w:val="22"/>
        </w:rPr>
        <w:t>……………………….</w:t>
      </w:r>
      <w:r w:rsidRPr="00722F9E">
        <w:rPr>
          <w:i/>
          <w:iCs/>
          <w:color w:val="auto"/>
          <w:sz w:val="22"/>
          <w:szCs w:val="22"/>
        </w:rPr>
        <w:t xml:space="preserve">… </w:t>
      </w:r>
      <w:r w:rsidRPr="00722F9E">
        <w:rPr>
          <w:iCs/>
          <w:color w:val="auto"/>
          <w:sz w:val="22"/>
          <w:szCs w:val="22"/>
        </w:rPr>
        <w:t xml:space="preserve">podwykonawcy -  </w:t>
      </w:r>
      <w:r w:rsidRPr="00722F9E">
        <w:rPr>
          <w:i/>
          <w:iCs/>
          <w:color w:val="auto"/>
          <w:sz w:val="22"/>
          <w:szCs w:val="22"/>
        </w:rPr>
        <w:t>……………………………………………</w:t>
      </w:r>
    </w:p>
    <w:p w:rsidR="00771579" w:rsidRPr="00722F9E" w:rsidRDefault="00771579" w:rsidP="00722F9E">
      <w:pPr>
        <w:pStyle w:val="Default"/>
        <w:numPr>
          <w:ilvl w:val="0"/>
          <w:numId w:val="8"/>
        </w:numPr>
        <w:spacing w:before="60"/>
        <w:ind w:left="426" w:hanging="426"/>
        <w:jc w:val="both"/>
        <w:rPr>
          <w:color w:val="auto"/>
          <w:sz w:val="22"/>
          <w:szCs w:val="22"/>
        </w:rPr>
      </w:pPr>
      <w:r w:rsidRPr="00722F9E">
        <w:rPr>
          <w:color w:val="auto"/>
          <w:sz w:val="22"/>
          <w:szCs w:val="22"/>
        </w:rPr>
        <w:t xml:space="preserve">Zamawiający dopuszcza możliwość zmiany podwykonawcy lub wprowadzenia podwykonawcy w trakcie trwania umowy.  </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 xml:space="preserve">Jeżeli zmiana albo rezygnacja z podwykonawcy dotyczy podmiotu innego (tzw. podmiot trzeci), na którego zasoby Wykonawca powoływał się, na zasadach określonych w art. 22a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771579" w:rsidRPr="00722F9E" w:rsidRDefault="00771579" w:rsidP="00722F9E">
      <w:pPr>
        <w:pStyle w:val="NoSpacing"/>
        <w:numPr>
          <w:ilvl w:val="0"/>
          <w:numId w:val="8"/>
        </w:numPr>
        <w:spacing w:before="60"/>
        <w:ind w:left="426" w:hanging="426"/>
        <w:jc w:val="both"/>
        <w:rPr>
          <w:rFonts w:ascii="Times New Roman" w:hAnsi="Times New Roman" w:cs="Times New Roman"/>
        </w:rPr>
      </w:pPr>
      <w:r w:rsidRPr="00722F9E">
        <w:rPr>
          <w:rFonts w:ascii="Times New Roman" w:hAnsi="Times New Roman" w:cs="Times New Roman"/>
        </w:rPr>
        <w:t xml:space="preserve">Jeżeli powierzenie podwykonawcy wykonania części zamówienia nastąpi w trakcie realizacji umowy, Wykonawca na żądanie Zamawiającego przedstawi oświadczenie, o którym mowa w art. 25a ust. 1 ustawy Prawo zamówień publicznych lub oświadczenia lub dokumenty potwierdzające brak podstaw wykluczenia wobec tego podwykonawcy. </w:t>
      </w:r>
    </w:p>
    <w:p w:rsidR="00771579" w:rsidRPr="00722F9E" w:rsidRDefault="00771579" w:rsidP="00722F9E">
      <w:pPr>
        <w:pStyle w:val="NoSpacing"/>
        <w:numPr>
          <w:ilvl w:val="0"/>
          <w:numId w:val="8"/>
        </w:numPr>
        <w:spacing w:before="60"/>
        <w:ind w:left="426" w:hanging="426"/>
        <w:jc w:val="both"/>
        <w:rPr>
          <w:rFonts w:ascii="Times New Roman" w:hAnsi="Times New Roman" w:cs="Times New Roman"/>
        </w:rPr>
      </w:pPr>
      <w:r w:rsidRPr="00722F9E">
        <w:rPr>
          <w:rFonts w:ascii="Times New Roman" w:hAnsi="Times New Roman" w:cs="Times New Roman"/>
        </w:rPr>
        <w:t xml:space="preserve">Jeżeli Zamawiający stwierdzi, że wobec danego podwykonawcy zachodzą podstawy wykluczenia, Wykonawca obowiązany jest zastąpić tego podwykonawcę lub zrezygnować z powierzenia wykonania części zamówienia podwykonawcy. </w:t>
      </w:r>
    </w:p>
    <w:p w:rsidR="00771579" w:rsidRPr="00722F9E" w:rsidRDefault="00771579" w:rsidP="00722F9E">
      <w:pPr>
        <w:pStyle w:val="NoSpacing"/>
        <w:numPr>
          <w:ilvl w:val="0"/>
          <w:numId w:val="8"/>
        </w:numPr>
        <w:spacing w:before="60"/>
        <w:ind w:left="426" w:hanging="426"/>
        <w:jc w:val="both"/>
        <w:rPr>
          <w:rFonts w:ascii="Times New Roman" w:hAnsi="Times New Roman" w:cs="Times New Roman"/>
        </w:rPr>
      </w:pPr>
      <w:r w:rsidRPr="00722F9E">
        <w:rPr>
          <w:rFonts w:ascii="Times New Roman" w:hAnsi="Times New Roman" w:cs="Times New Roman"/>
        </w:rPr>
        <w:t xml:space="preserve">Postanowienia ust. 4 i 5 stosuje się wobec dalszych podwykonawców. </w:t>
      </w:r>
    </w:p>
    <w:p w:rsidR="00771579" w:rsidRPr="00722F9E" w:rsidRDefault="00771579" w:rsidP="00722F9E">
      <w:pPr>
        <w:pStyle w:val="Default"/>
        <w:numPr>
          <w:ilvl w:val="0"/>
          <w:numId w:val="8"/>
        </w:numPr>
        <w:spacing w:before="60"/>
        <w:ind w:left="426" w:hanging="426"/>
        <w:jc w:val="both"/>
        <w:rPr>
          <w:color w:val="auto"/>
          <w:sz w:val="22"/>
          <w:szCs w:val="22"/>
        </w:rPr>
      </w:pPr>
      <w:r w:rsidRPr="00722F9E">
        <w:rPr>
          <w:sz w:val="22"/>
          <w:szCs w:val="22"/>
        </w:rPr>
        <w:t xml:space="preserve">Powierzenie wykonania części zamówienia podwykonawcom nie zwalnia Wykonawcy z odpowiedzialności za należyte wykonanie przedmiotu umowy. W przypadku zlecenia wykonania części przedmiotu umowy podwykonawcy Wykonawca zobowiązuje się do koordynowania wykonania tych części umowy i ponosi przed Zamawiającym pełną odpowiedzialność za należyte wykonanie umowy przez podwykonawców. </w:t>
      </w:r>
      <w:r w:rsidRPr="00722F9E">
        <w:rPr>
          <w:color w:val="auto"/>
          <w:sz w:val="22"/>
          <w:szCs w:val="22"/>
        </w:rPr>
        <w:t xml:space="preserve">Wykonawca jest odpowiedzialny za działania, uchybienia i zaniedbania podwykonawców i jego pracowników w takim samym stopniu jakby to były działania, uchybienia lub zaniedbania jego własnych pracowników. </w:t>
      </w:r>
    </w:p>
    <w:p w:rsidR="00771579" w:rsidRPr="00722F9E" w:rsidRDefault="00771579" w:rsidP="00722F9E">
      <w:pPr>
        <w:pStyle w:val="ListParagraph"/>
        <w:numPr>
          <w:ilvl w:val="0"/>
          <w:numId w:val="8"/>
        </w:numPr>
        <w:tabs>
          <w:tab w:val="left" w:pos="-3686"/>
        </w:tabs>
        <w:spacing w:before="60" w:after="0" w:line="240" w:lineRule="auto"/>
        <w:ind w:left="426" w:hanging="426"/>
        <w:jc w:val="both"/>
        <w:rPr>
          <w:rFonts w:ascii="Times New Roman" w:hAnsi="Times New Roman" w:cs="Times New Roman"/>
          <w:i w:val="0"/>
          <w:sz w:val="22"/>
          <w:szCs w:val="22"/>
        </w:rPr>
      </w:pPr>
      <w:r w:rsidRPr="00722F9E">
        <w:rPr>
          <w:rFonts w:ascii="Times New Roman" w:hAnsi="Times New Roman" w:cs="Times New Roman"/>
          <w:i w:val="0"/>
          <w:sz w:val="22"/>
          <w:szCs w:val="22"/>
        </w:rPr>
        <w:t xml:space="preserve">Podwykonawcy muszą posiadać uprawnienia do wykonywania zleconej części zamówienia. </w:t>
      </w:r>
    </w:p>
    <w:p w:rsidR="00771579" w:rsidRPr="00722F9E" w:rsidRDefault="00771579" w:rsidP="00722F9E">
      <w:pPr>
        <w:pStyle w:val="Default"/>
        <w:numPr>
          <w:ilvl w:val="0"/>
          <w:numId w:val="8"/>
        </w:numPr>
        <w:spacing w:before="60"/>
        <w:ind w:left="426" w:hanging="426"/>
        <w:jc w:val="both"/>
        <w:rPr>
          <w:color w:val="auto"/>
          <w:sz w:val="22"/>
          <w:szCs w:val="22"/>
        </w:rPr>
      </w:pPr>
      <w:r w:rsidRPr="00722F9E">
        <w:rPr>
          <w:iCs/>
          <w:color w:val="auto"/>
          <w:sz w:val="22"/>
          <w:szCs w:val="22"/>
        </w:rPr>
        <w:t>Wykonawca, podwykonawca lub dalszy podwykonaw</w:t>
      </w:r>
      <w:r>
        <w:rPr>
          <w:iCs/>
          <w:color w:val="auto"/>
          <w:sz w:val="22"/>
          <w:szCs w:val="22"/>
        </w:rPr>
        <w:t>ca zamierzający zawrzeć umowę o </w:t>
      </w:r>
      <w:r w:rsidRPr="00722F9E">
        <w:rPr>
          <w:iCs/>
          <w:color w:val="auto"/>
          <w:sz w:val="22"/>
          <w:szCs w:val="22"/>
        </w:rPr>
        <w:t>podwykonawstwo, której przedmiotem są roboty budowlane, jest obowiązany</w:t>
      </w:r>
      <w:r>
        <w:rPr>
          <w:iCs/>
          <w:color w:val="auto"/>
          <w:sz w:val="22"/>
          <w:szCs w:val="22"/>
        </w:rPr>
        <w:t xml:space="preserve"> </w:t>
      </w:r>
      <w:r w:rsidRPr="00722F9E">
        <w:rPr>
          <w:iCs/>
          <w:color w:val="auto"/>
          <w:sz w:val="22"/>
          <w:szCs w:val="22"/>
        </w:rPr>
        <w:t xml:space="preserve">do przedłożenia Zamawiającemu projektu tej umowy, przy czym podwykonawca lub dalszy podwykonawca jest obowiązany dołączyć zgodę Wykonawcy na zawarcie umowy o podwykonawstwo o treści zgodnej z projektem umowy. </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w:t>
      </w:r>
    </w:p>
    <w:p w:rsidR="00771579" w:rsidRPr="00722F9E" w:rsidRDefault="00771579" w:rsidP="00722F9E">
      <w:pPr>
        <w:pStyle w:val="Default"/>
        <w:numPr>
          <w:ilvl w:val="0"/>
          <w:numId w:val="8"/>
        </w:numPr>
        <w:spacing w:before="60"/>
        <w:ind w:left="426" w:hanging="426"/>
        <w:jc w:val="both"/>
        <w:rPr>
          <w:color w:val="auto"/>
          <w:sz w:val="22"/>
          <w:szCs w:val="22"/>
        </w:rPr>
      </w:pPr>
      <w:r w:rsidRPr="00722F9E">
        <w:rPr>
          <w:iCs/>
          <w:color w:val="auto"/>
          <w:sz w:val="22"/>
          <w:szCs w:val="22"/>
        </w:rPr>
        <w:t xml:space="preserve">Zamawiający, w terminie 7 dni od daty przedłożenia, zgłasza w formie pisemnej zastrzeżenia do projektu umowy o podwykonawstwo, której przedmiotem są roboty budowlane: </w:t>
      </w:r>
    </w:p>
    <w:p w:rsidR="00771579" w:rsidRPr="00722F9E" w:rsidRDefault="00771579" w:rsidP="00722F9E">
      <w:pPr>
        <w:pStyle w:val="Default"/>
        <w:numPr>
          <w:ilvl w:val="0"/>
          <w:numId w:val="9"/>
        </w:numPr>
        <w:spacing w:before="60"/>
        <w:jc w:val="both"/>
        <w:rPr>
          <w:color w:val="auto"/>
          <w:sz w:val="22"/>
          <w:szCs w:val="22"/>
        </w:rPr>
      </w:pPr>
      <w:r w:rsidRPr="00722F9E">
        <w:rPr>
          <w:iCs/>
          <w:color w:val="auto"/>
          <w:sz w:val="22"/>
          <w:szCs w:val="22"/>
        </w:rPr>
        <w:t xml:space="preserve">niespełniającej wymagań określonych w specyfikacji istotnych warunków zamówienia; </w:t>
      </w:r>
    </w:p>
    <w:p w:rsidR="00771579" w:rsidRPr="00722F9E" w:rsidRDefault="00771579" w:rsidP="00722F9E">
      <w:pPr>
        <w:pStyle w:val="Default"/>
        <w:numPr>
          <w:ilvl w:val="0"/>
          <w:numId w:val="9"/>
        </w:numPr>
        <w:spacing w:before="60"/>
        <w:jc w:val="both"/>
        <w:rPr>
          <w:iCs/>
          <w:color w:val="auto"/>
          <w:sz w:val="22"/>
          <w:szCs w:val="22"/>
        </w:rPr>
      </w:pPr>
      <w:r w:rsidRPr="00722F9E">
        <w:rPr>
          <w:iCs/>
          <w:color w:val="auto"/>
          <w:sz w:val="22"/>
          <w:szCs w:val="22"/>
        </w:rPr>
        <w:t xml:space="preserve">gdy przewiduje termin zapłaty wynagrodzenia dłuższy niż 30 dni. </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 xml:space="preserve">Niezgłoszenie w formie pisemnej zastrzeżeń do przedłożonego projektu umowy o podwykonawstwo, której przedmiotem są roboty budowlane, w terminie 7 dni, uważa się za akceptację projektu umowy przez Zamawiającego. </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 xml:space="preserve">Zamawiający, w terminie 7 dni, zgłasza w formie pisemnej sprzeciw do umowy o podwykonawstwo, której przedmiotem są roboty budowlane, w przypadkach o których mowa w ust. 11. </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 xml:space="preserve">Niezgłoszenie w formie pisemnej sprzeciwu do przedłożonej umowy o podwykonawstwo, której przedmiotem są roboty budowlane, w terminie 7 dni, uważa się za akceptację umowy przez Zamawiającego.  </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wyżej, nie dotyczy umów o podwykonawstwo o wartości większej niż 50 000 zł. </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 xml:space="preserve">W przypadku, gdy w umowie, o której mowa w ust. 16, termin zapłaty wynagrodzenia jest dłuższy niż 30 dni, Zamawiający informuje o tym Wykonawcę i wzywa go do doprowadzenia do zmiany tej umowy pod rygorem wystąpienia o zapłatę kary umownej. </w:t>
      </w:r>
    </w:p>
    <w:p w:rsidR="00771579" w:rsidRPr="00722F9E" w:rsidRDefault="00771579" w:rsidP="00722F9E">
      <w:pPr>
        <w:pStyle w:val="Default"/>
        <w:numPr>
          <w:ilvl w:val="0"/>
          <w:numId w:val="8"/>
        </w:numPr>
        <w:spacing w:before="60"/>
        <w:ind w:left="426" w:hanging="426"/>
        <w:jc w:val="both"/>
        <w:rPr>
          <w:color w:val="auto"/>
          <w:sz w:val="22"/>
          <w:szCs w:val="22"/>
        </w:rPr>
      </w:pPr>
      <w:r w:rsidRPr="00722F9E">
        <w:rPr>
          <w:iCs/>
          <w:color w:val="auto"/>
          <w:sz w:val="22"/>
          <w:szCs w:val="22"/>
        </w:rPr>
        <w:t xml:space="preserve">Przepisy ust. 9 –17 stosuje się odpowiednio do zmian umowy o podwykonawstwo. </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dostawę lub usługi.</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Wynagrodzenie, o którym mowa w ust.19, dotyczy wyłącznie należności powstałych po zaakceptowaniu przez Zamawiającego umowy o podwykonawstwo, której przedmiotem są roboty budowlane lub po przedłożeniu Zamawiającemu poświadczonej za zgodność kopii umowy o podwykonawstwo, której przedmiotem są dostawy lub usługi.</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 xml:space="preserve">Bezpośrednia zapłata obejmuje wyłącznie należne wynagrodzenie, bez odsetek, należnych podwykonawcy lub dalszemu podwykonawcy.  </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 xml:space="preserve">Przed dokonaniem bezpośredniej zapłaty Zamawiający jest obowiązany umożliwić Wykonawcy zgłoszenie w formie pisemnej uwag dotyczących zasadności bezpośredniej zapłaty wynagrodzenia podwykonawcy lub dalszemu podwykonawcy, o których mowa w ust. 19. Zgłoszenie przez Wykonawcę uwag winno nastąpić w terminie 7 dni od daty otrzymania od Zamawiającego przedmiotowej informacji. </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W przypadku zgłoszenia uwag, o których mowa w ust. 22, w terminie wskazanym przez Zamawiającego, Zamawiający może:</w:t>
      </w:r>
    </w:p>
    <w:p w:rsidR="00771579" w:rsidRPr="00722F9E" w:rsidRDefault="00771579" w:rsidP="00722F9E">
      <w:pPr>
        <w:pStyle w:val="Default"/>
        <w:numPr>
          <w:ilvl w:val="0"/>
          <w:numId w:val="10"/>
        </w:numPr>
        <w:spacing w:before="60"/>
        <w:jc w:val="both"/>
        <w:rPr>
          <w:color w:val="auto"/>
          <w:sz w:val="22"/>
          <w:szCs w:val="22"/>
        </w:rPr>
      </w:pPr>
      <w:r w:rsidRPr="00722F9E">
        <w:rPr>
          <w:iCs/>
          <w:color w:val="auto"/>
          <w:sz w:val="22"/>
          <w:szCs w:val="22"/>
        </w:rPr>
        <w:t xml:space="preserve">nie dokonać bezpośredniej zapłaty wynagrodzenia podwykonawcy lub dalszemu podwykonawcy, jeżeli Wykonawca wykaże niezasadność takiej zapłaty, albo </w:t>
      </w:r>
    </w:p>
    <w:p w:rsidR="00771579" w:rsidRPr="00722F9E" w:rsidRDefault="00771579" w:rsidP="00722F9E">
      <w:pPr>
        <w:pStyle w:val="Default"/>
        <w:numPr>
          <w:ilvl w:val="0"/>
          <w:numId w:val="10"/>
        </w:numPr>
        <w:spacing w:before="60"/>
        <w:jc w:val="both"/>
        <w:rPr>
          <w:color w:val="auto"/>
          <w:sz w:val="22"/>
          <w:szCs w:val="22"/>
        </w:rPr>
      </w:pPr>
      <w:r w:rsidRPr="00722F9E">
        <w:rPr>
          <w:iCs/>
          <w:color w:val="auto"/>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771579" w:rsidRPr="00722F9E" w:rsidRDefault="00771579" w:rsidP="00722F9E">
      <w:pPr>
        <w:pStyle w:val="Default"/>
        <w:numPr>
          <w:ilvl w:val="0"/>
          <w:numId w:val="10"/>
        </w:numPr>
        <w:spacing w:before="60"/>
        <w:jc w:val="both"/>
        <w:rPr>
          <w:iCs/>
          <w:color w:val="auto"/>
          <w:sz w:val="22"/>
          <w:szCs w:val="22"/>
        </w:rPr>
      </w:pPr>
      <w:r w:rsidRPr="00722F9E">
        <w:rPr>
          <w:iCs/>
          <w:color w:val="auto"/>
          <w:sz w:val="22"/>
          <w:szCs w:val="22"/>
        </w:rPr>
        <w:t xml:space="preserve">dokonać bezpośredniej zapłaty wynagrodzenia podwykonawcy lub dalszemu podwykonawcy, jeżeli podwykonawca lub dalszy podwykonawca wykaże zasadność takiej zapłaty. </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 xml:space="preserve">W przypadku dokonania bezpośredniej zapłaty podwykonawcy lub dalszemu podwykonawcy, Zamawiający potrąca kwotę wypłaconego wynagrodzenia z wynagrodzenia należnego Wykonawcy. </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 xml:space="preserve">Konieczność dwukrotnego dokonywania bezpośredniej zapłaty podwykonawcy lub dalszemu podwykonawcy lub konieczność dokonania bezpośrednich zapłat na sumę większą niż 5% wartości umowy może stanowić podstawę do odstąpienia przez Zamawiającego od umowy. </w:t>
      </w:r>
    </w:p>
    <w:p w:rsidR="00771579" w:rsidRPr="00722F9E" w:rsidRDefault="00771579" w:rsidP="00722F9E">
      <w:pPr>
        <w:pStyle w:val="Default"/>
        <w:numPr>
          <w:ilvl w:val="0"/>
          <w:numId w:val="8"/>
        </w:numPr>
        <w:spacing w:before="60"/>
        <w:ind w:left="426" w:hanging="426"/>
        <w:jc w:val="both"/>
        <w:rPr>
          <w:iCs/>
          <w:color w:val="auto"/>
          <w:sz w:val="22"/>
          <w:szCs w:val="22"/>
        </w:rPr>
      </w:pPr>
      <w:r w:rsidRPr="00722F9E">
        <w:rPr>
          <w:iCs/>
          <w:color w:val="auto"/>
          <w:sz w:val="22"/>
          <w:szCs w:val="22"/>
        </w:rPr>
        <w:t xml:space="preserve">W przypadkach, o których mowa w ust. 9, 13, 16, przedkładający może poświadczyć za zgodność z oryginałem kopię umowy o podwykonawstwo. </w:t>
      </w:r>
    </w:p>
    <w:p w:rsidR="00771579" w:rsidRPr="00722F9E" w:rsidRDefault="00771579" w:rsidP="00722F9E">
      <w:pPr>
        <w:pStyle w:val="Default"/>
        <w:numPr>
          <w:ilvl w:val="0"/>
          <w:numId w:val="8"/>
        </w:numPr>
        <w:spacing w:before="60"/>
        <w:ind w:left="426" w:hanging="426"/>
        <w:jc w:val="both"/>
        <w:rPr>
          <w:color w:val="auto"/>
          <w:sz w:val="22"/>
          <w:szCs w:val="22"/>
        </w:rPr>
      </w:pPr>
      <w:r w:rsidRPr="00722F9E">
        <w:rPr>
          <w:color w:val="auto"/>
          <w:sz w:val="22"/>
          <w:szCs w:val="22"/>
        </w:rPr>
        <w:t>W przypadku przystąpienia podwykonawcy lub dalszego podwykonawcy do robót budowlanych przed akceptacją umowy o podwykonawstwo lub jej zmiany przez Zamawiającego,  lub pomimo nie uzyskania przez Wykonawcę zgody na zawarcie umowy o podwykonawstwo z podwykonawcą lub dalszym podwykonawcą:</w:t>
      </w:r>
    </w:p>
    <w:p w:rsidR="00771579" w:rsidRPr="00722F9E" w:rsidRDefault="00771579" w:rsidP="00722F9E">
      <w:pPr>
        <w:pStyle w:val="NoSpacing"/>
        <w:numPr>
          <w:ilvl w:val="0"/>
          <w:numId w:val="11"/>
        </w:numPr>
        <w:spacing w:before="60"/>
        <w:jc w:val="both"/>
        <w:rPr>
          <w:rFonts w:ascii="Times New Roman" w:hAnsi="Times New Roman" w:cs="Times New Roman"/>
        </w:rPr>
      </w:pPr>
      <w:r w:rsidRPr="00722F9E">
        <w:rPr>
          <w:rFonts w:ascii="Times New Roman" w:hAnsi="Times New Roman" w:cs="Times New Roman"/>
        </w:rPr>
        <w:t>Zamawiający uprawniony będzie do wstrzymania wykonywanych robót budowlanych, w tym przez podwykonawcę lub dalszego podwykonawcę, do czasu przedstawienia przez Wykonawcę albo podwykonawcę Zamawiającemu projektu umowy o podwykonawstwo lub kopii umowy o podwykonawstwo z podwykonawcą lub dalszym podwykonawcą wraz z częścią dokumentacji dotyczącej wykonania robót określonych w umowie o podwykonawstwo lub projekcie umowy o podwykonawstwo z podwykonawcą lub dalszym podwykonawcą i uzyskania przez Wykonawcę lub podwykonawcę zgody na zawarcie rzeczonej umowy o podwykonawstwo, w trybie określonym w ust. 9 -18. Niewykonanie robót budowlanych w termin</w:t>
      </w:r>
      <w:r>
        <w:rPr>
          <w:rFonts w:ascii="Times New Roman" w:hAnsi="Times New Roman" w:cs="Times New Roman"/>
        </w:rPr>
        <w:t>ie</w:t>
      </w:r>
      <w:r w:rsidRPr="00722F9E">
        <w:rPr>
          <w:rFonts w:ascii="Times New Roman" w:hAnsi="Times New Roman" w:cs="Times New Roman"/>
        </w:rPr>
        <w:t xml:space="preserve"> określony</w:t>
      </w:r>
      <w:r>
        <w:rPr>
          <w:rFonts w:ascii="Times New Roman" w:hAnsi="Times New Roman" w:cs="Times New Roman"/>
        </w:rPr>
        <w:t>m</w:t>
      </w:r>
      <w:r w:rsidRPr="00722F9E">
        <w:rPr>
          <w:rFonts w:ascii="Times New Roman" w:hAnsi="Times New Roman" w:cs="Times New Roman"/>
        </w:rPr>
        <w:t xml:space="preserve"> w § 2 ust. 1 umowy, spowodowane tym wstrzymaniem, kwalifikowane będzie jako zwłoka Wykonawcy;</w:t>
      </w:r>
    </w:p>
    <w:p w:rsidR="00771579" w:rsidRPr="00722F9E" w:rsidRDefault="00771579" w:rsidP="00722F9E">
      <w:pPr>
        <w:pStyle w:val="NoSpacing"/>
        <w:numPr>
          <w:ilvl w:val="0"/>
          <w:numId w:val="11"/>
        </w:numPr>
        <w:spacing w:before="60"/>
        <w:jc w:val="both"/>
        <w:rPr>
          <w:rFonts w:ascii="Times New Roman" w:hAnsi="Times New Roman" w:cs="Times New Roman"/>
        </w:rPr>
      </w:pPr>
      <w:r w:rsidRPr="00722F9E">
        <w:rPr>
          <w:rFonts w:ascii="Times New Roman" w:hAnsi="Times New Roman" w:cs="Times New Roman"/>
        </w:rPr>
        <w:t>Zamawiający uprawniony będzie do wstrzymania wypłaty wynagrodzenia należnego Wykonawcy do czasu przedstawienia przez Wykonawcę Zamawiającemu projektu umowy o podwykonawstwo lub kopii umowy o podwykonawstwo z podwykonawcą lub dalszym podwykonawcą wraz z częścią dokumentacji dotyczącej wykonania robót budowlanych określonych w umowie o podwykonawstwo lub projekcie umowy o podwykonawstwo z podwykonawcą lub dalszym podwykonawcą i uzyskania przez Wykonawcę zgody na zawarcia umowy o podwykonawstwo z podwykonawcą lub dalszym podwykonawcą.</w:t>
      </w:r>
    </w:p>
    <w:p w:rsidR="00771579" w:rsidRPr="00722F9E" w:rsidRDefault="00771579" w:rsidP="00722F9E">
      <w:pPr>
        <w:pStyle w:val="NoSpacing"/>
        <w:numPr>
          <w:ilvl w:val="0"/>
          <w:numId w:val="8"/>
        </w:numPr>
        <w:spacing w:before="60"/>
        <w:ind w:left="426" w:hanging="426"/>
        <w:jc w:val="both"/>
        <w:rPr>
          <w:rFonts w:ascii="Times New Roman" w:hAnsi="Times New Roman" w:cs="Times New Roman"/>
        </w:rPr>
      </w:pPr>
      <w:r w:rsidRPr="00722F9E">
        <w:rPr>
          <w:rFonts w:ascii="Times New Roman" w:hAnsi="Times New Roman" w:cs="Times New Roman"/>
        </w:rPr>
        <w:t>W przypadku przystąpienia podwykonawcy do robót budowlanych pomimo nie uzyskania przez Wykonawcę lub podwykonawcę zgody na zawarcie umowy o</w:t>
      </w:r>
      <w:r>
        <w:rPr>
          <w:rFonts w:ascii="Times New Roman" w:hAnsi="Times New Roman" w:cs="Times New Roman"/>
        </w:rPr>
        <w:t xml:space="preserve"> </w:t>
      </w:r>
      <w:r w:rsidRPr="00722F9E">
        <w:rPr>
          <w:rFonts w:ascii="Times New Roman" w:hAnsi="Times New Roman" w:cs="Times New Roman"/>
        </w:rPr>
        <w:t xml:space="preserve">podwykonawstwo z podwykonawcą lub dalszym podwykonawcą, Zamawiający uprawniony będzie ponadto do odstąpienia </w:t>
      </w:r>
      <w:r>
        <w:rPr>
          <w:rFonts w:ascii="Times New Roman" w:hAnsi="Times New Roman" w:cs="Times New Roman"/>
        </w:rPr>
        <w:t xml:space="preserve">od niniejszej umowy </w:t>
      </w:r>
      <w:r w:rsidRPr="00722F9E">
        <w:rPr>
          <w:rFonts w:ascii="Times New Roman" w:hAnsi="Times New Roman" w:cs="Times New Roman"/>
        </w:rPr>
        <w:t>w całości lub części.</w:t>
      </w:r>
    </w:p>
    <w:p w:rsidR="00771579" w:rsidRPr="00722F9E" w:rsidRDefault="00771579" w:rsidP="00722F9E">
      <w:pPr>
        <w:pStyle w:val="NoSpacing"/>
        <w:tabs>
          <w:tab w:val="left" w:pos="360"/>
        </w:tabs>
        <w:spacing w:before="60"/>
        <w:jc w:val="center"/>
        <w:rPr>
          <w:rFonts w:ascii="Times New Roman" w:hAnsi="Times New Roman" w:cs="Times New Roman"/>
        </w:rPr>
      </w:pPr>
      <w:r w:rsidRPr="00722F9E">
        <w:rPr>
          <w:rFonts w:ascii="Times New Roman" w:hAnsi="Times New Roman" w:cs="Times New Roman"/>
        </w:rPr>
        <w:t>§ 7</w:t>
      </w:r>
    </w:p>
    <w:p w:rsidR="00771579" w:rsidRPr="00722F9E" w:rsidRDefault="00771579" w:rsidP="00722F9E">
      <w:pPr>
        <w:pStyle w:val="NoSpacing"/>
        <w:tabs>
          <w:tab w:val="left" w:pos="360"/>
        </w:tabs>
        <w:spacing w:before="60"/>
        <w:jc w:val="center"/>
        <w:rPr>
          <w:rFonts w:ascii="Times New Roman" w:hAnsi="Times New Roman" w:cs="Times New Roman"/>
          <w:u w:val="single"/>
        </w:rPr>
      </w:pPr>
      <w:r w:rsidRPr="00722F9E">
        <w:rPr>
          <w:rFonts w:ascii="Times New Roman" w:hAnsi="Times New Roman" w:cs="Times New Roman"/>
          <w:u w:val="single"/>
        </w:rPr>
        <w:t>Obowiązki stron</w:t>
      </w:r>
    </w:p>
    <w:p w:rsidR="00771579" w:rsidRPr="00722F9E" w:rsidRDefault="00771579" w:rsidP="00722F9E">
      <w:pPr>
        <w:pStyle w:val="NoSpacing"/>
        <w:numPr>
          <w:ilvl w:val="0"/>
          <w:numId w:val="12"/>
        </w:numPr>
        <w:spacing w:before="60"/>
        <w:ind w:left="426" w:hanging="426"/>
        <w:jc w:val="both"/>
        <w:rPr>
          <w:rFonts w:ascii="Times New Roman" w:hAnsi="Times New Roman" w:cs="Times New Roman"/>
        </w:rPr>
      </w:pPr>
      <w:r w:rsidRPr="00722F9E">
        <w:rPr>
          <w:rFonts w:ascii="Times New Roman" w:hAnsi="Times New Roman" w:cs="Times New Roman"/>
        </w:rPr>
        <w:t>Do obowiązków Zamawiającego należy w szczególności:</w:t>
      </w:r>
    </w:p>
    <w:p w:rsidR="00771579" w:rsidRPr="00722F9E" w:rsidRDefault="00771579" w:rsidP="00722F9E">
      <w:pPr>
        <w:pStyle w:val="NoSpacing"/>
        <w:numPr>
          <w:ilvl w:val="0"/>
          <w:numId w:val="13"/>
        </w:numPr>
        <w:spacing w:before="60"/>
        <w:jc w:val="both"/>
        <w:rPr>
          <w:rFonts w:ascii="Times New Roman" w:hAnsi="Times New Roman" w:cs="Times New Roman"/>
        </w:rPr>
      </w:pPr>
      <w:r w:rsidRPr="00722F9E">
        <w:rPr>
          <w:rFonts w:ascii="Times New Roman" w:hAnsi="Times New Roman" w:cs="Times New Roman"/>
        </w:rPr>
        <w:t>protokolarne przekazanie Wykonawcy terenu budowy,</w:t>
      </w:r>
    </w:p>
    <w:p w:rsidR="00771579" w:rsidRPr="00722F9E" w:rsidRDefault="00771579" w:rsidP="00722F9E">
      <w:pPr>
        <w:pStyle w:val="NoSpacing"/>
        <w:numPr>
          <w:ilvl w:val="0"/>
          <w:numId w:val="13"/>
        </w:numPr>
        <w:spacing w:before="60"/>
        <w:jc w:val="both"/>
        <w:rPr>
          <w:rFonts w:ascii="Times New Roman" w:hAnsi="Times New Roman" w:cs="Times New Roman"/>
        </w:rPr>
      </w:pPr>
      <w:r w:rsidRPr="00722F9E">
        <w:rPr>
          <w:rFonts w:ascii="Times New Roman" w:hAnsi="Times New Roman" w:cs="Times New Roman"/>
        </w:rPr>
        <w:t>dokonanie odbioru końcowego,</w:t>
      </w:r>
    </w:p>
    <w:p w:rsidR="00771579" w:rsidRPr="00722F9E" w:rsidRDefault="00771579" w:rsidP="00722F9E">
      <w:pPr>
        <w:pStyle w:val="NoSpacing"/>
        <w:numPr>
          <w:ilvl w:val="0"/>
          <w:numId w:val="13"/>
        </w:numPr>
        <w:spacing w:before="60"/>
        <w:jc w:val="both"/>
        <w:rPr>
          <w:rFonts w:ascii="Times New Roman" w:hAnsi="Times New Roman" w:cs="Times New Roman"/>
        </w:rPr>
      </w:pPr>
      <w:r w:rsidRPr="00722F9E">
        <w:rPr>
          <w:rFonts w:ascii="Times New Roman" w:hAnsi="Times New Roman" w:cs="Times New Roman"/>
        </w:rPr>
        <w:t>zapłata należnego wynagrodzenia.</w:t>
      </w:r>
    </w:p>
    <w:p w:rsidR="00771579" w:rsidRPr="00722F9E" w:rsidRDefault="00771579" w:rsidP="00722F9E">
      <w:pPr>
        <w:pStyle w:val="NoSpacing"/>
        <w:numPr>
          <w:ilvl w:val="0"/>
          <w:numId w:val="12"/>
        </w:numPr>
        <w:spacing w:before="60"/>
        <w:ind w:left="426" w:hanging="426"/>
        <w:jc w:val="both"/>
        <w:rPr>
          <w:rFonts w:ascii="Times New Roman" w:hAnsi="Times New Roman" w:cs="Times New Roman"/>
        </w:rPr>
      </w:pPr>
      <w:r w:rsidRPr="00722F9E">
        <w:rPr>
          <w:rFonts w:ascii="Times New Roman" w:hAnsi="Times New Roman" w:cs="Times New Roman"/>
        </w:rPr>
        <w:t>Do obowiązków Wykonawcy  należy w szczególności:</w:t>
      </w:r>
    </w:p>
    <w:p w:rsidR="00771579" w:rsidRPr="00722F9E" w:rsidRDefault="00771579" w:rsidP="00722F9E">
      <w:pPr>
        <w:pStyle w:val="NoSpacing"/>
        <w:numPr>
          <w:ilvl w:val="0"/>
          <w:numId w:val="14"/>
        </w:numPr>
        <w:spacing w:before="60"/>
        <w:jc w:val="both"/>
        <w:rPr>
          <w:rFonts w:ascii="Times New Roman" w:hAnsi="Times New Roman" w:cs="Times New Roman"/>
        </w:rPr>
      </w:pPr>
      <w:r w:rsidRPr="00722F9E">
        <w:rPr>
          <w:rFonts w:ascii="Times New Roman" w:hAnsi="Times New Roman" w:cs="Times New Roman"/>
        </w:rPr>
        <w:t>protokolarne przejęcie od Zamawiającego terenu budowy</w:t>
      </w:r>
      <w:r>
        <w:rPr>
          <w:rFonts w:ascii="Times New Roman" w:hAnsi="Times New Roman" w:cs="Times New Roman"/>
        </w:rPr>
        <w:t>;</w:t>
      </w:r>
    </w:p>
    <w:p w:rsidR="00771579" w:rsidRPr="00722F9E" w:rsidRDefault="00771579" w:rsidP="00722F9E">
      <w:pPr>
        <w:pStyle w:val="NoSpacing"/>
        <w:numPr>
          <w:ilvl w:val="0"/>
          <w:numId w:val="14"/>
        </w:numPr>
        <w:spacing w:before="60"/>
        <w:jc w:val="both"/>
        <w:rPr>
          <w:rFonts w:ascii="Times New Roman" w:hAnsi="Times New Roman" w:cs="Times New Roman"/>
        </w:rPr>
      </w:pPr>
      <w:r w:rsidRPr="00722F9E">
        <w:rPr>
          <w:rFonts w:ascii="Times New Roman" w:hAnsi="Times New Roman" w:cs="Times New Roman"/>
        </w:rPr>
        <w:t>zapewnienie ochrony mienia znajdującego się na terenie budowy, w szczególności pod względem przeciwpożarowym;</w:t>
      </w:r>
    </w:p>
    <w:p w:rsidR="00771579" w:rsidRPr="00722F9E" w:rsidRDefault="00771579" w:rsidP="00722F9E">
      <w:pPr>
        <w:pStyle w:val="NoSpacing"/>
        <w:numPr>
          <w:ilvl w:val="0"/>
          <w:numId w:val="14"/>
        </w:numPr>
        <w:spacing w:before="60"/>
        <w:jc w:val="both"/>
        <w:rPr>
          <w:rFonts w:ascii="Times New Roman" w:hAnsi="Times New Roman" w:cs="Times New Roman"/>
        </w:rPr>
      </w:pPr>
      <w:r w:rsidRPr="00722F9E">
        <w:rPr>
          <w:rFonts w:ascii="Times New Roman" w:hAnsi="Times New Roman" w:cs="Times New Roman"/>
        </w:rPr>
        <w:t>wykonywanie robót w oparciu o obowiązujące przepisy prawa, normy, warunki techniczne, zasady wiedzy technicznej i sztuki budowlanej, wytyczne i wszelkie zalecenia uzgodnione do wykonania w czasie realizacji zadania z przedstawicielem Zamawiającego (inspektorem nadzoru)</w:t>
      </w:r>
      <w:r>
        <w:rPr>
          <w:rFonts w:ascii="Times New Roman" w:hAnsi="Times New Roman" w:cs="Times New Roman"/>
        </w:rPr>
        <w:t>;</w:t>
      </w:r>
    </w:p>
    <w:p w:rsidR="00771579" w:rsidRPr="00722F9E" w:rsidRDefault="00771579" w:rsidP="00722F9E">
      <w:pPr>
        <w:pStyle w:val="NoSpacing"/>
        <w:numPr>
          <w:ilvl w:val="0"/>
          <w:numId w:val="14"/>
        </w:numPr>
        <w:spacing w:before="60"/>
        <w:jc w:val="both"/>
        <w:rPr>
          <w:rFonts w:ascii="Times New Roman" w:hAnsi="Times New Roman" w:cs="Times New Roman"/>
        </w:rPr>
      </w:pPr>
      <w:r w:rsidRPr="00722F9E">
        <w:rPr>
          <w:rFonts w:ascii="Times New Roman" w:hAnsi="Times New Roman" w:cs="Times New Roman"/>
        </w:rPr>
        <w:t>zapewnienie kierownictwa i nadzoru nad realizacją przedmiotu umowy, siły roboczej, materiałów, sprzętu oraz urządzeń niezbędnych do wykonania przedmiotu umowy oraz usunięcia wad w takim zakresie, w jakim jest to wymienione w dokumentach umownych lub może być logicznie wywnioskowane.</w:t>
      </w:r>
    </w:p>
    <w:p w:rsidR="00771579" w:rsidRPr="00722F9E" w:rsidRDefault="00771579" w:rsidP="00722F9E">
      <w:pPr>
        <w:pStyle w:val="NoSpacing"/>
        <w:numPr>
          <w:ilvl w:val="0"/>
          <w:numId w:val="12"/>
        </w:numPr>
        <w:spacing w:before="60"/>
        <w:ind w:left="426" w:hanging="426"/>
        <w:jc w:val="both"/>
        <w:rPr>
          <w:rFonts w:ascii="Times New Roman" w:hAnsi="Times New Roman" w:cs="Times New Roman"/>
        </w:rPr>
      </w:pPr>
      <w:r w:rsidRPr="00722F9E">
        <w:rPr>
          <w:rFonts w:ascii="Times New Roman" w:hAnsi="Times New Roman" w:cs="Times New Roman"/>
        </w:rPr>
        <w:t>Pozostałe  obowiązki, zobowiązania Wykonawcy oraz wytyczne realizacyjne, określone zostały w opisie przedmiotu zamówienia.</w:t>
      </w:r>
    </w:p>
    <w:p w:rsidR="00771579" w:rsidRPr="00722F9E" w:rsidRDefault="00771579" w:rsidP="00722F9E">
      <w:pPr>
        <w:pStyle w:val="NoSpacing"/>
        <w:numPr>
          <w:ilvl w:val="0"/>
          <w:numId w:val="12"/>
        </w:numPr>
        <w:spacing w:before="60"/>
        <w:ind w:left="426" w:hanging="426"/>
        <w:jc w:val="both"/>
        <w:rPr>
          <w:rFonts w:ascii="Times New Roman" w:hAnsi="Times New Roman" w:cs="Times New Roman"/>
        </w:rPr>
      </w:pPr>
      <w:r w:rsidRPr="00722F9E">
        <w:rPr>
          <w:rFonts w:ascii="Times New Roman" w:hAnsi="Times New Roman" w:cs="Times New Roman"/>
        </w:rPr>
        <w:t>Wykonawca ponosi całkowitą odpowiedzialność materialną i prawną za szkody spowodowane działalnością Wykonawcy i jego podwykonawców wynikłe z realizacji przedmiotu niniejszej umowy, powstałe u Zamawiającego i osób trzecich.</w:t>
      </w:r>
    </w:p>
    <w:p w:rsidR="00771579" w:rsidRPr="00722F9E" w:rsidRDefault="00771579" w:rsidP="00722F9E">
      <w:pPr>
        <w:pStyle w:val="NoSpacing"/>
        <w:numPr>
          <w:ilvl w:val="0"/>
          <w:numId w:val="12"/>
        </w:numPr>
        <w:spacing w:before="60"/>
        <w:ind w:left="426" w:hanging="426"/>
        <w:jc w:val="both"/>
        <w:rPr>
          <w:rFonts w:ascii="Times New Roman" w:hAnsi="Times New Roman" w:cs="Times New Roman"/>
        </w:rPr>
      </w:pPr>
      <w:r w:rsidRPr="00722F9E">
        <w:rPr>
          <w:rFonts w:ascii="Times New Roman" w:hAnsi="Times New Roman" w:cs="Times New Roman"/>
        </w:rPr>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771579" w:rsidRPr="007F1E58" w:rsidRDefault="00771579" w:rsidP="007F1E58">
      <w:pPr>
        <w:pStyle w:val="ListParagraph"/>
        <w:widowControl/>
        <w:numPr>
          <w:ilvl w:val="0"/>
          <w:numId w:val="12"/>
        </w:numPr>
        <w:autoSpaceDE/>
        <w:spacing w:before="60" w:after="0" w:line="240" w:lineRule="auto"/>
        <w:ind w:left="426" w:hanging="426"/>
        <w:jc w:val="both"/>
        <w:rPr>
          <w:rFonts w:ascii="Times New Roman" w:hAnsi="Times New Roman"/>
          <w:i w:val="0"/>
          <w:sz w:val="22"/>
          <w:szCs w:val="22"/>
          <w:lang w:eastAsia="pl-PL"/>
        </w:rPr>
      </w:pPr>
      <w:r>
        <w:rPr>
          <w:rFonts w:ascii="Times New Roman" w:hAnsi="Times New Roman"/>
          <w:i w:val="0"/>
          <w:sz w:val="22"/>
          <w:szCs w:val="22"/>
          <w:lang w:eastAsia="pl-PL"/>
        </w:rPr>
        <w:t xml:space="preserve">Podczas dokonywania wycinki drzew </w:t>
      </w:r>
      <w:r w:rsidRPr="007F1E58">
        <w:rPr>
          <w:rFonts w:ascii="Times New Roman" w:hAnsi="Times New Roman"/>
          <w:i w:val="0"/>
          <w:sz w:val="22"/>
          <w:szCs w:val="22"/>
          <w:lang w:eastAsia="pl-PL"/>
        </w:rPr>
        <w:t>Wykonawc</w:t>
      </w:r>
      <w:r>
        <w:rPr>
          <w:rFonts w:ascii="Times New Roman" w:hAnsi="Times New Roman"/>
          <w:i w:val="0"/>
          <w:sz w:val="22"/>
          <w:szCs w:val="22"/>
          <w:lang w:eastAsia="pl-PL"/>
        </w:rPr>
        <w:t xml:space="preserve">a </w:t>
      </w:r>
      <w:r w:rsidRPr="007F1E58">
        <w:rPr>
          <w:rFonts w:ascii="Times New Roman" w:hAnsi="Times New Roman"/>
          <w:i w:val="0"/>
          <w:sz w:val="22"/>
          <w:szCs w:val="22"/>
          <w:lang w:eastAsia="pl-PL"/>
        </w:rPr>
        <w:t>zobowiązany jest do pozyskania grubizny (przez grubiznę rozumie się drewno o średnicy powyżej 5 cm mierzone bez kory). Grubizna winna być pocięta i ułożona w stos. Obmiar ilości grubizny wraz z określeniem jej gatunku winien być dokonany protokolarnie w obec</w:t>
      </w:r>
      <w:r>
        <w:rPr>
          <w:rFonts w:ascii="Times New Roman" w:hAnsi="Times New Roman"/>
          <w:i w:val="0"/>
          <w:sz w:val="22"/>
          <w:szCs w:val="22"/>
          <w:lang w:eastAsia="pl-PL"/>
        </w:rPr>
        <w:t>ności Wykonawcy i Zamawiającego</w:t>
      </w:r>
      <w:r w:rsidRPr="007F1E58">
        <w:rPr>
          <w:rFonts w:ascii="Times New Roman" w:hAnsi="Times New Roman"/>
          <w:i w:val="0"/>
          <w:sz w:val="22"/>
          <w:szCs w:val="22"/>
          <w:lang w:eastAsia="pl-PL"/>
        </w:rPr>
        <w:t>.</w:t>
      </w:r>
    </w:p>
    <w:p w:rsidR="00771579" w:rsidRPr="007F1E58" w:rsidRDefault="00771579" w:rsidP="007F1E58">
      <w:pPr>
        <w:pStyle w:val="ListParagraph"/>
        <w:widowControl/>
        <w:numPr>
          <w:ilvl w:val="0"/>
          <w:numId w:val="12"/>
        </w:numPr>
        <w:suppressAutoHyphens/>
        <w:autoSpaceDE/>
        <w:spacing w:before="60" w:after="0" w:line="240" w:lineRule="auto"/>
        <w:ind w:left="426" w:hanging="426"/>
        <w:jc w:val="both"/>
        <w:rPr>
          <w:rFonts w:ascii="Times New Roman" w:hAnsi="Times New Roman"/>
          <w:i w:val="0"/>
          <w:sz w:val="22"/>
          <w:szCs w:val="22"/>
        </w:rPr>
      </w:pPr>
      <w:r w:rsidRPr="007F1E58">
        <w:rPr>
          <w:rFonts w:ascii="Times New Roman" w:hAnsi="Times New Roman"/>
          <w:i w:val="0"/>
          <w:sz w:val="22"/>
          <w:szCs w:val="22"/>
          <w:lang w:eastAsia="pl-PL"/>
        </w:rPr>
        <w:t>Wykonawca zobowiązuje się kupić od Zamawiającego drewno pozyskane z wycinki drzew, za cenę ustaloną w oparciu o ilość pozyskanego surowca i gatunku drewna oraz stawki określone w</w:t>
      </w:r>
      <w:r>
        <w:rPr>
          <w:rFonts w:ascii="Times New Roman" w:hAnsi="Times New Roman"/>
          <w:i w:val="0"/>
          <w:sz w:val="22"/>
          <w:szCs w:val="22"/>
          <w:lang w:eastAsia="pl-PL"/>
        </w:rPr>
        <w:t> </w:t>
      </w:r>
      <w:r w:rsidRPr="007F1E58">
        <w:rPr>
          <w:rFonts w:ascii="Times New Roman" w:hAnsi="Times New Roman"/>
          <w:i w:val="0"/>
          <w:sz w:val="22"/>
          <w:szCs w:val="22"/>
          <w:lang w:eastAsia="pl-PL"/>
        </w:rPr>
        <w:t>załączniku do niniejszej umowy. N</w:t>
      </w:r>
      <w:r w:rsidRPr="007F1E58">
        <w:rPr>
          <w:rFonts w:ascii="Times New Roman" w:hAnsi="Times New Roman"/>
          <w:i w:val="0"/>
          <w:sz w:val="22"/>
          <w:szCs w:val="22"/>
        </w:rPr>
        <w:t>iezwłocznie</w:t>
      </w:r>
      <w:r>
        <w:rPr>
          <w:rFonts w:ascii="Times New Roman" w:hAnsi="Times New Roman"/>
          <w:i w:val="0"/>
          <w:sz w:val="22"/>
          <w:szCs w:val="22"/>
        </w:rPr>
        <w:t xml:space="preserve"> po sporządzeniu protokołu/ów z </w:t>
      </w:r>
      <w:r w:rsidRPr="007F1E58">
        <w:rPr>
          <w:rFonts w:ascii="Times New Roman" w:hAnsi="Times New Roman"/>
          <w:i w:val="0"/>
          <w:sz w:val="22"/>
          <w:szCs w:val="22"/>
        </w:rPr>
        <w:t xml:space="preserve">wykonanych komisyjnie pomiarów, o których mowa w ust. </w:t>
      </w:r>
      <w:r>
        <w:rPr>
          <w:rFonts w:ascii="Times New Roman" w:hAnsi="Times New Roman"/>
          <w:i w:val="0"/>
          <w:sz w:val="22"/>
          <w:szCs w:val="22"/>
        </w:rPr>
        <w:t>6</w:t>
      </w:r>
      <w:r w:rsidRPr="007F1E58">
        <w:rPr>
          <w:rFonts w:ascii="Times New Roman" w:hAnsi="Times New Roman"/>
          <w:i w:val="0"/>
          <w:sz w:val="22"/>
          <w:szCs w:val="22"/>
        </w:rPr>
        <w:t>,</w:t>
      </w:r>
      <w:r w:rsidRPr="007F1E58">
        <w:rPr>
          <w:rFonts w:ascii="Times New Roman" w:hAnsi="Times New Roman"/>
          <w:i w:val="0"/>
          <w:sz w:val="22"/>
          <w:szCs w:val="22"/>
          <w:lang w:eastAsia="pl-PL"/>
        </w:rPr>
        <w:t xml:space="preserve"> </w:t>
      </w:r>
      <w:r w:rsidRPr="007F1E58">
        <w:rPr>
          <w:rFonts w:ascii="Times New Roman" w:hAnsi="Times New Roman"/>
          <w:i w:val="0"/>
          <w:sz w:val="22"/>
          <w:szCs w:val="22"/>
        </w:rPr>
        <w:t>Zamawiający wystawi Wykonawcy fakturę VAT z terminem płatności w ciągu 21 dni, licząc od dnia doręczenia Wykonawcy do jego siedziby prawidłowo sporządzonej faktury VAT.</w:t>
      </w:r>
    </w:p>
    <w:p w:rsidR="00771579" w:rsidRPr="00722F9E" w:rsidRDefault="00771579" w:rsidP="00722F9E">
      <w:pPr>
        <w:pStyle w:val="NoSpacing"/>
        <w:numPr>
          <w:ilvl w:val="0"/>
          <w:numId w:val="12"/>
        </w:numPr>
        <w:spacing w:before="60"/>
        <w:ind w:left="426" w:hanging="426"/>
        <w:jc w:val="both"/>
        <w:rPr>
          <w:rFonts w:ascii="Times New Roman" w:hAnsi="Times New Roman" w:cs="Times New Roman"/>
        </w:rPr>
      </w:pPr>
      <w:r w:rsidRPr="00722F9E">
        <w:rPr>
          <w:rFonts w:ascii="Times New Roman" w:hAnsi="Times New Roman" w:cs="Times New Roman"/>
        </w:rPr>
        <w:t>Wykonawca zobowiązany jest do niezwłocznego informowania Zamawiającego o każdej zmianie adresu siedziby i o każdej innej zmianie działalności, mogącej mieć wpływ na realizację umowy.</w:t>
      </w:r>
    </w:p>
    <w:p w:rsidR="00771579" w:rsidRPr="00722F9E" w:rsidRDefault="00771579" w:rsidP="00722F9E">
      <w:pPr>
        <w:pStyle w:val="ListParagraph"/>
        <w:numPr>
          <w:ilvl w:val="0"/>
          <w:numId w:val="12"/>
        </w:numPr>
        <w:autoSpaceDN w:val="0"/>
        <w:adjustRightInd w:val="0"/>
        <w:spacing w:before="60" w:after="0" w:line="240" w:lineRule="auto"/>
        <w:ind w:left="426" w:hanging="426"/>
        <w:jc w:val="both"/>
        <w:rPr>
          <w:rFonts w:ascii="Times New Roman" w:hAnsi="Times New Roman" w:cs="Times New Roman"/>
          <w:i w:val="0"/>
          <w:sz w:val="22"/>
          <w:szCs w:val="22"/>
        </w:rPr>
      </w:pPr>
      <w:r w:rsidRPr="00722F9E">
        <w:rPr>
          <w:rFonts w:ascii="Times New Roman" w:hAnsi="Times New Roman" w:cs="Times New Roman"/>
          <w:i w:val="0"/>
          <w:sz w:val="22"/>
          <w:szCs w:val="22"/>
        </w:rPr>
        <w:t xml:space="preserve">Wykonawca jest wytwórcą i posiadaczem odpadów w rozumieniu przepisów ustawy z dnia 14 grudnia 2012 r. o odpadach. Wykonawca w trakcie realizacji zamówienia ma obowiązek w pierwszej kolejności poddania odpadów budowlanych (odpadów betonowych, gruzu budowlanego) odzyskowi, a jeżeli z przyczyn technologicznych jest to niemożliwe lub nie uzasadnione z przyczyn ekologicznych lub ekonomicznych - zobowiązany jest do przekazania powstałych odpadów do unieszkodliwiania. Wykonawca zobowiązany jest udokumentować Zamawiającemu sposób gospodarowania tymi odpadami, jako warunek dokonania odbioru końcowego realizowanego zamówienia. </w:t>
      </w:r>
    </w:p>
    <w:p w:rsidR="00771579" w:rsidRPr="00722F9E" w:rsidRDefault="00771579" w:rsidP="00722F9E">
      <w:pPr>
        <w:spacing w:before="60" w:after="0" w:line="240" w:lineRule="auto"/>
        <w:jc w:val="center"/>
        <w:rPr>
          <w:rFonts w:ascii="Times New Roman" w:hAnsi="Times New Roman" w:cs="Times New Roman"/>
        </w:rPr>
      </w:pPr>
      <w:r w:rsidRPr="00722F9E">
        <w:rPr>
          <w:rFonts w:ascii="Times New Roman" w:hAnsi="Times New Roman" w:cs="Times New Roman"/>
        </w:rPr>
        <w:t>§ 8</w:t>
      </w:r>
    </w:p>
    <w:p w:rsidR="00771579" w:rsidRPr="00722F9E" w:rsidRDefault="00771579" w:rsidP="00722F9E">
      <w:pPr>
        <w:spacing w:before="60" w:after="0" w:line="240" w:lineRule="auto"/>
        <w:jc w:val="center"/>
        <w:rPr>
          <w:rFonts w:ascii="Times New Roman" w:hAnsi="Times New Roman" w:cs="Times New Roman"/>
          <w:u w:val="single"/>
        </w:rPr>
      </w:pPr>
      <w:r w:rsidRPr="00722F9E">
        <w:rPr>
          <w:rFonts w:ascii="Times New Roman" w:hAnsi="Times New Roman" w:cs="Times New Roman"/>
          <w:u w:val="single"/>
        </w:rPr>
        <w:t>Gwarancja i rękojmia</w:t>
      </w:r>
    </w:p>
    <w:p w:rsidR="00771579" w:rsidRPr="00722F9E" w:rsidRDefault="00771579" w:rsidP="00722F9E">
      <w:pPr>
        <w:pStyle w:val="NoSpacing"/>
        <w:numPr>
          <w:ilvl w:val="1"/>
          <w:numId w:val="14"/>
        </w:numPr>
        <w:spacing w:before="60"/>
        <w:ind w:left="426" w:hanging="426"/>
        <w:jc w:val="both"/>
        <w:rPr>
          <w:rFonts w:ascii="Times New Roman" w:hAnsi="Times New Roman" w:cs="Times New Roman"/>
        </w:rPr>
      </w:pPr>
      <w:r w:rsidRPr="00722F9E">
        <w:rPr>
          <w:rFonts w:ascii="Times New Roman" w:hAnsi="Times New Roman" w:cs="Times New Roman"/>
        </w:rPr>
        <w:t>Wykonawca udziela rękojmi i gwarancji na roboty budowlane na okres ……….. miesięcy, natomiast na zabudowane materiały i wyroby budowlane - gwarancji dostawcy lub ich producenta, licząc od daty odbioru końcowego bez zastrzeżeń przedmiotu umowy.</w:t>
      </w:r>
    </w:p>
    <w:p w:rsidR="00771579" w:rsidRPr="00722F9E" w:rsidRDefault="00771579" w:rsidP="00722F9E">
      <w:pPr>
        <w:pStyle w:val="NoSpacing"/>
        <w:numPr>
          <w:ilvl w:val="1"/>
          <w:numId w:val="14"/>
        </w:numPr>
        <w:spacing w:before="60"/>
        <w:ind w:left="426" w:hanging="426"/>
        <w:jc w:val="both"/>
        <w:rPr>
          <w:rFonts w:ascii="Times New Roman" w:hAnsi="Times New Roman" w:cs="Times New Roman"/>
          <w:color w:val="000000"/>
          <w:lang w:eastAsia="pl-PL"/>
        </w:rPr>
      </w:pPr>
      <w:r w:rsidRPr="00722F9E">
        <w:rPr>
          <w:rFonts w:ascii="Times New Roman" w:hAnsi="Times New Roman" w:cs="Times New Roman"/>
        </w:rPr>
        <w:t>W okresie gwarancji i rękojmi Wykonawca zobowiązany jest do nieodpłatnego usuwania zaistniałych wad i usterek w terminach ustalonych przez Zamawiającego. Przystąpienie Wykonawcy do usuwania wad i usterek winno nastąpić nie później niż w ciągu 7 dni od daty otrzymania wezwania do ich usunięcia, a w przypadku wad i usterek zagrażających życiu – bezzwłocznie.</w:t>
      </w:r>
    </w:p>
    <w:p w:rsidR="00771579" w:rsidRPr="00722F9E" w:rsidRDefault="00771579" w:rsidP="00722F9E">
      <w:pPr>
        <w:pStyle w:val="NoSpacing"/>
        <w:numPr>
          <w:ilvl w:val="1"/>
          <w:numId w:val="14"/>
        </w:numPr>
        <w:spacing w:before="60"/>
        <w:ind w:left="426" w:hanging="426"/>
        <w:jc w:val="both"/>
        <w:rPr>
          <w:rFonts w:ascii="Times New Roman" w:hAnsi="Times New Roman" w:cs="Times New Roman"/>
        </w:rPr>
      </w:pPr>
      <w:r w:rsidRPr="00722F9E">
        <w:rPr>
          <w:rFonts w:ascii="Times New Roman" w:hAnsi="Times New Roman" w:cs="Times New Roman"/>
        </w:rPr>
        <w:t>Jeżeli Wykonawca nie usunie wykrytych wad i usterek w terminie ustalonym przez Zamawiającego, Zamawiający może zlecić ich usunięcie osobie trzeciej (innemu wykonawcy) na koszt i ryzyko Wykonawcy. O zamiarze powierzenia usunięcia wad i usterek osobie trzeciej Zamawiający  zawiadomi Wykonawcę co najmniej na 3 (trzy) dni wcześniej. Koszt usunięcia wad i usterek przez osobę trzecią zostanie w takim przypadku potrącony z zabezpieczenia należytego wykonania umowy wniesionego przez Wykonawcę.</w:t>
      </w:r>
    </w:p>
    <w:p w:rsidR="00771579" w:rsidRPr="00722F9E" w:rsidRDefault="00771579" w:rsidP="00722F9E">
      <w:pPr>
        <w:pStyle w:val="NoSpacing"/>
        <w:numPr>
          <w:ilvl w:val="1"/>
          <w:numId w:val="14"/>
        </w:numPr>
        <w:spacing w:before="60"/>
        <w:ind w:left="426" w:hanging="426"/>
        <w:jc w:val="both"/>
        <w:rPr>
          <w:rFonts w:ascii="Times New Roman" w:hAnsi="Times New Roman" w:cs="Times New Roman"/>
        </w:rPr>
      </w:pPr>
      <w:r w:rsidRPr="00722F9E">
        <w:rPr>
          <w:rFonts w:ascii="Times New Roman" w:hAnsi="Times New Roman" w:cs="Times New Roman"/>
        </w:rPr>
        <w:t xml:space="preserve">Dochodzenie roszczeń z tytułu rękojmi i gwarancji możliwe jest także po upływie terminu rękojmi i gwarancji, w przypadku reklamowania wady przed upływem terminu.      </w:t>
      </w:r>
    </w:p>
    <w:p w:rsidR="00771579" w:rsidRPr="00722F9E" w:rsidRDefault="00771579" w:rsidP="00722F9E">
      <w:pPr>
        <w:spacing w:before="60" w:after="0" w:line="240" w:lineRule="auto"/>
        <w:jc w:val="center"/>
        <w:rPr>
          <w:rFonts w:ascii="Times New Roman" w:hAnsi="Times New Roman" w:cs="Times New Roman"/>
        </w:rPr>
      </w:pPr>
      <w:r w:rsidRPr="00722F9E">
        <w:rPr>
          <w:rFonts w:ascii="Times New Roman" w:hAnsi="Times New Roman" w:cs="Times New Roman"/>
        </w:rPr>
        <w:t>§ 9</w:t>
      </w:r>
    </w:p>
    <w:p w:rsidR="00771579" w:rsidRPr="00722F9E" w:rsidRDefault="00771579" w:rsidP="00722F9E">
      <w:pPr>
        <w:spacing w:before="60" w:after="0" w:line="240" w:lineRule="auto"/>
        <w:jc w:val="center"/>
        <w:rPr>
          <w:rFonts w:ascii="Times New Roman" w:hAnsi="Times New Roman" w:cs="Times New Roman"/>
          <w:u w:val="single"/>
        </w:rPr>
      </w:pPr>
      <w:r w:rsidRPr="00722F9E">
        <w:rPr>
          <w:rFonts w:ascii="Times New Roman" w:hAnsi="Times New Roman" w:cs="Times New Roman"/>
          <w:u w:val="single"/>
        </w:rPr>
        <w:t>Zabezpieczenie należytego wykonania umowy</w:t>
      </w:r>
    </w:p>
    <w:p w:rsidR="00771579" w:rsidRPr="00722F9E" w:rsidRDefault="00771579" w:rsidP="00722F9E">
      <w:pPr>
        <w:pStyle w:val="NoSpacing"/>
        <w:numPr>
          <w:ilvl w:val="0"/>
          <w:numId w:val="17"/>
        </w:numPr>
        <w:spacing w:before="60"/>
        <w:ind w:left="426" w:hanging="426"/>
        <w:jc w:val="both"/>
        <w:rPr>
          <w:rFonts w:ascii="Times New Roman" w:hAnsi="Times New Roman" w:cs="Times New Roman"/>
        </w:rPr>
      </w:pPr>
      <w:r w:rsidRPr="00722F9E">
        <w:rPr>
          <w:rFonts w:ascii="Times New Roman" w:hAnsi="Times New Roman" w:cs="Times New Roman"/>
        </w:rPr>
        <w:t xml:space="preserve">Tytułem zabezpieczenia należytego wykonania umowy Wykonawca najpóźniej w dniu zawarcia umowy wniesie zabezpieczenie w formie dopuszczonej prawnie przez ustawę Prawo zamówień publicznych (art. 148 ust. 1) w wysokości 10 % ceny ofertowej  (brutto), tj. kwotę  ……… zł (słownie: …………………………). </w:t>
      </w:r>
    </w:p>
    <w:p w:rsidR="00771579" w:rsidRPr="00722F9E" w:rsidRDefault="00771579" w:rsidP="00722F9E">
      <w:pPr>
        <w:pStyle w:val="NoSpacing"/>
        <w:numPr>
          <w:ilvl w:val="0"/>
          <w:numId w:val="17"/>
        </w:numPr>
        <w:spacing w:before="60"/>
        <w:ind w:left="426" w:hanging="426"/>
        <w:jc w:val="both"/>
        <w:rPr>
          <w:rFonts w:ascii="Times New Roman" w:hAnsi="Times New Roman" w:cs="Times New Roman"/>
        </w:rPr>
      </w:pPr>
      <w:r w:rsidRPr="00722F9E">
        <w:rPr>
          <w:rFonts w:ascii="Times New Roman" w:hAnsi="Times New Roman" w:cs="Times New Roman"/>
        </w:rPr>
        <w:t>Zabezpieczenie wniesione w pieniądzu Wykonawca wpłaca przelewem na rachunek bankowy wskazany przez Zamawiającego.</w:t>
      </w:r>
    </w:p>
    <w:p w:rsidR="00771579" w:rsidRPr="00722F9E" w:rsidRDefault="00771579" w:rsidP="00722F9E">
      <w:pPr>
        <w:pStyle w:val="NoSpacing"/>
        <w:numPr>
          <w:ilvl w:val="0"/>
          <w:numId w:val="17"/>
        </w:numPr>
        <w:spacing w:before="60"/>
        <w:ind w:left="426" w:hanging="426"/>
        <w:jc w:val="both"/>
        <w:rPr>
          <w:rFonts w:ascii="Times New Roman" w:hAnsi="Times New Roman" w:cs="Times New Roman"/>
        </w:rPr>
      </w:pPr>
      <w:r w:rsidRPr="00722F9E">
        <w:rPr>
          <w:rFonts w:ascii="Times New Roman" w:hAnsi="Times New Roman" w:cs="Times New Roman"/>
        </w:rPr>
        <w:t>Jeżeli zabezpieczenie zostanie wniesione w pieniądzu,  Zamawiający przechowuje je na oprocentowanym rachunku bankowym. Zamawiający zwraca zabezpieczenie wniesione w</w:t>
      </w:r>
      <w:r>
        <w:rPr>
          <w:rFonts w:ascii="Times New Roman" w:hAnsi="Times New Roman" w:cs="Times New Roman"/>
        </w:rPr>
        <w:t> </w:t>
      </w:r>
      <w:r w:rsidRPr="00722F9E">
        <w:rPr>
          <w:rFonts w:ascii="Times New Roman" w:hAnsi="Times New Roman" w:cs="Times New Roman"/>
        </w:rPr>
        <w:t>pieniądzu z odsetkami wynikającymi z umowy rachunku bankowego, na którym było ono przechowywane, pomniejszone o koszt prowadzenia tego rachunku oraz prowizji bankowej za przelew pieniędzy na rachunek bankowy Wykonawcy.</w:t>
      </w:r>
    </w:p>
    <w:p w:rsidR="00771579" w:rsidRPr="00722F9E" w:rsidRDefault="00771579" w:rsidP="00722F9E">
      <w:pPr>
        <w:pStyle w:val="NoSpacing"/>
        <w:numPr>
          <w:ilvl w:val="0"/>
          <w:numId w:val="17"/>
        </w:numPr>
        <w:spacing w:before="60"/>
        <w:ind w:left="426" w:hanging="426"/>
        <w:jc w:val="both"/>
        <w:rPr>
          <w:rFonts w:ascii="Times New Roman" w:hAnsi="Times New Roman" w:cs="Times New Roman"/>
        </w:rPr>
      </w:pPr>
      <w:r w:rsidRPr="00722F9E">
        <w:rPr>
          <w:rFonts w:ascii="Times New Roman" w:hAnsi="Times New Roman" w:cs="Times New Roman"/>
        </w:rPr>
        <w:t>W trakcie realizacji umowy Wykonawca może dokonać zmiany formy zabezpieczenia na jedną lub kilka form, o których mowa w art. 148 ust. 1  ustawy Prawo zamówień publicznych.</w:t>
      </w:r>
    </w:p>
    <w:p w:rsidR="00771579" w:rsidRPr="00722F9E" w:rsidRDefault="00771579" w:rsidP="00722F9E">
      <w:pPr>
        <w:pStyle w:val="NoSpacing"/>
        <w:numPr>
          <w:ilvl w:val="0"/>
          <w:numId w:val="17"/>
        </w:numPr>
        <w:spacing w:before="60"/>
        <w:ind w:left="426" w:hanging="426"/>
        <w:jc w:val="both"/>
        <w:rPr>
          <w:rFonts w:ascii="Times New Roman" w:hAnsi="Times New Roman" w:cs="Times New Roman"/>
        </w:rPr>
      </w:pPr>
      <w:r w:rsidRPr="00722F9E">
        <w:rPr>
          <w:rFonts w:ascii="Times New Roman" w:hAnsi="Times New Roman" w:cs="Times New Roman"/>
        </w:rPr>
        <w:t xml:space="preserve">Zmiana formy zabezpieczenia  musi być dokonana  z zachowaniem ciągłości zabezpieczenia i bez zmniejszenia jego wysokości. </w:t>
      </w:r>
    </w:p>
    <w:p w:rsidR="00771579" w:rsidRPr="00722F9E" w:rsidRDefault="00771579" w:rsidP="00722F9E">
      <w:pPr>
        <w:pStyle w:val="ListParagraph"/>
        <w:numPr>
          <w:ilvl w:val="0"/>
          <w:numId w:val="17"/>
        </w:numPr>
        <w:autoSpaceDN w:val="0"/>
        <w:adjustRightInd w:val="0"/>
        <w:spacing w:before="60" w:after="0" w:line="240" w:lineRule="auto"/>
        <w:ind w:left="426" w:hanging="426"/>
        <w:jc w:val="both"/>
        <w:rPr>
          <w:rFonts w:ascii="Times New Roman" w:hAnsi="Times New Roman" w:cs="Times New Roman"/>
          <w:i w:val="0"/>
          <w:color w:val="000000"/>
          <w:sz w:val="22"/>
          <w:szCs w:val="22"/>
          <w:lang w:eastAsia="pl-PL"/>
        </w:rPr>
      </w:pPr>
      <w:r w:rsidRPr="00722F9E">
        <w:rPr>
          <w:rFonts w:ascii="Times New Roman" w:hAnsi="Times New Roman" w:cs="Times New Roman"/>
          <w:i w:val="0"/>
          <w:color w:val="000000"/>
          <w:sz w:val="22"/>
          <w:szCs w:val="22"/>
          <w:lang w:eastAsia="pl-PL"/>
        </w:rPr>
        <w:t xml:space="preserve">Gwarancja,  poręczenie  złożone tytułem zabezpieczenia należytego wykonania umowy będzie zobowiązywała Gwaranta lub Poręczyciela  do wypłaty do 100 % wartości zabezpieczenia, o której mowa ust. 1, przez okres obowiązywania umowy powiększony o 30 dni. </w:t>
      </w:r>
    </w:p>
    <w:p w:rsidR="00771579" w:rsidRPr="00722F9E" w:rsidRDefault="00771579" w:rsidP="00722F9E">
      <w:pPr>
        <w:pStyle w:val="ListParagraph"/>
        <w:numPr>
          <w:ilvl w:val="0"/>
          <w:numId w:val="17"/>
        </w:numPr>
        <w:autoSpaceDN w:val="0"/>
        <w:adjustRightInd w:val="0"/>
        <w:spacing w:before="60" w:after="0" w:line="240" w:lineRule="auto"/>
        <w:ind w:left="426" w:hanging="426"/>
        <w:jc w:val="both"/>
        <w:rPr>
          <w:rFonts w:ascii="Times New Roman" w:hAnsi="Times New Roman" w:cs="Times New Roman"/>
          <w:i w:val="0"/>
          <w:color w:val="000000"/>
          <w:sz w:val="22"/>
          <w:szCs w:val="22"/>
          <w:lang w:eastAsia="pl-PL"/>
        </w:rPr>
      </w:pPr>
      <w:r w:rsidRPr="00722F9E">
        <w:rPr>
          <w:rFonts w:ascii="Times New Roman" w:hAnsi="Times New Roman" w:cs="Times New Roman"/>
          <w:i w:val="0"/>
          <w:color w:val="000000"/>
          <w:sz w:val="22"/>
          <w:szCs w:val="22"/>
          <w:lang w:eastAsia="pl-PL"/>
        </w:rPr>
        <w:t>Gwarancja</w:t>
      </w:r>
      <w:r>
        <w:rPr>
          <w:rFonts w:ascii="Times New Roman" w:hAnsi="Times New Roman" w:cs="Times New Roman"/>
          <w:i w:val="0"/>
          <w:color w:val="000000"/>
          <w:sz w:val="22"/>
          <w:szCs w:val="22"/>
          <w:lang w:eastAsia="pl-PL"/>
        </w:rPr>
        <w:t>/</w:t>
      </w:r>
      <w:r w:rsidRPr="00722F9E">
        <w:rPr>
          <w:rFonts w:ascii="Times New Roman" w:hAnsi="Times New Roman" w:cs="Times New Roman"/>
          <w:i w:val="0"/>
          <w:color w:val="000000"/>
          <w:sz w:val="22"/>
          <w:szCs w:val="22"/>
          <w:lang w:eastAsia="pl-PL"/>
        </w:rPr>
        <w:t xml:space="preserve"> poręczenie złożon</w:t>
      </w:r>
      <w:r>
        <w:rPr>
          <w:rFonts w:ascii="Times New Roman" w:hAnsi="Times New Roman" w:cs="Times New Roman"/>
          <w:i w:val="0"/>
          <w:color w:val="000000"/>
          <w:sz w:val="22"/>
          <w:szCs w:val="22"/>
          <w:lang w:eastAsia="pl-PL"/>
        </w:rPr>
        <w:t>e</w:t>
      </w:r>
      <w:r w:rsidRPr="00722F9E">
        <w:rPr>
          <w:rFonts w:ascii="Times New Roman" w:hAnsi="Times New Roman" w:cs="Times New Roman"/>
          <w:i w:val="0"/>
          <w:color w:val="000000"/>
          <w:sz w:val="22"/>
          <w:szCs w:val="22"/>
          <w:lang w:eastAsia="pl-PL"/>
        </w:rPr>
        <w:t xml:space="preserve"> tytułem zabezpieczenia roszczeń z tytułu rękojmi za wady będzie zobowiązywała Gwaranta lub Poręczyciela do wypłaty do 30 % wartości zabezpieczenia, o której mowa ust. 1, niniejszego paragrafu przez okres rękojmi powiększony o 15 dni. </w:t>
      </w:r>
    </w:p>
    <w:p w:rsidR="00771579" w:rsidRPr="00722F9E" w:rsidRDefault="00771579" w:rsidP="00722F9E">
      <w:pPr>
        <w:pStyle w:val="ListParagraph"/>
        <w:numPr>
          <w:ilvl w:val="0"/>
          <w:numId w:val="17"/>
        </w:numPr>
        <w:autoSpaceDN w:val="0"/>
        <w:adjustRightInd w:val="0"/>
        <w:spacing w:before="60" w:after="0" w:line="240" w:lineRule="auto"/>
        <w:ind w:left="426" w:hanging="426"/>
        <w:jc w:val="both"/>
        <w:rPr>
          <w:rFonts w:ascii="Times New Roman" w:hAnsi="Times New Roman" w:cs="Times New Roman"/>
          <w:i w:val="0"/>
          <w:sz w:val="22"/>
          <w:szCs w:val="22"/>
        </w:rPr>
      </w:pPr>
      <w:r w:rsidRPr="00722F9E">
        <w:rPr>
          <w:rFonts w:ascii="Times New Roman" w:hAnsi="Times New Roman" w:cs="Times New Roman"/>
          <w:i w:val="0"/>
          <w:sz w:val="22"/>
          <w:szCs w:val="22"/>
        </w:rPr>
        <w:t xml:space="preserve">Zamawiający zwróci 70% kwoty zabezpieczenia w terminie 30 dni od dnia wykonania zamówienia i uznania przez Zamawiającego za należycie wykonane. </w:t>
      </w:r>
    </w:p>
    <w:p w:rsidR="00771579" w:rsidRPr="00722F9E" w:rsidRDefault="00771579" w:rsidP="00722F9E">
      <w:pPr>
        <w:pStyle w:val="NoSpacing"/>
        <w:numPr>
          <w:ilvl w:val="0"/>
          <w:numId w:val="17"/>
        </w:numPr>
        <w:spacing w:before="60"/>
        <w:ind w:left="426" w:hanging="426"/>
        <w:jc w:val="both"/>
        <w:rPr>
          <w:rFonts w:ascii="Times New Roman" w:hAnsi="Times New Roman" w:cs="Times New Roman"/>
        </w:rPr>
      </w:pPr>
      <w:r w:rsidRPr="00722F9E">
        <w:rPr>
          <w:rFonts w:ascii="Times New Roman" w:hAnsi="Times New Roman" w:cs="Times New Roman"/>
        </w:rPr>
        <w:t>Kwota pozostawiona na zabezpieczenie roszczeń z tytułu rękojmi za wady w wysokości 30% zabezpieczenia zwrócona zostanie nie później niż w 15 dniu po upływie okresu rękojmi za wady.</w:t>
      </w:r>
    </w:p>
    <w:p w:rsidR="00771579" w:rsidRPr="00722F9E" w:rsidRDefault="00771579" w:rsidP="00722F9E">
      <w:pPr>
        <w:pStyle w:val="NoSpacing"/>
        <w:numPr>
          <w:ilvl w:val="0"/>
          <w:numId w:val="17"/>
        </w:numPr>
        <w:spacing w:before="60"/>
        <w:ind w:left="426" w:hanging="426"/>
        <w:jc w:val="both"/>
        <w:rPr>
          <w:rFonts w:ascii="Times New Roman" w:hAnsi="Times New Roman" w:cs="Times New Roman"/>
          <w:lang w:eastAsia="pl-PL"/>
        </w:rPr>
      </w:pPr>
      <w:r w:rsidRPr="00722F9E">
        <w:rPr>
          <w:rFonts w:ascii="Times New Roman" w:hAnsi="Times New Roman" w:cs="Times New Roman"/>
          <w:lang w:eastAsia="pl-PL"/>
        </w:rPr>
        <w:t xml:space="preserve">Jeżeli okres na jaki zostanie wniesione zabezpieczenie przekroczy 5 lat, zabezpieczenie w pieniądzu należy wnieść na cały ten okres, a zabezpieczenie w innej formie -  na okres nie krótszy niż 5 lat, z jednoczesnym zobowiązaniem Wykonawcy do przedłużenia zabezpieczenia lub wniesienia nowego zabezpieczenia na kolejne okresy. </w:t>
      </w:r>
    </w:p>
    <w:p w:rsidR="00771579" w:rsidRPr="00722F9E" w:rsidRDefault="00771579" w:rsidP="00722F9E">
      <w:pPr>
        <w:pStyle w:val="NoSpacing"/>
        <w:numPr>
          <w:ilvl w:val="0"/>
          <w:numId w:val="17"/>
        </w:numPr>
        <w:spacing w:before="60"/>
        <w:ind w:left="426" w:hanging="426"/>
        <w:jc w:val="both"/>
        <w:rPr>
          <w:rFonts w:ascii="Times New Roman" w:hAnsi="Times New Roman" w:cs="Times New Roman"/>
        </w:rPr>
      </w:pPr>
      <w:r w:rsidRPr="00722F9E">
        <w:rPr>
          <w:rFonts w:ascii="Times New Roman" w:hAnsi="Times New Roman" w:cs="Times New Roman"/>
          <w:lang w:eastAsia="pl-PL"/>
        </w:rPr>
        <w:t>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Wypłaty tej Zamawiający dokona nie później niż w ostatnim dniu ważności zabezpieczenia.</w:t>
      </w:r>
    </w:p>
    <w:p w:rsidR="00771579" w:rsidRPr="00722F9E" w:rsidRDefault="00771579" w:rsidP="00722F9E">
      <w:pPr>
        <w:pStyle w:val="ListParagraph"/>
        <w:numPr>
          <w:ilvl w:val="0"/>
          <w:numId w:val="17"/>
        </w:numPr>
        <w:spacing w:before="60" w:after="0" w:line="240" w:lineRule="auto"/>
        <w:ind w:left="426" w:hanging="426"/>
        <w:jc w:val="both"/>
        <w:rPr>
          <w:rFonts w:ascii="Times New Roman" w:hAnsi="Times New Roman" w:cs="Times New Roman"/>
          <w:i w:val="0"/>
          <w:sz w:val="22"/>
          <w:szCs w:val="22"/>
        </w:rPr>
      </w:pPr>
      <w:r w:rsidRPr="00722F9E">
        <w:rPr>
          <w:rFonts w:ascii="Times New Roman" w:hAnsi="Times New Roman" w:cs="Times New Roman"/>
          <w:i w:val="0"/>
          <w:sz w:val="22"/>
          <w:szCs w:val="22"/>
        </w:rPr>
        <w:t>Wykonawca bez wezwania ze strony Zamawiającego zobowiązany jest przedłużać okres waż</w:t>
      </w:r>
      <w:r>
        <w:rPr>
          <w:rFonts w:ascii="Times New Roman" w:hAnsi="Times New Roman" w:cs="Times New Roman"/>
          <w:i w:val="0"/>
          <w:sz w:val="22"/>
          <w:szCs w:val="22"/>
        </w:rPr>
        <w:t>ności gwarancji</w:t>
      </w:r>
      <w:r w:rsidRPr="00722F9E">
        <w:rPr>
          <w:rFonts w:ascii="Times New Roman" w:hAnsi="Times New Roman" w:cs="Times New Roman"/>
          <w:i w:val="0"/>
          <w:sz w:val="22"/>
          <w:szCs w:val="22"/>
        </w:rPr>
        <w:t>/poręczenia stanowiącej zabezpieczenie należytego wykonania umowy, tak aby utrzymywać jej ważność przez cały okres obowiązywania umowy.</w:t>
      </w:r>
    </w:p>
    <w:p w:rsidR="00771579" w:rsidRPr="00722F9E" w:rsidRDefault="00771579" w:rsidP="00722F9E">
      <w:pPr>
        <w:pStyle w:val="ListParagraph"/>
        <w:numPr>
          <w:ilvl w:val="0"/>
          <w:numId w:val="17"/>
        </w:numPr>
        <w:spacing w:before="60" w:after="0" w:line="240" w:lineRule="auto"/>
        <w:ind w:left="426" w:hanging="426"/>
        <w:jc w:val="both"/>
        <w:rPr>
          <w:rFonts w:ascii="Times New Roman" w:hAnsi="Times New Roman" w:cs="Times New Roman"/>
          <w:i w:val="0"/>
          <w:sz w:val="22"/>
          <w:szCs w:val="22"/>
        </w:rPr>
      </w:pPr>
      <w:r w:rsidRPr="00722F9E">
        <w:rPr>
          <w:rFonts w:ascii="Times New Roman" w:hAnsi="Times New Roman" w:cs="Times New Roman"/>
          <w:i w:val="0"/>
          <w:sz w:val="22"/>
          <w:szCs w:val="22"/>
        </w:rPr>
        <w:t>Oryginał aneksu przedłużającego termin gwarancji/poręczenia należy dostarczyć Zamawiającemu co najmniej na 7 dni przed upływem okresu ważności gwarancji/ poręczenia stanowiącej zabezpieczenia należytego wykonania umowy.</w:t>
      </w:r>
    </w:p>
    <w:p w:rsidR="00771579" w:rsidRPr="00722F9E" w:rsidRDefault="00771579" w:rsidP="00722F9E">
      <w:pPr>
        <w:spacing w:before="60" w:after="0" w:line="240" w:lineRule="auto"/>
        <w:jc w:val="center"/>
        <w:rPr>
          <w:rFonts w:ascii="Times New Roman" w:hAnsi="Times New Roman" w:cs="Times New Roman"/>
        </w:rPr>
      </w:pPr>
      <w:r w:rsidRPr="00722F9E">
        <w:rPr>
          <w:rFonts w:ascii="Times New Roman" w:hAnsi="Times New Roman" w:cs="Times New Roman"/>
        </w:rPr>
        <w:t>§ 10</w:t>
      </w:r>
    </w:p>
    <w:p w:rsidR="00771579" w:rsidRPr="00722F9E" w:rsidRDefault="00771579" w:rsidP="00722F9E">
      <w:pPr>
        <w:suppressAutoHyphens w:val="0"/>
        <w:spacing w:before="60" w:after="0" w:line="240" w:lineRule="auto"/>
        <w:jc w:val="center"/>
        <w:rPr>
          <w:rFonts w:ascii="Times New Roman" w:hAnsi="Times New Roman" w:cs="Times New Roman"/>
          <w:u w:val="single"/>
        </w:rPr>
      </w:pPr>
      <w:r w:rsidRPr="00722F9E">
        <w:rPr>
          <w:rFonts w:ascii="Times New Roman" w:hAnsi="Times New Roman" w:cs="Times New Roman"/>
          <w:u w:val="single"/>
        </w:rPr>
        <w:t>Klauzula społeczna</w:t>
      </w:r>
    </w:p>
    <w:p w:rsidR="00771579" w:rsidRPr="00722F9E" w:rsidRDefault="00771579" w:rsidP="00722F9E">
      <w:pPr>
        <w:pStyle w:val="NoSpacing"/>
        <w:numPr>
          <w:ilvl w:val="0"/>
          <w:numId w:val="18"/>
        </w:numPr>
        <w:tabs>
          <w:tab w:val="left" w:pos="0"/>
        </w:tabs>
        <w:spacing w:before="60"/>
        <w:ind w:left="426" w:right="-12" w:hanging="426"/>
        <w:jc w:val="both"/>
        <w:rPr>
          <w:rFonts w:ascii="Times New Roman" w:hAnsi="Times New Roman" w:cs="Times New Roman"/>
          <w:i/>
        </w:rPr>
      </w:pPr>
      <w:r w:rsidRPr="00722F9E">
        <w:rPr>
          <w:rFonts w:ascii="Times New Roman" w:hAnsi="Times New Roman" w:cs="Times New Roman"/>
        </w:rPr>
        <w:t>W trakcie realizacji przedmiotu umowy</w:t>
      </w:r>
      <w:r>
        <w:rPr>
          <w:rFonts w:ascii="Times New Roman" w:hAnsi="Times New Roman" w:cs="Times New Roman"/>
        </w:rPr>
        <w:t>,</w:t>
      </w:r>
      <w:r w:rsidRPr="00722F9E">
        <w:rPr>
          <w:rFonts w:ascii="Times New Roman" w:hAnsi="Times New Roman" w:cs="Times New Roman"/>
        </w:rPr>
        <w:t xml:space="preserve"> na każde wezwanie Zamawiającego</w:t>
      </w:r>
      <w:r>
        <w:rPr>
          <w:rFonts w:ascii="Times New Roman" w:hAnsi="Times New Roman" w:cs="Times New Roman"/>
        </w:rPr>
        <w:t>,</w:t>
      </w:r>
      <w:r w:rsidRPr="00722F9E">
        <w:rPr>
          <w:rFonts w:ascii="Times New Roman" w:hAnsi="Times New Roman" w:cs="Times New Roman"/>
        </w:rPr>
        <w:t xml:space="preserve"> w wyznaczonym w </w:t>
      </w:r>
      <w:r>
        <w:rPr>
          <w:rFonts w:ascii="Times New Roman" w:hAnsi="Times New Roman" w:cs="Times New Roman"/>
        </w:rPr>
        <w:t>tym wezwaniu terminie</w:t>
      </w:r>
      <w:r w:rsidRPr="00722F9E">
        <w:rPr>
          <w:rFonts w:ascii="Times New Roman" w:hAnsi="Times New Roman" w:cs="Times New Roman"/>
        </w:rPr>
        <w:t xml:space="preserve"> nie krótszym niż 3 dni robocze, Wykonawca przedłoży Zamawiającemu niżej </w:t>
      </w:r>
      <w:r>
        <w:rPr>
          <w:rFonts w:ascii="Times New Roman" w:hAnsi="Times New Roman" w:cs="Times New Roman"/>
        </w:rPr>
        <w:t xml:space="preserve">wymienione </w:t>
      </w:r>
      <w:r w:rsidRPr="00722F9E">
        <w:rPr>
          <w:rFonts w:ascii="Times New Roman" w:hAnsi="Times New Roman" w:cs="Times New Roman"/>
        </w:rPr>
        <w:t>dowody w celu potwierdzenia spełnienia przez Wykonawcę lub podwykonawcę wymogu zatrudnienia na podstawie umowy o pracę osób</w:t>
      </w:r>
      <w:r>
        <w:rPr>
          <w:rFonts w:ascii="Times New Roman" w:hAnsi="Times New Roman" w:cs="Times New Roman"/>
        </w:rPr>
        <w:t>,</w:t>
      </w:r>
      <w:r w:rsidRPr="00722F9E">
        <w:rPr>
          <w:rFonts w:ascii="Times New Roman" w:hAnsi="Times New Roman" w:cs="Times New Roman"/>
        </w:rPr>
        <w:t xml:space="preserve"> wykonujących czynności wskazane w </w:t>
      </w:r>
      <w:r>
        <w:rPr>
          <w:rFonts w:ascii="Times New Roman" w:hAnsi="Times New Roman" w:cs="Times New Roman"/>
        </w:rPr>
        <w:t>specyfikacji istotnych warunków zamówienia</w:t>
      </w:r>
      <w:r w:rsidRPr="00722F9E">
        <w:rPr>
          <w:rFonts w:ascii="Times New Roman" w:hAnsi="Times New Roman" w:cs="Times New Roman"/>
        </w:rPr>
        <w:t>:</w:t>
      </w:r>
    </w:p>
    <w:p w:rsidR="00771579" w:rsidRPr="00722F9E" w:rsidRDefault="00771579" w:rsidP="00722F9E">
      <w:pPr>
        <w:pStyle w:val="NoSpacing"/>
        <w:numPr>
          <w:ilvl w:val="1"/>
          <w:numId w:val="18"/>
        </w:numPr>
        <w:tabs>
          <w:tab w:val="left" w:pos="426"/>
        </w:tabs>
        <w:spacing w:before="60"/>
        <w:ind w:left="709" w:hanging="283"/>
        <w:jc w:val="both"/>
        <w:rPr>
          <w:rFonts w:ascii="Times New Roman" w:hAnsi="Times New Roman" w:cs="Times New Roman"/>
        </w:rPr>
      </w:pPr>
      <w:r w:rsidRPr="00722F9E">
        <w:rPr>
          <w:rFonts w:ascii="Times New Roman" w:hAnsi="Times New Roman" w:cs="Times New Roman"/>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założenia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771579" w:rsidRPr="00722F9E" w:rsidRDefault="00771579" w:rsidP="00722F9E">
      <w:pPr>
        <w:pStyle w:val="NoSpacing"/>
        <w:numPr>
          <w:ilvl w:val="1"/>
          <w:numId w:val="18"/>
        </w:numPr>
        <w:spacing w:before="60"/>
        <w:ind w:left="709" w:hanging="283"/>
        <w:jc w:val="both"/>
        <w:rPr>
          <w:rFonts w:ascii="Times New Roman" w:hAnsi="Times New Roman" w:cs="Times New Roman"/>
        </w:rPr>
      </w:pPr>
      <w:r w:rsidRPr="00722F9E">
        <w:rPr>
          <w:rFonts w:ascii="Times New Roman" w:hAnsi="Times New Roman" w:cs="Times New Roman"/>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Informacje takie jak: imię i nazwisko pracownika, data zawarcia umowy, rodzaj umowy  o pracę i wymiar etatu, rodzaj pracy powinny być możliwe do zidentyfikowania;</w:t>
      </w:r>
    </w:p>
    <w:p w:rsidR="00771579" w:rsidRPr="00722F9E" w:rsidRDefault="00771579" w:rsidP="00722F9E">
      <w:pPr>
        <w:pStyle w:val="NoSpacing"/>
        <w:numPr>
          <w:ilvl w:val="1"/>
          <w:numId w:val="18"/>
        </w:numPr>
        <w:spacing w:before="60"/>
        <w:ind w:left="709" w:hanging="283"/>
        <w:jc w:val="both"/>
        <w:rPr>
          <w:rFonts w:ascii="Times New Roman" w:hAnsi="Times New Roman" w:cs="Times New Roman"/>
        </w:rPr>
      </w:pPr>
      <w:r w:rsidRPr="00722F9E">
        <w:rPr>
          <w:rFonts w:ascii="Times New Roman" w:hAnsi="Times New Roman" w:cs="Times New Roman"/>
        </w:rPr>
        <w:t xml:space="preserve">zaświadczenie właściwego oddziału ZUS, potwierdzające opłacanie przez Wykonawcę lub podwykonawcę składek na ubezpieczenie społeczne i zdrowotne z tytułu zatrudnienia ma podstawie umów o pracę za ostatni okres rozliczeniowy; </w:t>
      </w:r>
    </w:p>
    <w:p w:rsidR="00771579" w:rsidRPr="00722F9E" w:rsidRDefault="00771579" w:rsidP="00722F9E">
      <w:pPr>
        <w:pStyle w:val="NoSpacing"/>
        <w:numPr>
          <w:ilvl w:val="1"/>
          <w:numId w:val="18"/>
        </w:numPr>
        <w:spacing w:before="60"/>
        <w:ind w:left="709" w:hanging="283"/>
        <w:jc w:val="both"/>
        <w:rPr>
          <w:rFonts w:ascii="Times New Roman" w:hAnsi="Times New Roman" w:cs="Times New Roman"/>
        </w:rPr>
      </w:pPr>
      <w:r w:rsidRPr="00722F9E">
        <w:rPr>
          <w:rFonts w:ascii="Times New Roman" w:hAnsi="Times New Roman" w:cs="Times New Roman"/>
        </w:rPr>
        <w:t>poświadczoną za zgodność z oryginałem odpowiednio przez Wykonawcę lub podwykonawcę kopię dowodu potwierdzającego zgłoszenie pracownika przez pracodawcę do ubezpieczeń, zanonimizowaną w sposób zapewniający ochronę danych osobowych pracowników.</w:t>
      </w:r>
    </w:p>
    <w:p w:rsidR="00771579" w:rsidRPr="00722F9E" w:rsidRDefault="00771579" w:rsidP="00722F9E">
      <w:pPr>
        <w:pStyle w:val="NoSpacing"/>
        <w:numPr>
          <w:ilvl w:val="0"/>
          <w:numId w:val="18"/>
        </w:numPr>
        <w:spacing w:before="60"/>
        <w:ind w:left="426" w:hanging="426"/>
        <w:jc w:val="both"/>
        <w:rPr>
          <w:rFonts w:ascii="Times New Roman" w:hAnsi="Times New Roman" w:cs="Times New Roman"/>
        </w:rPr>
      </w:pPr>
      <w:r w:rsidRPr="00722F9E">
        <w:rPr>
          <w:rFonts w:ascii="Times New Roman" w:hAnsi="Times New Roman" w:cs="Times New Roman"/>
        </w:rPr>
        <w:t>Nieprzedłożenie przez Wykonawcę dokumentów, o których mowa w ust. 1</w:t>
      </w:r>
      <w:r>
        <w:rPr>
          <w:rFonts w:ascii="Times New Roman" w:hAnsi="Times New Roman" w:cs="Times New Roman"/>
        </w:rPr>
        <w:t>,</w:t>
      </w:r>
      <w:r w:rsidRPr="00722F9E">
        <w:rPr>
          <w:rFonts w:ascii="Times New Roman" w:hAnsi="Times New Roman" w:cs="Times New Roman"/>
        </w:rPr>
        <w:t xml:space="preserve"> w terminie wskazanym przez Zamawiającego będzie traktowane jako niewypełnienie obowiązku zatrudnienia pracowników na podstawie umowy o prace, co będzie skutkować naliczeniem kar umownych.</w:t>
      </w:r>
    </w:p>
    <w:p w:rsidR="00771579" w:rsidRPr="00722F9E" w:rsidRDefault="00771579" w:rsidP="00722F9E">
      <w:pPr>
        <w:pStyle w:val="NoSpacing"/>
        <w:numPr>
          <w:ilvl w:val="0"/>
          <w:numId w:val="18"/>
        </w:numPr>
        <w:spacing w:before="60"/>
        <w:ind w:left="426" w:hanging="426"/>
        <w:jc w:val="both"/>
        <w:rPr>
          <w:rFonts w:ascii="Times New Roman" w:hAnsi="Times New Roman" w:cs="Times New Roman"/>
        </w:rPr>
      </w:pPr>
      <w:r w:rsidRPr="00722F9E">
        <w:rPr>
          <w:rFonts w:ascii="Times New Roman" w:hAnsi="Times New Roman" w:cs="Times New Roman"/>
        </w:rPr>
        <w:t>Opóźnienie przedłożenia dokumentów, o których mowa w ust. 1</w:t>
      </w:r>
      <w:r>
        <w:rPr>
          <w:rFonts w:ascii="Times New Roman" w:hAnsi="Times New Roman" w:cs="Times New Roman"/>
        </w:rPr>
        <w:t>,</w:t>
      </w:r>
      <w:r w:rsidRPr="00722F9E">
        <w:rPr>
          <w:rFonts w:ascii="Times New Roman" w:hAnsi="Times New Roman" w:cs="Times New Roman"/>
        </w:rPr>
        <w:t xml:space="preserve"> przekraczające 10 dni roboczych traktowane będzie jako niewypełnienie obowiązku zatrudnienia pracowników na podstawie umowy o pracę i może stanowić podstawę do odstąpienia od umowy z winy Wykonawcy.</w:t>
      </w:r>
    </w:p>
    <w:p w:rsidR="00771579" w:rsidRPr="00722F9E" w:rsidRDefault="00771579" w:rsidP="00722F9E">
      <w:pPr>
        <w:pStyle w:val="NoSpacing"/>
        <w:numPr>
          <w:ilvl w:val="0"/>
          <w:numId w:val="18"/>
        </w:numPr>
        <w:spacing w:before="60"/>
        <w:ind w:left="426" w:hanging="426"/>
        <w:jc w:val="both"/>
        <w:rPr>
          <w:rFonts w:ascii="Times New Roman" w:hAnsi="Times New Roman" w:cs="Times New Roman"/>
        </w:rPr>
      </w:pPr>
      <w:r w:rsidRPr="00722F9E">
        <w:rPr>
          <w:rFonts w:ascii="Times New Roman" w:hAnsi="Times New Roman" w:cs="Times New Roman"/>
        </w:rPr>
        <w:t>Wykonawca zobowiązany jest do zawarcia w treści umowy z podwykonawcą zapisów umożliwiających realizację obowiązku wynikającego z niniejszego paragrafu.</w:t>
      </w:r>
    </w:p>
    <w:p w:rsidR="00771579" w:rsidRPr="00722F9E" w:rsidRDefault="00771579" w:rsidP="00722F9E">
      <w:pPr>
        <w:pStyle w:val="NoSpacing"/>
        <w:numPr>
          <w:ilvl w:val="0"/>
          <w:numId w:val="18"/>
        </w:numPr>
        <w:spacing w:before="60"/>
        <w:ind w:left="426" w:hanging="426"/>
        <w:jc w:val="both"/>
        <w:rPr>
          <w:rFonts w:ascii="Times New Roman" w:hAnsi="Times New Roman" w:cs="Times New Roman"/>
        </w:rPr>
      </w:pPr>
      <w:r w:rsidRPr="00722F9E">
        <w:rPr>
          <w:rFonts w:ascii="Times New Roman" w:hAnsi="Times New Roman" w:cs="Times New Roman"/>
        </w:rPr>
        <w:t>W przypadku uzasadnionych wątpliwości co do zatrudnienia osób, jak również przestrzegania prawa pracy przez Wykonawcę lub podwykonawcę, Zamawiający może zwrócić się o przeprowadzenie kontroli przez Państwową Inspekcję Pracy.</w:t>
      </w:r>
    </w:p>
    <w:p w:rsidR="00771579" w:rsidRPr="00722F9E" w:rsidRDefault="00771579" w:rsidP="00722F9E">
      <w:pPr>
        <w:pStyle w:val="NormalWeb"/>
        <w:widowControl/>
        <w:numPr>
          <w:ilvl w:val="0"/>
          <w:numId w:val="18"/>
        </w:numPr>
        <w:suppressAutoHyphens w:val="0"/>
        <w:spacing w:before="60" w:after="0"/>
        <w:ind w:left="426" w:hanging="426"/>
        <w:jc w:val="both"/>
        <w:rPr>
          <w:sz w:val="22"/>
          <w:szCs w:val="22"/>
        </w:rPr>
      </w:pPr>
      <w:r w:rsidRPr="00722F9E">
        <w:rPr>
          <w:sz w:val="22"/>
          <w:szCs w:val="22"/>
        </w:rPr>
        <w:t>W trakcie realizacji niniejszej umowy Wykon</w:t>
      </w:r>
      <w:r>
        <w:rPr>
          <w:sz w:val="22"/>
          <w:szCs w:val="22"/>
        </w:rPr>
        <w:t>awca zobowiązuje się do wypełnie</w:t>
      </w:r>
      <w:r w:rsidRPr="00722F9E">
        <w:rPr>
          <w:sz w:val="22"/>
          <w:szCs w:val="22"/>
        </w:rPr>
        <w:t>nia obowiązków informacyjnych przewidzianych w art. 13 lub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w:t>
      </w:r>
    </w:p>
    <w:p w:rsidR="00771579" w:rsidRPr="00722F9E" w:rsidRDefault="00771579" w:rsidP="00722F9E">
      <w:pPr>
        <w:spacing w:before="60" w:after="0" w:line="240" w:lineRule="auto"/>
        <w:jc w:val="center"/>
        <w:rPr>
          <w:rFonts w:ascii="Times New Roman" w:hAnsi="Times New Roman" w:cs="Times New Roman"/>
        </w:rPr>
      </w:pPr>
      <w:r w:rsidRPr="00722F9E">
        <w:rPr>
          <w:rFonts w:ascii="Times New Roman" w:hAnsi="Times New Roman" w:cs="Times New Roman"/>
        </w:rPr>
        <w:t>§ 11</w:t>
      </w:r>
    </w:p>
    <w:p w:rsidR="00771579" w:rsidRPr="00722F9E" w:rsidRDefault="00771579" w:rsidP="00722F9E">
      <w:pPr>
        <w:spacing w:before="60" w:after="0" w:line="240" w:lineRule="auto"/>
        <w:jc w:val="center"/>
        <w:rPr>
          <w:rFonts w:ascii="Times New Roman" w:hAnsi="Times New Roman" w:cs="Times New Roman"/>
          <w:u w:val="single"/>
        </w:rPr>
      </w:pPr>
      <w:r w:rsidRPr="00722F9E">
        <w:rPr>
          <w:rFonts w:ascii="Times New Roman" w:hAnsi="Times New Roman" w:cs="Times New Roman"/>
          <w:u w:val="single"/>
        </w:rPr>
        <w:t>Kary umowne</w:t>
      </w:r>
    </w:p>
    <w:p w:rsidR="00771579" w:rsidRPr="00722F9E" w:rsidRDefault="00771579" w:rsidP="00722F9E">
      <w:pPr>
        <w:pStyle w:val="NoSpacing"/>
        <w:numPr>
          <w:ilvl w:val="0"/>
          <w:numId w:val="20"/>
        </w:numPr>
        <w:spacing w:before="60"/>
        <w:ind w:left="426" w:hanging="426"/>
        <w:jc w:val="both"/>
        <w:rPr>
          <w:rFonts w:ascii="Times New Roman" w:hAnsi="Times New Roman" w:cs="Times New Roman"/>
        </w:rPr>
      </w:pPr>
      <w:r w:rsidRPr="00722F9E">
        <w:rPr>
          <w:rFonts w:ascii="Times New Roman" w:hAnsi="Times New Roman" w:cs="Times New Roman"/>
        </w:rPr>
        <w:t>Wykonawca zapłaci Zamawiającemu kary umowne:</w:t>
      </w:r>
    </w:p>
    <w:p w:rsidR="00771579" w:rsidRPr="00722F9E" w:rsidRDefault="00771579" w:rsidP="00722F9E">
      <w:pPr>
        <w:pStyle w:val="NoSpacing"/>
        <w:numPr>
          <w:ilvl w:val="0"/>
          <w:numId w:val="21"/>
        </w:numPr>
        <w:spacing w:before="60"/>
        <w:jc w:val="both"/>
        <w:rPr>
          <w:rFonts w:ascii="Times New Roman" w:hAnsi="Times New Roman" w:cs="Times New Roman"/>
        </w:rPr>
      </w:pPr>
      <w:r w:rsidRPr="00722F9E">
        <w:rPr>
          <w:rFonts w:ascii="Times New Roman" w:hAnsi="Times New Roman" w:cs="Times New Roman"/>
        </w:rPr>
        <w:t xml:space="preserve">za odstąpienie od umowy wskutek okoliczności, za które odpowiada Wykonawca – w wysokości 20% wynagrodzenia brutto, określonego w § 4 ust. </w:t>
      </w:r>
      <w:bookmarkStart w:id="0" w:name="_Hlk510605628"/>
      <w:r w:rsidRPr="00722F9E">
        <w:rPr>
          <w:rFonts w:ascii="Times New Roman" w:hAnsi="Times New Roman" w:cs="Times New Roman"/>
        </w:rPr>
        <w:t>1</w:t>
      </w:r>
      <w:bookmarkEnd w:id="0"/>
      <w:r w:rsidRPr="00722F9E">
        <w:rPr>
          <w:rFonts w:ascii="Times New Roman" w:hAnsi="Times New Roman" w:cs="Times New Roman"/>
        </w:rPr>
        <w:t xml:space="preserve">. </w:t>
      </w:r>
      <w:r>
        <w:rPr>
          <w:rFonts w:ascii="Times New Roman" w:hAnsi="Times New Roman" w:cs="Times New Roman"/>
        </w:rPr>
        <w:t>Zamawiający zachowuje w </w:t>
      </w:r>
      <w:r w:rsidRPr="00722F9E">
        <w:rPr>
          <w:rFonts w:ascii="Times New Roman" w:hAnsi="Times New Roman" w:cs="Times New Roman"/>
        </w:rPr>
        <w:t>tym przypadku prawo do kar umownych należnych do dnia odstą</w:t>
      </w:r>
      <w:r>
        <w:rPr>
          <w:rFonts w:ascii="Times New Roman" w:hAnsi="Times New Roman" w:cs="Times New Roman"/>
        </w:rPr>
        <w:t>pienia oraz do roszczeń z </w:t>
      </w:r>
      <w:r w:rsidRPr="00722F9E">
        <w:rPr>
          <w:rFonts w:ascii="Times New Roman" w:hAnsi="Times New Roman" w:cs="Times New Roman"/>
        </w:rPr>
        <w:t xml:space="preserve">tytułu rękojmi i gwarancji odnośnie prac dotychczas wykonanych; </w:t>
      </w:r>
    </w:p>
    <w:p w:rsidR="00771579" w:rsidRPr="00722F9E" w:rsidRDefault="00771579" w:rsidP="00722F9E">
      <w:pPr>
        <w:pStyle w:val="ListParagraph"/>
        <w:numPr>
          <w:ilvl w:val="0"/>
          <w:numId w:val="21"/>
        </w:numPr>
        <w:spacing w:before="60" w:after="0" w:line="240" w:lineRule="auto"/>
        <w:jc w:val="both"/>
        <w:rPr>
          <w:rFonts w:ascii="Times New Roman" w:hAnsi="Times New Roman" w:cs="Times New Roman"/>
          <w:i w:val="0"/>
          <w:sz w:val="22"/>
          <w:szCs w:val="22"/>
        </w:rPr>
      </w:pPr>
      <w:r w:rsidRPr="00722F9E">
        <w:rPr>
          <w:rFonts w:ascii="Times New Roman" w:hAnsi="Times New Roman" w:cs="Times New Roman"/>
          <w:i w:val="0"/>
          <w:sz w:val="22"/>
          <w:szCs w:val="22"/>
        </w:rPr>
        <w:t>za opóźnienie w wykonaniu przedmiotu umowy - w wysokości 0,2% wynagrodzenia brutto</w:t>
      </w:r>
      <w:r>
        <w:rPr>
          <w:rFonts w:ascii="Times New Roman" w:hAnsi="Times New Roman" w:cs="Times New Roman"/>
          <w:i w:val="0"/>
          <w:sz w:val="22"/>
          <w:szCs w:val="22"/>
        </w:rPr>
        <w:t>,</w:t>
      </w:r>
      <w:r w:rsidRPr="00722F9E">
        <w:rPr>
          <w:rFonts w:ascii="Times New Roman" w:hAnsi="Times New Roman" w:cs="Times New Roman"/>
          <w:i w:val="0"/>
          <w:sz w:val="22"/>
          <w:szCs w:val="22"/>
        </w:rPr>
        <w:t xml:space="preserve"> określonego w § 4 ust. 1</w:t>
      </w:r>
      <w:r>
        <w:rPr>
          <w:rFonts w:ascii="Times New Roman" w:hAnsi="Times New Roman" w:cs="Times New Roman"/>
          <w:i w:val="0"/>
          <w:sz w:val="22"/>
          <w:szCs w:val="22"/>
        </w:rPr>
        <w:t>,</w:t>
      </w:r>
      <w:r w:rsidRPr="00722F9E">
        <w:rPr>
          <w:rFonts w:ascii="Times New Roman" w:hAnsi="Times New Roman" w:cs="Times New Roman"/>
          <w:i w:val="0"/>
          <w:sz w:val="22"/>
          <w:szCs w:val="22"/>
        </w:rPr>
        <w:t xml:space="preserve">  za każdy dzień opóźnienia, licząc od dnia, kiedy przedmiot umowy, zgodnie z umową powinien być wykonany;</w:t>
      </w:r>
    </w:p>
    <w:p w:rsidR="00771579" w:rsidRDefault="00771579" w:rsidP="00722F9E">
      <w:pPr>
        <w:pStyle w:val="NoSpacing"/>
        <w:numPr>
          <w:ilvl w:val="0"/>
          <w:numId w:val="21"/>
        </w:numPr>
        <w:spacing w:before="60"/>
        <w:jc w:val="both"/>
        <w:rPr>
          <w:rFonts w:ascii="Times New Roman" w:hAnsi="Times New Roman" w:cs="Times New Roman"/>
        </w:rPr>
      </w:pPr>
      <w:r>
        <w:rPr>
          <w:rFonts w:ascii="Times New Roman" w:hAnsi="Times New Roman" w:cs="Times New Roman"/>
        </w:rPr>
        <w:t>za brak wygrodzenia terenu budowy lub wygrodzenie terenu budowy niezgodnie z wymaganiami określonymi w opisie przedmiotu zamówienia – w wysokości 5 000,00 zł za każdy stwierdzony przypadek;</w:t>
      </w:r>
    </w:p>
    <w:p w:rsidR="00771579" w:rsidRDefault="00771579" w:rsidP="00722F9E">
      <w:pPr>
        <w:pStyle w:val="NoSpacing"/>
        <w:numPr>
          <w:ilvl w:val="0"/>
          <w:numId w:val="21"/>
        </w:numPr>
        <w:spacing w:before="60"/>
        <w:jc w:val="both"/>
        <w:rPr>
          <w:rFonts w:ascii="Times New Roman" w:hAnsi="Times New Roman" w:cs="Times New Roman"/>
        </w:rPr>
      </w:pPr>
      <w:r>
        <w:rPr>
          <w:rFonts w:ascii="Times New Roman" w:hAnsi="Times New Roman" w:cs="Times New Roman"/>
        </w:rPr>
        <w:t>za zastosowanie materiału lub urządzenia niezatwierdzonego przez Zamawiającego – w wysokości 500,00 zł za każdy stwierdzony przypadek;</w:t>
      </w:r>
    </w:p>
    <w:p w:rsidR="00771579" w:rsidRPr="00722F9E" w:rsidRDefault="00771579" w:rsidP="00722F9E">
      <w:pPr>
        <w:pStyle w:val="NoSpacing"/>
        <w:numPr>
          <w:ilvl w:val="0"/>
          <w:numId w:val="21"/>
        </w:numPr>
        <w:spacing w:before="60"/>
        <w:jc w:val="both"/>
        <w:rPr>
          <w:rFonts w:ascii="Times New Roman" w:hAnsi="Times New Roman" w:cs="Times New Roman"/>
        </w:rPr>
      </w:pPr>
      <w:r w:rsidRPr="00722F9E">
        <w:rPr>
          <w:rFonts w:ascii="Times New Roman" w:hAnsi="Times New Roman" w:cs="Times New Roman"/>
        </w:rPr>
        <w:t>za opóźnienie w usunięciu wad stwierdzonych w okresie gwarancji i rękojmi - w wysokości 0,2% wynagrodzenia brutto, określonego w § 4 ust. l,  za każdy dzień opóźnienia</w:t>
      </w:r>
      <w:r>
        <w:rPr>
          <w:rFonts w:ascii="Times New Roman" w:hAnsi="Times New Roman" w:cs="Times New Roman"/>
        </w:rPr>
        <w:t>,</w:t>
      </w:r>
      <w:r w:rsidRPr="00722F9E">
        <w:rPr>
          <w:rFonts w:ascii="Times New Roman" w:hAnsi="Times New Roman" w:cs="Times New Roman"/>
        </w:rPr>
        <w:t xml:space="preserve"> licząc od następnego dnia po upływie terminu wyznaczonego na usunięcie tych wad;</w:t>
      </w:r>
    </w:p>
    <w:p w:rsidR="00771579" w:rsidRPr="00722F9E" w:rsidRDefault="00771579" w:rsidP="00722F9E">
      <w:pPr>
        <w:pStyle w:val="NoSpacing"/>
        <w:numPr>
          <w:ilvl w:val="0"/>
          <w:numId w:val="21"/>
        </w:numPr>
        <w:spacing w:before="60"/>
        <w:jc w:val="both"/>
        <w:rPr>
          <w:rFonts w:ascii="Times New Roman" w:hAnsi="Times New Roman" w:cs="Times New Roman"/>
        </w:rPr>
      </w:pPr>
      <w:r w:rsidRPr="00722F9E">
        <w:rPr>
          <w:rFonts w:ascii="Times New Roman" w:hAnsi="Times New Roman" w:cs="Times New Roman"/>
        </w:rPr>
        <w:t>za brak przedłużenia terminu ważności zabezpieczenia należytego wykonania umowy, w wysokości 10 % kwoty zabezpieczenia</w:t>
      </w:r>
      <w:r>
        <w:rPr>
          <w:rFonts w:ascii="Times New Roman" w:hAnsi="Times New Roman" w:cs="Times New Roman"/>
        </w:rPr>
        <w:t>,</w:t>
      </w:r>
      <w:r w:rsidRPr="00722F9E">
        <w:rPr>
          <w:rFonts w:ascii="Times New Roman" w:hAnsi="Times New Roman" w:cs="Times New Roman"/>
        </w:rPr>
        <w:t xml:space="preserve"> określonej w § 9 ust. 1</w:t>
      </w:r>
      <w:r>
        <w:rPr>
          <w:rFonts w:ascii="Times New Roman" w:hAnsi="Times New Roman" w:cs="Times New Roman"/>
        </w:rPr>
        <w:t>,</w:t>
      </w:r>
      <w:r w:rsidRPr="00722F9E">
        <w:rPr>
          <w:rFonts w:ascii="Times New Roman" w:hAnsi="Times New Roman" w:cs="Times New Roman"/>
        </w:rPr>
        <w:t xml:space="preserve"> za każdy stwierdzony przypadek;</w:t>
      </w:r>
    </w:p>
    <w:p w:rsidR="00771579" w:rsidRPr="00722F9E" w:rsidRDefault="00771579" w:rsidP="00722F9E">
      <w:pPr>
        <w:pStyle w:val="NoSpacing"/>
        <w:numPr>
          <w:ilvl w:val="0"/>
          <w:numId w:val="21"/>
        </w:numPr>
        <w:spacing w:before="60"/>
        <w:jc w:val="both"/>
        <w:rPr>
          <w:rFonts w:ascii="Times New Roman" w:hAnsi="Times New Roman" w:cs="Times New Roman"/>
        </w:rPr>
      </w:pPr>
      <w:r w:rsidRPr="00722F9E">
        <w:rPr>
          <w:rFonts w:ascii="Times New Roman" w:hAnsi="Times New Roman" w:cs="Times New Roman"/>
        </w:rPr>
        <w:t>za brak zapłaty lub nieterminową zapłatę wynagrodzenia należnego podwykonawcom lub dalszym podwykonawcom - w wysokości 0,2% wynagrodzenia brutto należnego podwykonawcy za wykonane usługi, dostawy bądź roboty budowlane za każdy dzień opóźnienia  w stosunku do umownego terminu płatności;</w:t>
      </w:r>
    </w:p>
    <w:p w:rsidR="00771579" w:rsidRPr="00722F9E" w:rsidRDefault="00771579" w:rsidP="00722F9E">
      <w:pPr>
        <w:pStyle w:val="NoSpacing"/>
        <w:numPr>
          <w:ilvl w:val="0"/>
          <w:numId w:val="21"/>
        </w:numPr>
        <w:spacing w:before="60"/>
        <w:jc w:val="both"/>
        <w:rPr>
          <w:rFonts w:ascii="Times New Roman" w:hAnsi="Times New Roman" w:cs="Times New Roman"/>
        </w:rPr>
      </w:pPr>
      <w:r w:rsidRPr="00722F9E">
        <w:rPr>
          <w:rFonts w:ascii="Times New Roman" w:hAnsi="Times New Roman" w:cs="Times New Roman"/>
        </w:rPr>
        <w:t>za nieprzedłożenie do zaakceptowania Zamawiającemu projektu umowy o podwykonawstwo, której przedmiotem są roboty budowlane - w wysokości 0,1 % wynagrodzenia b</w:t>
      </w:r>
      <w:r>
        <w:rPr>
          <w:rFonts w:ascii="Times New Roman" w:hAnsi="Times New Roman" w:cs="Times New Roman"/>
        </w:rPr>
        <w:t xml:space="preserve">rutto, określonego w § 4 ust. 1, </w:t>
      </w:r>
      <w:r w:rsidRPr="00722F9E">
        <w:rPr>
          <w:rFonts w:ascii="Times New Roman" w:hAnsi="Times New Roman" w:cs="Times New Roman"/>
        </w:rPr>
        <w:t>za każdy stwierdzony przypadek;</w:t>
      </w:r>
    </w:p>
    <w:p w:rsidR="00771579" w:rsidRPr="00722F9E" w:rsidRDefault="00771579" w:rsidP="00722F9E">
      <w:pPr>
        <w:pStyle w:val="NoSpacing"/>
        <w:numPr>
          <w:ilvl w:val="0"/>
          <w:numId w:val="21"/>
        </w:numPr>
        <w:spacing w:before="60"/>
        <w:jc w:val="both"/>
        <w:rPr>
          <w:rFonts w:ascii="Times New Roman" w:hAnsi="Times New Roman" w:cs="Times New Roman"/>
        </w:rPr>
      </w:pPr>
      <w:r w:rsidRPr="00722F9E">
        <w:rPr>
          <w:rFonts w:ascii="Times New Roman" w:hAnsi="Times New Roman" w:cs="Times New Roman"/>
        </w:rPr>
        <w:t>za nieprzedłożenie poświadczonej za zgodność z oryginałem kopii umowy o podwykonawstwo lub jej zmiany - w wysokości  0,1 % całkowitego wynagrodzenia brutto, określonego w § 4 ust. 1</w:t>
      </w:r>
      <w:r>
        <w:rPr>
          <w:rFonts w:ascii="Times New Roman" w:hAnsi="Times New Roman" w:cs="Times New Roman"/>
        </w:rPr>
        <w:t>,</w:t>
      </w:r>
      <w:r w:rsidRPr="00722F9E">
        <w:rPr>
          <w:rFonts w:ascii="Times New Roman" w:hAnsi="Times New Roman" w:cs="Times New Roman"/>
        </w:rPr>
        <w:t xml:space="preserve"> za każdy stwierdzony przypadek;</w:t>
      </w:r>
    </w:p>
    <w:p w:rsidR="00771579" w:rsidRPr="00722F9E" w:rsidRDefault="00771579" w:rsidP="00722F9E">
      <w:pPr>
        <w:pStyle w:val="NoSpacing"/>
        <w:numPr>
          <w:ilvl w:val="0"/>
          <w:numId w:val="21"/>
        </w:numPr>
        <w:spacing w:before="60"/>
        <w:jc w:val="both"/>
        <w:rPr>
          <w:rFonts w:ascii="Times New Roman" w:hAnsi="Times New Roman" w:cs="Times New Roman"/>
        </w:rPr>
      </w:pPr>
      <w:r w:rsidRPr="00722F9E">
        <w:rPr>
          <w:rFonts w:ascii="Times New Roman" w:hAnsi="Times New Roman" w:cs="Times New Roman"/>
        </w:rPr>
        <w:t>za każdy dzień opóźnienia we wprowadzeniu zmi</w:t>
      </w:r>
      <w:r>
        <w:rPr>
          <w:rFonts w:ascii="Times New Roman" w:hAnsi="Times New Roman" w:cs="Times New Roman"/>
        </w:rPr>
        <w:t>any do umowy o podwykonawstwo w </w:t>
      </w:r>
      <w:r w:rsidRPr="00722F9E">
        <w:rPr>
          <w:rFonts w:ascii="Times New Roman" w:hAnsi="Times New Roman" w:cs="Times New Roman"/>
        </w:rPr>
        <w:t>zakresie terminu zapłaty, po terminie wyznaczonym przez Zamawiającego na wprowadzenie tej zmiany - w wysokości 0,1 % wynagrodzenia brutto, określonego w § 4 ust.1</w:t>
      </w:r>
      <w:bookmarkStart w:id="1" w:name="_Hlk515359184"/>
      <w:r w:rsidRPr="00722F9E">
        <w:rPr>
          <w:rFonts w:ascii="Times New Roman" w:hAnsi="Times New Roman" w:cs="Times New Roman"/>
        </w:rPr>
        <w:t>;</w:t>
      </w:r>
    </w:p>
    <w:bookmarkEnd w:id="1"/>
    <w:p w:rsidR="00771579" w:rsidRPr="00722F9E" w:rsidRDefault="00771579" w:rsidP="00722F9E">
      <w:pPr>
        <w:pStyle w:val="NoSpacing"/>
        <w:numPr>
          <w:ilvl w:val="0"/>
          <w:numId w:val="21"/>
        </w:numPr>
        <w:spacing w:before="60"/>
        <w:jc w:val="both"/>
        <w:rPr>
          <w:rFonts w:ascii="Times New Roman" w:hAnsi="Times New Roman" w:cs="Times New Roman"/>
        </w:rPr>
      </w:pPr>
      <w:r w:rsidRPr="00722F9E">
        <w:rPr>
          <w:rFonts w:ascii="Times New Roman" w:hAnsi="Times New Roman" w:cs="Times New Roman"/>
        </w:rPr>
        <w:t>za powierzenie  wykonywania czynności  osobie nie zatrudnionej na podstawie umowy o pracę – w wysokości 2.000,00 zł za każdy stwierdzony przypadek;</w:t>
      </w:r>
    </w:p>
    <w:p w:rsidR="00771579" w:rsidRPr="00722F9E" w:rsidRDefault="00771579" w:rsidP="00722F9E">
      <w:pPr>
        <w:pStyle w:val="NoSpacing"/>
        <w:numPr>
          <w:ilvl w:val="0"/>
          <w:numId w:val="21"/>
        </w:numPr>
        <w:spacing w:before="60"/>
        <w:jc w:val="both"/>
        <w:rPr>
          <w:rFonts w:ascii="Times New Roman" w:hAnsi="Times New Roman" w:cs="Times New Roman"/>
        </w:rPr>
      </w:pPr>
      <w:r w:rsidRPr="00722F9E">
        <w:rPr>
          <w:rFonts w:ascii="Times New Roman" w:hAnsi="Times New Roman" w:cs="Times New Roman"/>
        </w:rPr>
        <w:t>za opóźnienie w przekazaniu dokumentów, o których mowa w § 10 ust. 1 niniejszej umowy</w:t>
      </w:r>
      <w:r>
        <w:rPr>
          <w:rFonts w:ascii="Times New Roman" w:hAnsi="Times New Roman" w:cs="Times New Roman"/>
        </w:rPr>
        <w:t xml:space="preserve"> </w:t>
      </w:r>
      <w:r w:rsidRPr="00722F9E">
        <w:rPr>
          <w:rFonts w:ascii="Times New Roman" w:hAnsi="Times New Roman" w:cs="Times New Roman"/>
        </w:rPr>
        <w:t>– w wysokości 1.000,00 zł za każdy rozpoczęty dzień opóźnienia, licząc od dnia następującego po dniu wyznaczonym na ich przekazanie.</w:t>
      </w:r>
    </w:p>
    <w:p w:rsidR="00771579" w:rsidRPr="00722F9E" w:rsidRDefault="00771579" w:rsidP="00722F9E">
      <w:pPr>
        <w:pStyle w:val="StylWyjustowanyInterliniaConajmniej115pt"/>
        <w:numPr>
          <w:ilvl w:val="0"/>
          <w:numId w:val="20"/>
        </w:numPr>
        <w:spacing w:before="60" w:line="240" w:lineRule="auto"/>
        <w:ind w:left="426" w:hanging="426"/>
        <w:rPr>
          <w:sz w:val="22"/>
          <w:szCs w:val="22"/>
        </w:rPr>
      </w:pPr>
      <w:r w:rsidRPr="00722F9E">
        <w:rPr>
          <w:sz w:val="22"/>
          <w:szCs w:val="22"/>
        </w:rPr>
        <w:t>Wskazane w niniejszym paragrafie kary umowne nie wykluczają dochodzenia przez Zamawiającego odszkodowania na zasadach ogólnych w przypadku, gdy zastrzeżona kwota kary umownej nie pokryje w całości szkody poniesionej przez Zamawiającego.</w:t>
      </w:r>
    </w:p>
    <w:p w:rsidR="00771579" w:rsidRPr="00722F9E" w:rsidRDefault="00771579" w:rsidP="00722F9E">
      <w:pPr>
        <w:pStyle w:val="StylWyjustowanyInterliniaConajmniej115pt"/>
        <w:numPr>
          <w:ilvl w:val="0"/>
          <w:numId w:val="20"/>
        </w:numPr>
        <w:spacing w:before="60" w:line="240" w:lineRule="auto"/>
        <w:ind w:left="426" w:hanging="426"/>
        <w:rPr>
          <w:sz w:val="22"/>
          <w:szCs w:val="22"/>
        </w:rPr>
      </w:pPr>
      <w:r w:rsidRPr="00722F9E">
        <w:rPr>
          <w:sz w:val="22"/>
          <w:szCs w:val="22"/>
        </w:rPr>
        <w:t>Wykonawca zapłaci Zamawiającemu kary umowne w terminie 7 dni od daty otrzymania noty obciążeniowej, na rachunek bankowy wskazany w wezwaniu. W razie opóźnienia w zapłacie Zamawiający dokona potrącenia kar umownych z przysługującego Wykonawcy wynagrodzenia.</w:t>
      </w:r>
    </w:p>
    <w:p w:rsidR="00771579" w:rsidRPr="00722F9E" w:rsidRDefault="00771579" w:rsidP="00722F9E">
      <w:pPr>
        <w:spacing w:before="60" w:after="0" w:line="240" w:lineRule="auto"/>
        <w:jc w:val="center"/>
        <w:rPr>
          <w:rFonts w:ascii="Times New Roman" w:hAnsi="Times New Roman" w:cs="Times New Roman"/>
        </w:rPr>
      </w:pPr>
      <w:r w:rsidRPr="00722F9E">
        <w:rPr>
          <w:rFonts w:ascii="Times New Roman" w:hAnsi="Times New Roman" w:cs="Times New Roman"/>
        </w:rPr>
        <w:t>§ 12</w:t>
      </w:r>
    </w:p>
    <w:p w:rsidR="00771579" w:rsidRPr="00722F9E" w:rsidRDefault="00771579" w:rsidP="00722F9E">
      <w:pPr>
        <w:spacing w:before="60" w:after="0" w:line="240" w:lineRule="auto"/>
        <w:jc w:val="center"/>
        <w:rPr>
          <w:rFonts w:ascii="Times New Roman" w:hAnsi="Times New Roman" w:cs="Times New Roman"/>
          <w:u w:val="single"/>
        </w:rPr>
      </w:pPr>
      <w:r w:rsidRPr="00722F9E">
        <w:rPr>
          <w:rFonts w:ascii="Times New Roman" w:hAnsi="Times New Roman" w:cs="Times New Roman"/>
          <w:u w:val="single"/>
        </w:rPr>
        <w:t>Odstąpienie</w:t>
      </w:r>
    </w:p>
    <w:p w:rsidR="00771579" w:rsidRPr="00722F9E" w:rsidRDefault="00771579" w:rsidP="00722F9E">
      <w:pPr>
        <w:pStyle w:val="NoSpacing"/>
        <w:numPr>
          <w:ilvl w:val="0"/>
          <w:numId w:val="24"/>
        </w:numPr>
        <w:spacing w:before="60"/>
        <w:ind w:left="426" w:hanging="426"/>
        <w:jc w:val="both"/>
        <w:rPr>
          <w:rFonts w:ascii="Times New Roman" w:hAnsi="Times New Roman" w:cs="Times New Roman"/>
          <w:bCs/>
        </w:rPr>
      </w:pPr>
      <w:r w:rsidRPr="00722F9E">
        <w:rPr>
          <w:rFonts w:ascii="Times New Roman" w:hAnsi="Times New Roman" w:cs="Times New Roman"/>
          <w:bCs/>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rsidR="00771579" w:rsidRPr="00722F9E" w:rsidRDefault="00771579" w:rsidP="00722F9E">
      <w:pPr>
        <w:pStyle w:val="NoSpacing"/>
        <w:numPr>
          <w:ilvl w:val="0"/>
          <w:numId w:val="24"/>
        </w:numPr>
        <w:spacing w:before="60"/>
        <w:ind w:left="426" w:hanging="426"/>
        <w:jc w:val="both"/>
        <w:rPr>
          <w:rFonts w:ascii="Times New Roman" w:hAnsi="Times New Roman" w:cs="Times New Roman"/>
        </w:rPr>
      </w:pPr>
      <w:r w:rsidRPr="00722F9E">
        <w:rPr>
          <w:rFonts w:ascii="Times New Roman" w:hAnsi="Times New Roman" w:cs="Times New Roman"/>
        </w:rPr>
        <w:t>Zamawiającemu przysługuje prawo odstąpienia od niniejszej umowy lub jej części z winy Wykonawcy:</w:t>
      </w:r>
    </w:p>
    <w:p w:rsidR="00771579" w:rsidRPr="00722F9E" w:rsidRDefault="00771579" w:rsidP="00722F9E">
      <w:pPr>
        <w:pStyle w:val="NoSpacing"/>
        <w:numPr>
          <w:ilvl w:val="0"/>
          <w:numId w:val="25"/>
        </w:numPr>
        <w:spacing w:before="60"/>
        <w:jc w:val="both"/>
        <w:rPr>
          <w:rFonts w:ascii="Times New Roman" w:hAnsi="Times New Roman" w:cs="Times New Roman"/>
        </w:rPr>
      </w:pPr>
      <w:r w:rsidRPr="00722F9E">
        <w:rPr>
          <w:rFonts w:ascii="Times New Roman" w:hAnsi="Times New Roman" w:cs="Times New Roman"/>
        </w:rPr>
        <w:t xml:space="preserve">gdy zostanie wszczęte postępowanie egzekucyjne przeciwko Wykonawcy, zgłoszony zostanie wniosek o otwarcie postępowania likwidacyjnego lub wniosek o ogłoszenie upadłości Wykonawcy, a okoliczności złożenia tych wniosków i wszczęcia tych postępowań wskazują na ryzyko niewykonania lub nienależytego wykonania umowy przez Wykonawcę; </w:t>
      </w:r>
    </w:p>
    <w:p w:rsidR="00771579" w:rsidRPr="00722F9E" w:rsidRDefault="00771579" w:rsidP="00722F9E">
      <w:pPr>
        <w:pStyle w:val="NoSpacing"/>
        <w:numPr>
          <w:ilvl w:val="0"/>
          <w:numId w:val="25"/>
        </w:numPr>
        <w:spacing w:before="60"/>
        <w:jc w:val="both"/>
        <w:rPr>
          <w:rFonts w:ascii="Times New Roman" w:hAnsi="Times New Roman" w:cs="Times New Roman"/>
        </w:rPr>
      </w:pPr>
      <w:r w:rsidRPr="00722F9E">
        <w:rPr>
          <w:rFonts w:ascii="Times New Roman" w:hAnsi="Times New Roman" w:cs="Times New Roman"/>
        </w:rPr>
        <w:t>gdy Wykonawca nie rozpoczął robót bez uzasadnionych przyczyn oraz nie kontynuuje ich, pomimo wezwania Zamawiającego złożonego na piśmie;</w:t>
      </w:r>
    </w:p>
    <w:p w:rsidR="00771579" w:rsidRPr="00722F9E" w:rsidRDefault="00771579" w:rsidP="00722F9E">
      <w:pPr>
        <w:pStyle w:val="NoSpacing"/>
        <w:numPr>
          <w:ilvl w:val="0"/>
          <w:numId w:val="25"/>
        </w:numPr>
        <w:spacing w:before="60"/>
        <w:jc w:val="both"/>
        <w:rPr>
          <w:rFonts w:ascii="Times New Roman" w:hAnsi="Times New Roman" w:cs="Times New Roman"/>
        </w:rPr>
      </w:pPr>
      <w:r w:rsidRPr="00722F9E">
        <w:rPr>
          <w:rFonts w:ascii="Times New Roman" w:hAnsi="Times New Roman" w:cs="Times New Roman"/>
        </w:rPr>
        <w:t>gdy Wykonawca przerwał prowadzenie robót na okres dłuższy niż 7 dni kalendarzowych bez uzasadnionych przyczyn oraz nie kontynuuje ich, pomimo wezwania Zamawiającego złożonego na piśmie;</w:t>
      </w:r>
    </w:p>
    <w:p w:rsidR="00771579" w:rsidRPr="00722F9E" w:rsidRDefault="00771579" w:rsidP="00722F9E">
      <w:pPr>
        <w:pStyle w:val="NoSpacing"/>
        <w:numPr>
          <w:ilvl w:val="0"/>
          <w:numId w:val="25"/>
        </w:numPr>
        <w:spacing w:before="60"/>
        <w:jc w:val="both"/>
        <w:rPr>
          <w:rFonts w:ascii="Times New Roman" w:hAnsi="Times New Roman" w:cs="Times New Roman"/>
        </w:rPr>
      </w:pPr>
      <w:r w:rsidRPr="00722F9E">
        <w:rPr>
          <w:rFonts w:ascii="Times New Roman" w:hAnsi="Times New Roman" w:cs="Times New Roman"/>
        </w:rPr>
        <w:t xml:space="preserve">gdy opóźnienie w wykonaniu przedmiotu umowy jest dłuższe niż 14 dni kalendarzowych </w:t>
      </w:r>
      <w:r>
        <w:rPr>
          <w:rFonts w:ascii="Times New Roman" w:hAnsi="Times New Roman" w:cs="Times New Roman"/>
        </w:rPr>
        <w:t>w </w:t>
      </w:r>
      <w:r w:rsidRPr="00722F9E">
        <w:rPr>
          <w:rFonts w:ascii="Times New Roman" w:hAnsi="Times New Roman" w:cs="Times New Roman"/>
        </w:rPr>
        <w:t>odniesieniu do terminu określonego w § 2 ust.1;</w:t>
      </w:r>
    </w:p>
    <w:p w:rsidR="00771579" w:rsidRPr="00722F9E" w:rsidRDefault="00771579" w:rsidP="00722F9E">
      <w:pPr>
        <w:pStyle w:val="NoSpacing"/>
        <w:numPr>
          <w:ilvl w:val="0"/>
          <w:numId w:val="25"/>
        </w:numPr>
        <w:spacing w:before="60"/>
        <w:jc w:val="both"/>
        <w:rPr>
          <w:rFonts w:ascii="Times New Roman" w:hAnsi="Times New Roman" w:cs="Times New Roman"/>
        </w:rPr>
      </w:pPr>
      <w:r w:rsidRPr="00722F9E">
        <w:rPr>
          <w:rFonts w:ascii="Times New Roman" w:hAnsi="Times New Roman" w:cs="Times New Roman"/>
        </w:rPr>
        <w:t>jeżeli wady stwierdzone w toku czynności odbioru nie nadają się do usunięcia i jeżeli uniemożliwiają użytkowanie przedmiotu umowy zgodnie  z jego przeznaczeniem;</w:t>
      </w:r>
    </w:p>
    <w:p w:rsidR="00771579" w:rsidRPr="00722F9E" w:rsidRDefault="00771579" w:rsidP="00722F9E">
      <w:pPr>
        <w:pStyle w:val="NoSpacing"/>
        <w:numPr>
          <w:ilvl w:val="0"/>
          <w:numId w:val="25"/>
        </w:numPr>
        <w:spacing w:before="60"/>
        <w:jc w:val="both"/>
        <w:rPr>
          <w:rFonts w:ascii="Times New Roman" w:hAnsi="Times New Roman" w:cs="Times New Roman"/>
        </w:rPr>
      </w:pPr>
      <w:r w:rsidRPr="00722F9E">
        <w:rPr>
          <w:rFonts w:ascii="Times New Roman" w:hAnsi="Times New Roman" w:cs="Times New Roman"/>
        </w:rPr>
        <w:t>w przypadku stwierdzenia przez Zamawiającego przystąpienia podwykonawcy do robót budowlanych na zadaniu pomimo nie uzyskania przez Wykonawcę lub podwykonawcę zgody na zawarcie umowy o podwykonawstwo z podwykonawcą lub dalszym podwykonawcą;</w:t>
      </w:r>
    </w:p>
    <w:p w:rsidR="00771579" w:rsidRPr="00722F9E" w:rsidRDefault="00771579" w:rsidP="00722F9E">
      <w:pPr>
        <w:pStyle w:val="NoSpacing"/>
        <w:numPr>
          <w:ilvl w:val="0"/>
          <w:numId w:val="25"/>
        </w:numPr>
        <w:spacing w:before="60"/>
        <w:jc w:val="both"/>
        <w:rPr>
          <w:rFonts w:ascii="Times New Roman" w:hAnsi="Times New Roman" w:cs="Times New Roman"/>
        </w:rPr>
      </w:pPr>
      <w:r w:rsidRPr="00722F9E">
        <w:rPr>
          <w:rFonts w:ascii="Times New Roman" w:hAnsi="Times New Roman" w:cs="Times New Roman"/>
        </w:rPr>
        <w:t>w przypadku niewypełnienia obowiązku zatrudnienia pracown</w:t>
      </w:r>
      <w:r>
        <w:rPr>
          <w:rFonts w:ascii="Times New Roman" w:hAnsi="Times New Roman" w:cs="Times New Roman"/>
        </w:rPr>
        <w:t>ików na podstawie umowy o pracę.</w:t>
      </w:r>
    </w:p>
    <w:p w:rsidR="00771579" w:rsidRPr="00722F9E" w:rsidRDefault="00771579" w:rsidP="00722F9E">
      <w:pPr>
        <w:pStyle w:val="NoSpacing"/>
        <w:numPr>
          <w:ilvl w:val="0"/>
          <w:numId w:val="24"/>
        </w:numPr>
        <w:spacing w:before="60"/>
        <w:ind w:left="426" w:hanging="426"/>
        <w:jc w:val="both"/>
        <w:rPr>
          <w:rFonts w:ascii="Times New Roman" w:hAnsi="Times New Roman" w:cs="Times New Roman"/>
        </w:rPr>
      </w:pPr>
      <w:r w:rsidRPr="00722F9E">
        <w:rPr>
          <w:rFonts w:ascii="Times New Roman" w:hAnsi="Times New Roman" w:cs="Times New Roman"/>
        </w:rPr>
        <w:t>Odstąpienie od umowy winno być dokonane na piśmie w ciągu 30 dni od dnia zaistnienia przesłanki do odstąpienia, z podaniem przyczyn odstąpienia; stanie się skuteczne z chwilą doręczenia drugiej stronie pisemnego oświadczenia o odstąpieniu.</w:t>
      </w:r>
    </w:p>
    <w:p w:rsidR="00771579" w:rsidRPr="00722F9E" w:rsidRDefault="00771579" w:rsidP="00722F9E">
      <w:pPr>
        <w:spacing w:before="60" w:after="0" w:line="240" w:lineRule="auto"/>
        <w:jc w:val="center"/>
        <w:rPr>
          <w:rFonts w:ascii="Times New Roman" w:hAnsi="Times New Roman" w:cs="Times New Roman"/>
        </w:rPr>
      </w:pPr>
      <w:r w:rsidRPr="00722F9E">
        <w:rPr>
          <w:rFonts w:ascii="Times New Roman" w:hAnsi="Times New Roman" w:cs="Times New Roman"/>
        </w:rPr>
        <w:t>§ 13</w:t>
      </w:r>
    </w:p>
    <w:p w:rsidR="00771579" w:rsidRPr="00722F9E" w:rsidRDefault="00771579" w:rsidP="00722F9E">
      <w:pPr>
        <w:spacing w:before="60" w:after="0" w:line="240" w:lineRule="auto"/>
        <w:jc w:val="center"/>
        <w:rPr>
          <w:rFonts w:ascii="Times New Roman" w:hAnsi="Times New Roman" w:cs="Times New Roman"/>
          <w:u w:val="single"/>
        </w:rPr>
      </w:pPr>
      <w:r w:rsidRPr="00722F9E">
        <w:rPr>
          <w:rFonts w:ascii="Times New Roman" w:hAnsi="Times New Roman" w:cs="Times New Roman"/>
          <w:u w:val="single"/>
        </w:rPr>
        <w:t>Zmiana umowy</w:t>
      </w:r>
    </w:p>
    <w:p w:rsidR="00771579" w:rsidRPr="00722F9E" w:rsidRDefault="00771579" w:rsidP="00722F9E">
      <w:pPr>
        <w:pStyle w:val="NoSpacing"/>
        <w:numPr>
          <w:ilvl w:val="0"/>
          <w:numId w:val="26"/>
        </w:numPr>
        <w:spacing w:before="60"/>
        <w:ind w:left="426" w:hanging="426"/>
        <w:jc w:val="both"/>
        <w:rPr>
          <w:rFonts w:ascii="Times New Roman" w:hAnsi="Times New Roman" w:cs="Times New Roman"/>
        </w:rPr>
      </w:pPr>
      <w:r w:rsidRPr="00722F9E">
        <w:rPr>
          <w:rFonts w:ascii="Times New Roman" w:hAnsi="Times New Roman" w:cs="Times New Roman"/>
        </w:rPr>
        <w:t>Zmiana umowy może być dokonana w przypadkach ustawowo dopuszczalnych  przepisem  art. 144 ustawy Prawo zamówień publicznych oraz w okolicznościach przewidzianych  w niniejszym paragrafie.</w:t>
      </w:r>
    </w:p>
    <w:p w:rsidR="00771579" w:rsidRPr="00722F9E" w:rsidRDefault="00771579" w:rsidP="00722F9E">
      <w:pPr>
        <w:pStyle w:val="NoSpacing"/>
        <w:numPr>
          <w:ilvl w:val="0"/>
          <w:numId w:val="26"/>
        </w:numPr>
        <w:spacing w:before="60"/>
        <w:ind w:left="426" w:hanging="426"/>
        <w:jc w:val="both"/>
        <w:rPr>
          <w:rFonts w:ascii="Times New Roman" w:hAnsi="Times New Roman" w:cs="Times New Roman"/>
        </w:rPr>
      </w:pPr>
      <w:r w:rsidRPr="00722F9E">
        <w:rPr>
          <w:rFonts w:ascii="Times New Roman" w:hAnsi="Times New Roman" w:cs="Times New Roman"/>
        </w:rPr>
        <w:t xml:space="preserve">Zamawiający przewiduje  możliwość </w:t>
      </w:r>
      <w:r w:rsidRPr="00722F9E">
        <w:rPr>
          <w:rFonts w:ascii="Times New Roman" w:hAnsi="Times New Roman" w:cs="Times New Roman"/>
          <w:lang w:eastAsia="pl-PL"/>
        </w:rPr>
        <w:t xml:space="preserve">zmiany </w:t>
      </w:r>
      <w:r w:rsidRPr="00722F9E">
        <w:rPr>
          <w:rFonts w:ascii="Times New Roman" w:hAnsi="Times New Roman" w:cs="Times New Roman"/>
        </w:rPr>
        <w:t xml:space="preserve"> postanowień niniejszej umowy w zakresie terminu wykonania przedmiotu umowy w przypadku wystąpienia opadów atmosferycznych uniemożliwiających prowadzenie robót zgodnie ze specyfikacjami technicznymi i wiedzą techniczną. Termin realizacji umowy może ulec wydłużeniu o czas trwania powyższej okoliczności, w tym o okres niezbędny do przywrócenia warun</w:t>
      </w:r>
      <w:r>
        <w:rPr>
          <w:rFonts w:ascii="Times New Roman" w:hAnsi="Times New Roman" w:cs="Times New Roman"/>
        </w:rPr>
        <w:t>ków umożliwiających właściwą i </w:t>
      </w:r>
      <w:r w:rsidRPr="00722F9E">
        <w:rPr>
          <w:rFonts w:ascii="Times New Roman" w:hAnsi="Times New Roman" w:cs="Times New Roman"/>
        </w:rPr>
        <w:t xml:space="preserve">zgodną ze sztuką techniczną realizację prac. </w:t>
      </w:r>
    </w:p>
    <w:p w:rsidR="00771579" w:rsidRPr="00722F9E" w:rsidRDefault="00771579" w:rsidP="00722F9E">
      <w:pPr>
        <w:pStyle w:val="ListParagraph"/>
        <w:numPr>
          <w:ilvl w:val="0"/>
          <w:numId w:val="26"/>
        </w:numPr>
        <w:spacing w:before="60" w:after="0" w:line="240" w:lineRule="auto"/>
        <w:ind w:left="426" w:hanging="426"/>
        <w:jc w:val="both"/>
        <w:rPr>
          <w:rFonts w:ascii="Times New Roman" w:hAnsi="Times New Roman" w:cs="Times New Roman"/>
          <w:i w:val="0"/>
          <w:sz w:val="22"/>
          <w:szCs w:val="22"/>
        </w:rPr>
      </w:pPr>
      <w:r w:rsidRPr="00722F9E">
        <w:rPr>
          <w:rFonts w:ascii="Times New Roman" w:hAnsi="Times New Roman" w:cs="Times New Roman"/>
          <w:i w:val="0"/>
          <w:sz w:val="22"/>
          <w:szCs w:val="22"/>
        </w:rPr>
        <w:t xml:space="preserve">Zamawiający przewiduje  możliwość </w:t>
      </w:r>
      <w:r w:rsidRPr="00722F9E">
        <w:rPr>
          <w:rFonts w:ascii="Times New Roman" w:hAnsi="Times New Roman" w:cs="Times New Roman"/>
          <w:i w:val="0"/>
          <w:sz w:val="22"/>
          <w:szCs w:val="22"/>
          <w:lang w:eastAsia="pl-PL"/>
        </w:rPr>
        <w:t xml:space="preserve">zmiany </w:t>
      </w:r>
      <w:r w:rsidRPr="00722F9E">
        <w:rPr>
          <w:rFonts w:ascii="Times New Roman" w:hAnsi="Times New Roman" w:cs="Times New Roman"/>
          <w:i w:val="0"/>
          <w:sz w:val="22"/>
          <w:szCs w:val="22"/>
        </w:rPr>
        <w:t xml:space="preserve"> postanowień niniejszej umowy w zakresie zmiany os</w:t>
      </w:r>
      <w:r>
        <w:rPr>
          <w:rFonts w:ascii="Times New Roman" w:hAnsi="Times New Roman" w:cs="Times New Roman"/>
          <w:i w:val="0"/>
          <w:sz w:val="22"/>
          <w:szCs w:val="22"/>
        </w:rPr>
        <w:t xml:space="preserve">ób określonych w § 5 ust. 2, </w:t>
      </w:r>
      <w:r w:rsidRPr="00722F9E">
        <w:rPr>
          <w:rFonts w:ascii="Times New Roman" w:hAnsi="Times New Roman" w:cs="Times New Roman"/>
          <w:i w:val="0"/>
          <w:sz w:val="22"/>
          <w:szCs w:val="22"/>
        </w:rPr>
        <w:t xml:space="preserve">w sytuacji wystąpienia zdarzeń losowych takich jak: śmierć, choroba, utrata uprawnień, rezygnacja ze świadczenia usług, ustanie stosunku pracy lub w przypadku niewywiązywania się przez </w:t>
      </w:r>
      <w:r>
        <w:rPr>
          <w:rFonts w:ascii="Times New Roman" w:hAnsi="Times New Roman" w:cs="Times New Roman"/>
          <w:i w:val="0"/>
          <w:sz w:val="22"/>
          <w:szCs w:val="22"/>
        </w:rPr>
        <w:t>daną</w:t>
      </w:r>
      <w:r w:rsidRPr="00722F9E">
        <w:rPr>
          <w:rFonts w:ascii="Times New Roman" w:hAnsi="Times New Roman" w:cs="Times New Roman"/>
          <w:i w:val="0"/>
          <w:sz w:val="22"/>
          <w:szCs w:val="22"/>
        </w:rPr>
        <w:t xml:space="preserve"> osobę z pełnionych obowiązków. Inicjatorem zmiany może być Zamawiający jak i Wykonawca. W przypadku konieczności dokonania przedmiotowej zmiany, Wykonawca winien przedłożyć Zamawiającemu propozycję osoby, która ma zastąpić osobę zmienianą, nie później niż 7 dni przed planowanym terminem </w:t>
      </w:r>
      <w:r>
        <w:rPr>
          <w:rFonts w:ascii="Times New Roman" w:hAnsi="Times New Roman" w:cs="Times New Roman"/>
          <w:i w:val="0"/>
          <w:sz w:val="22"/>
          <w:szCs w:val="22"/>
        </w:rPr>
        <w:t>skierowania jej do realizacji niniejszej umowy</w:t>
      </w:r>
      <w:r w:rsidRPr="00722F9E">
        <w:rPr>
          <w:rFonts w:ascii="Times New Roman" w:hAnsi="Times New Roman" w:cs="Times New Roman"/>
          <w:i w:val="0"/>
          <w:sz w:val="22"/>
          <w:szCs w:val="22"/>
        </w:rPr>
        <w:t xml:space="preserve">. Zamawiający zaakceptuje taką zmianę wyłącznie wtedy, gdy kwalifikacje i doświadczenie zawodowe wskazanej osoby będą takie same lub wyższe od wymaganych postanowieniami specyfikacji istotnych warunków zamówienia. </w:t>
      </w:r>
    </w:p>
    <w:p w:rsidR="00771579" w:rsidRPr="00722F9E" w:rsidRDefault="00771579" w:rsidP="00722F9E">
      <w:pPr>
        <w:pStyle w:val="Heading1"/>
        <w:numPr>
          <w:ilvl w:val="0"/>
          <w:numId w:val="26"/>
        </w:numPr>
        <w:spacing w:before="60" w:after="0" w:line="240" w:lineRule="auto"/>
        <w:ind w:left="426" w:hanging="426"/>
        <w:jc w:val="both"/>
        <w:rPr>
          <w:rFonts w:ascii="Times New Roman" w:hAnsi="Times New Roman"/>
          <w:b w:val="0"/>
          <w:sz w:val="22"/>
          <w:szCs w:val="22"/>
        </w:rPr>
      </w:pPr>
      <w:r w:rsidRPr="00722F9E">
        <w:rPr>
          <w:rFonts w:ascii="Times New Roman" w:hAnsi="Times New Roman"/>
          <w:b w:val="0"/>
          <w:sz w:val="22"/>
          <w:szCs w:val="22"/>
        </w:rPr>
        <w:t xml:space="preserve">Zamawiający  przewiduje  możliwość </w:t>
      </w:r>
      <w:r w:rsidRPr="00722F9E">
        <w:rPr>
          <w:rFonts w:ascii="Times New Roman" w:hAnsi="Times New Roman"/>
          <w:b w:val="0"/>
          <w:sz w:val="22"/>
          <w:szCs w:val="22"/>
          <w:lang w:eastAsia="pl-PL"/>
        </w:rPr>
        <w:t xml:space="preserve">zmiany </w:t>
      </w:r>
      <w:r w:rsidRPr="00722F9E">
        <w:rPr>
          <w:rFonts w:ascii="Times New Roman" w:hAnsi="Times New Roman"/>
          <w:b w:val="0"/>
          <w:sz w:val="22"/>
          <w:szCs w:val="22"/>
        </w:rPr>
        <w:t xml:space="preserve">postanowień niniejszej umowy w </w:t>
      </w:r>
      <w:bookmarkStart w:id="2" w:name="_GoBack"/>
      <w:r w:rsidRPr="00722F9E">
        <w:rPr>
          <w:rFonts w:ascii="Times New Roman" w:hAnsi="Times New Roman"/>
          <w:b w:val="0"/>
          <w:sz w:val="22"/>
          <w:szCs w:val="22"/>
        </w:rPr>
        <w:t>zakresie zmiany albo rezygnacji z podwykonawcy, na którego zasoby Wykonawca powoływał się na zasadach określonych w art. 2</w:t>
      </w:r>
      <w:r>
        <w:rPr>
          <w:rFonts w:ascii="Times New Roman" w:hAnsi="Times New Roman"/>
          <w:b w:val="0"/>
          <w:sz w:val="22"/>
          <w:szCs w:val="22"/>
        </w:rPr>
        <w:t>2a</w:t>
      </w:r>
      <w:r w:rsidRPr="00722F9E">
        <w:rPr>
          <w:rFonts w:ascii="Times New Roman" w:hAnsi="Times New Roman"/>
          <w:b w:val="0"/>
          <w:sz w:val="22"/>
          <w:szCs w:val="22"/>
        </w:rPr>
        <w:t xml:space="preserve"> ustawy Prawo zamówień publicznych, w celu wykazania spełniania warunków udziału w postępowaniu, o których mowa w art. 22 ust. 1 ustawy Prawo zamówień publicznych. W przypadku zmiany podwykonawcy Wykonawca jest obowiązany wykazać Zamawiając</w:t>
      </w:r>
      <w:r>
        <w:rPr>
          <w:rFonts w:ascii="Times New Roman" w:hAnsi="Times New Roman"/>
          <w:b w:val="0"/>
          <w:sz w:val="22"/>
          <w:szCs w:val="22"/>
        </w:rPr>
        <w:t>emu</w:t>
      </w:r>
      <w:r w:rsidRPr="00722F9E">
        <w:rPr>
          <w:rFonts w:ascii="Times New Roman" w:hAnsi="Times New Roman"/>
          <w:b w:val="0"/>
          <w:sz w:val="22"/>
          <w:szCs w:val="22"/>
        </w:rPr>
        <w:t>, iż proponowany inny podwykonawca lub sam Wykonawca samodzielnie, spełnia je w stopniu nie mniejszym niż wymagany w trakcie postępowania o udzielenie zamówienia.</w:t>
      </w:r>
    </w:p>
    <w:bookmarkEnd w:id="2"/>
    <w:p w:rsidR="00771579" w:rsidRPr="00722F9E" w:rsidRDefault="00771579" w:rsidP="00722F9E">
      <w:pPr>
        <w:pStyle w:val="StylWyjustowanyInterliniaConajmniej115pt"/>
        <w:numPr>
          <w:ilvl w:val="0"/>
          <w:numId w:val="26"/>
        </w:numPr>
        <w:spacing w:before="60" w:line="240" w:lineRule="auto"/>
        <w:ind w:left="426" w:hanging="426"/>
        <w:rPr>
          <w:sz w:val="22"/>
          <w:szCs w:val="22"/>
        </w:rPr>
      </w:pPr>
      <w:r w:rsidRPr="00722F9E">
        <w:rPr>
          <w:sz w:val="22"/>
          <w:szCs w:val="22"/>
        </w:rPr>
        <w:t>Zmiana postanowień niniejszej umowy może nastąpić wyłącznie za zgodą obu Stron wyrażoną na piśmie, pod rygorem nieważności.</w:t>
      </w:r>
    </w:p>
    <w:p w:rsidR="00771579" w:rsidRPr="00722F9E" w:rsidRDefault="00771579" w:rsidP="00722F9E">
      <w:pPr>
        <w:spacing w:before="60" w:after="0" w:line="240" w:lineRule="auto"/>
        <w:jc w:val="center"/>
        <w:rPr>
          <w:rFonts w:ascii="Times New Roman" w:hAnsi="Times New Roman" w:cs="Times New Roman"/>
        </w:rPr>
      </w:pPr>
      <w:r w:rsidRPr="00722F9E">
        <w:rPr>
          <w:rFonts w:ascii="Times New Roman" w:hAnsi="Times New Roman" w:cs="Times New Roman"/>
        </w:rPr>
        <w:t>§ 14</w:t>
      </w:r>
    </w:p>
    <w:p w:rsidR="00771579" w:rsidRPr="00722F9E" w:rsidRDefault="00771579" w:rsidP="00722F9E">
      <w:pPr>
        <w:spacing w:before="60" w:after="0" w:line="240" w:lineRule="auto"/>
        <w:jc w:val="center"/>
        <w:rPr>
          <w:rFonts w:ascii="Times New Roman" w:hAnsi="Times New Roman" w:cs="Times New Roman"/>
          <w:u w:val="single"/>
        </w:rPr>
      </w:pPr>
      <w:r w:rsidRPr="00722F9E">
        <w:rPr>
          <w:rFonts w:ascii="Times New Roman" w:hAnsi="Times New Roman" w:cs="Times New Roman"/>
          <w:u w:val="single"/>
        </w:rPr>
        <w:t>Postanowienia końcowe</w:t>
      </w:r>
    </w:p>
    <w:p w:rsidR="00771579" w:rsidRPr="00722F9E" w:rsidRDefault="00771579" w:rsidP="00722F9E">
      <w:pPr>
        <w:pStyle w:val="ListParagraph"/>
        <w:numPr>
          <w:ilvl w:val="0"/>
          <w:numId w:val="28"/>
        </w:numPr>
        <w:spacing w:before="60" w:after="0" w:line="240" w:lineRule="auto"/>
        <w:ind w:left="426" w:hanging="426"/>
        <w:jc w:val="both"/>
        <w:rPr>
          <w:rFonts w:ascii="Times New Roman" w:hAnsi="Times New Roman" w:cs="Times New Roman"/>
          <w:i w:val="0"/>
          <w:sz w:val="22"/>
          <w:szCs w:val="22"/>
        </w:rPr>
      </w:pPr>
      <w:r w:rsidRPr="00722F9E">
        <w:rPr>
          <w:rFonts w:ascii="Times New Roman" w:hAnsi="Times New Roman" w:cs="Times New Roman"/>
          <w:i w:val="0"/>
          <w:sz w:val="22"/>
          <w:szCs w:val="22"/>
        </w:rPr>
        <w:t xml:space="preserve">Powstałe w trakcie realizacji umowy spory będą rozwiązywane na drodze porozumienia, </w:t>
      </w:r>
      <w:r w:rsidRPr="00722F9E">
        <w:rPr>
          <w:rFonts w:ascii="Times New Roman" w:hAnsi="Times New Roman" w:cs="Times New Roman"/>
          <w:i w:val="0"/>
          <w:sz w:val="22"/>
          <w:szCs w:val="22"/>
        </w:rPr>
        <w:br/>
        <w:t xml:space="preserve">a w przypadku niemożliwości ich rozwiązania, mogą być skierowane na drogę postępowania sądowego w sądzie powszechnym właściwym dla siedziby Zamawiającego. </w:t>
      </w:r>
    </w:p>
    <w:p w:rsidR="00771579" w:rsidRPr="00722F9E" w:rsidRDefault="00771579" w:rsidP="00722F9E">
      <w:pPr>
        <w:pStyle w:val="StylWyjustowanyInterliniaConajmniej115pt"/>
        <w:numPr>
          <w:ilvl w:val="0"/>
          <w:numId w:val="28"/>
        </w:numPr>
        <w:spacing w:before="60" w:line="240" w:lineRule="auto"/>
        <w:ind w:left="426" w:hanging="426"/>
        <w:rPr>
          <w:sz w:val="22"/>
          <w:szCs w:val="22"/>
        </w:rPr>
      </w:pPr>
      <w:r w:rsidRPr="00722F9E">
        <w:rPr>
          <w:sz w:val="22"/>
          <w:szCs w:val="22"/>
        </w:rPr>
        <w:t>W sprawach nieuregulowanych w niniejszej umowie stosuje się przepisy prawa powszechnie obowiązującego.</w:t>
      </w:r>
    </w:p>
    <w:p w:rsidR="00771579" w:rsidRDefault="00771579" w:rsidP="00722F9E">
      <w:pPr>
        <w:pStyle w:val="StylWyjustowanyInterliniaConajmniej115pt"/>
        <w:numPr>
          <w:ilvl w:val="0"/>
          <w:numId w:val="28"/>
        </w:numPr>
        <w:spacing w:before="60" w:line="240" w:lineRule="auto"/>
        <w:ind w:left="426" w:hanging="426"/>
        <w:rPr>
          <w:sz w:val="22"/>
          <w:szCs w:val="22"/>
        </w:rPr>
      </w:pPr>
      <w:r w:rsidRPr="00722F9E">
        <w:rPr>
          <w:sz w:val="22"/>
          <w:szCs w:val="22"/>
        </w:rPr>
        <w:t xml:space="preserve">Niniejszą umowę sporządzono w trzech jednobrzmiących egzemplarzach, jeden egzemplarz dla Wykonawcy, dwa egzemplarze dla Zamawiającego. </w:t>
      </w:r>
    </w:p>
    <w:p w:rsidR="00771579" w:rsidRPr="00722F9E" w:rsidRDefault="00771579" w:rsidP="004527F9">
      <w:pPr>
        <w:pStyle w:val="StylWyjustowanyInterliniaConajmniej115pt"/>
        <w:spacing w:before="60" w:line="240" w:lineRule="auto"/>
        <w:ind w:left="426"/>
        <w:rPr>
          <w:sz w:val="22"/>
          <w:szCs w:val="22"/>
        </w:rPr>
      </w:pPr>
    </w:p>
    <w:p w:rsidR="00771579" w:rsidRPr="00722F9E" w:rsidRDefault="00771579" w:rsidP="00722F9E">
      <w:pPr>
        <w:pStyle w:val="NoSpacing"/>
        <w:spacing w:before="60"/>
        <w:jc w:val="both"/>
        <w:rPr>
          <w:rFonts w:ascii="Times New Roman" w:hAnsi="Times New Roman" w:cs="Times New Roman"/>
        </w:rPr>
      </w:pPr>
    </w:p>
    <w:p w:rsidR="00771579" w:rsidRPr="00722F9E" w:rsidRDefault="00771579" w:rsidP="00722F9E">
      <w:pPr>
        <w:pStyle w:val="NoSpacing"/>
        <w:spacing w:before="60"/>
        <w:jc w:val="both"/>
        <w:rPr>
          <w:rFonts w:ascii="Times New Roman" w:hAnsi="Times New Roman" w:cs="Times New Roman"/>
        </w:rPr>
      </w:pPr>
      <w:r>
        <w:rPr>
          <w:rFonts w:ascii="Times New Roman" w:hAnsi="Times New Roman" w:cs="Times New Roman"/>
        </w:rPr>
        <w:tab/>
      </w:r>
      <w:r w:rsidRPr="00722F9E">
        <w:rPr>
          <w:rFonts w:ascii="Times New Roman" w:hAnsi="Times New Roman" w:cs="Times New Roman"/>
        </w:rPr>
        <w:t xml:space="preserve">ZAMAWIAJĄCY :                                                         </w:t>
      </w:r>
      <w:r w:rsidRPr="00722F9E">
        <w:rPr>
          <w:rFonts w:ascii="Times New Roman" w:hAnsi="Times New Roman" w:cs="Times New Roman"/>
        </w:rPr>
        <w:tab/>
      </w:r>
      <w:r w:rsidRPr="00722F9E">
        <w:rPr>
          <w:rFonts w:ascii="Times New Roman" w:hAnsi="Times New Roman" w:cs="Times New Roman"/>
        </w:rPr>
        <w:tab/>
        <w:t xml:space="preserve">       WYKONAWCA:</w:t>
      </w:r>
    </w:p>
    <w:sectPr w:rsidR="00771579" w:rsidRPr="00722F9E" w:rsidSect="00F532B8">
      <w:footerReference w:type="default" r:id="rId7"/>
      <w:pgSz w:w="11906" w:h="16838"/>
      <w:pgMar w:top="1417" w:right="1417" w:bottom="1417" w:left="141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579" w:rsidRDefault="00771579">
      <w:pPr>
        <w:spacing w:after="0" w:line="240" w:lineRule="auto"/>
      </w:pPr>
      <w:r>
        <w:separator/>
      </w:r>
    </w:p>
  </w:endnote>
  <w:endnote w:type="continuationSeparator" w:id="0">
    <w:p w:rsidR="00771579" w:rsidRDefault="007715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579" w:rsidRDefault="00771579" w:rsidP="00CD0138">
    <w:pPr>
      <w:pStyle w:val="Footer"/>
      <w:rPr>
        <w:rFonts w:ascii="Times New Roman" w:hAnsi="Times New Roman" w:cs="Times New Roman"/>
      </w:rPr>
    </w:pPr>
  </w:p>
  <w:p w:rsidR="00771579" w:rsidRPr="00804EAC" w:rsidRDefault="00771579">
    <w:pPr>
      <w:pStyle w:val="Footer"/>
      <w:jc w:val="right"/>
      <w:rPr>
        <w:rFonts w:ascii="Times New Roman" w:hAnsi="Times New Roman" w:cs="Times New Roman"/>
      </w:rPr>
    </w:pPr>
    <w:r w:rsidRPr="00804EAC">
      <w:rPr>
        <w:rFonts w:ascii="Times New Roman" w:hAnsi="Times New Roman" w:cs="Times New Roman"/>
      </w:rPr>
      <w:fldChar w:fldCharType="begin"/>
    </w:r>
    <w:r w:rsidRPr="00804EAC">
      <w:rPr>
        <w:rFonts w:ascii="Times New Roman" w:hAnsi="Times New Roman" w:cs="Times New Roman"/>
      </w:rPr>
      <w:instrText xml:space="preserve"> PAGE </w:instrText>
    </w:r>
    <w:r w:rsidRPr="00804EAC">
      <w:rPr>
        <w:rFonts w:ascii="Times New Roman" w:hAnsi="Times New Roman" w:cs="Times New Roman"/>
      </w:rPr>
      <w:fldChar w:fldCharType="separate"/>
    </w:r>
    <w:r>
      <w:rPr>
        <w:rFonts w:ascii="Times New Roman" w:hAnsi="Times New Roman" w:cs="Times New Roman"/>
        <w:noProof/>
      </w:rPr>
      <w:t>1</w:t>
    </w:r>
    <w:r w:rsidRPr="00804EAC">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579" w:rsidRDefault="00771579">
      <w:pPr>
        <w:spacing w:after="0" w:line="240" w:lineRule="auto"/>
      </w:pPr>
      <w:r>
        <w:separator/>
      </w:r>
    </w:p>
  </w:footnote>
  <w:footnote w:type="continuationSeparator" w:id="0">
    <w:p w:rsidR="00771579" w:rsidRDefault="007715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
    <w:nsid w:val="00000003"/>
    <w:multiLevelType w:val="multilevel"/>
    <w:tmpl w:val="37C05038"/>
    <w:name w:val="WW8Num3"/>
    <w:lvl w:ilvl="0">
      <w:start w:val="1"/>
      <w:numFmt w:val="decimal"/>
      <w:lvlText w:val="%1."/>
      <w:lvlJc w:val="left"/>
      <w:pPr>
        <w:tabs>
          <w:tab w:val="num" w:pos="720"/>
        </w:tabs>
        <w:ind w:left="720" w:hanging="360"/>
      </w:pPr>
      <w:rPr>
        <w:rFonts w:ascii="Times New Roman" w:eastAsia="Times New Roman" w:hAnsi="Times New Roman" w:cs="Times New Roman"/>
        <w:i w:val="0"/>
        <w:iCs w:val="0"/>
        <w:sz w:val="22"/>
        <w:szCs w:val="22"/>
      </w:rPr>
    </w:lvl>
    <w:lvl w:ilvl="1">
      <w:start w:val="1"/>
      <w:numFmt w:val="decimal"/>
      <w:lvlText w:val="%2)"/>
      <w:lvlJc w:val="left"/>
      <w:pPr>
        <w:tabs>
          <w:tab w:val="num" w:pos="1080"/>
        </w:tabs>
        <w:ind w:left="1080" w:hanging="360"/>
      </w:pPr>
      <w:rPr>
        <w:rFonts w:cs="Times New Roman"/>
        <w:i w:val="0"/>
        <w:iCs w:val="0"/>
        <w:sz w:val="22"/>
        <w:szCs w:val="22"/>
      </w:rPr>
    </w:lvl>
    <w:lvl w:ilvl="2">
      <w:start w:val="1"/>
      <w:numFmt w:val="decimal"/>
      <w:lvlText w:val="%3."/>
      <w:lvlJc w:val="left"/>
      <w:pPr>
        <w:tabs>
          <w:tab w:val="num" w:pos="1440"/>
        </w:tabs>
        <w:ind w:left="1440" w:hanging="360"/>
      </w:pPr>
      <w:rPr>
        <w:rFonts w:cs="Times New Roman"/>
        <w:i w:val="0"/>
        <w:iCs w:val="0"/>
        <w:sz w:val="22"/>
        <w:szCs w:val="22"/>
      </w:rPr>
    </w:lvl>
    <w:lvl w:ilvl="3">
      <w:start w:val="1"/>
      <w:numFmt w:val="decimal"/>
      <w:lvlText w:val="%4."/>
      <w:lvlJc w:val="left"/>
      <w:pPr>
        <w:tabs>
          <w:tab w:val="num" w:pos="1800"/>
        </w:tabs>
        <w:ind w:left="1800" w:hanging="360"/>
      </w:pPr>
      <w:rPr>
        <w:rFonts w:cs="Times New Roman"/>
        <w:i w:val="0"/>
        <w:iCs w:val="0"/>
        <w:sz w:val="22"/>
        <w:szCs w:val="22"/>
      </w:rPr>
    </w:lvl>
    <w:lvl w:ilvl="4">
      <w:start w:val="1"/>
      <w:numFmt w:val="decimal"/>
      <w:lvlText w:val="%5."/>
      <w:lvlJc w:val="left"/>
      <w:pPr>
        <w:tabs>
          <w:tab w:val="num" w:pos="2160"/>
        </w:tabs>
        <w:ind w:left="2160" w:hanging="360"/>
      </w:pPr>
      <w:rPr>
        <w:rFonts w:cs="Times New Roman"/>
        <w:i w:val="0"/>
        <w:iCs w:val="0"/>
        <w:sz w:val="22"/>
        <w:szCs w:val="22"/>
      </w:rPr>
    </w:lvl>
    <w:lvl w:ilvl="5">
      <w:start w:val="1"/>
      <w:numFmt w:val="decimal"/>
      <w:lvlText w:val="%6."/>
      <w:lvlJc w:val="left"/>
      <w:pPr>
        <w:tabs>
          <w:tab w:val="num" w:pos="2520"/>
        </w:tabs>
        <w:ind w:left="2520" w:hanging="360"/>
      </w:pPr>
      <w:rPr>
        <w:rFonts w:cs="Times New Roman"/>
        <w:i w:val="0"/>
        <w:iCs w:val="0"/>
        <w:sz w:val="22"/>
        <w:szCs w:val="22"/>
      </w:rPr>
    </w:lvl>
    <w:lvl w:ilvl="6">
      <w:start w:val="1"/>
      <w:numFmt w:val="decimal"/>
      <w:lvlText w:val="%7."/>
      <w:lvlJc w:val="left"/>
      <w:pPr>
        <w:tabs>
          <w:tab w:val="num" w:pos="2880"/>
        </w:tabs>
        <w:ind w:left="2880" w:hanging="360"/>
      </w:pPr>
      <w:rPr>
        <w:rFonts w:cs="Times New Roman"/>
        <w:i w:val="0"/>
        <w:iCs w:val="0"/>
        <w:sz w:val="22"/>
        <w:szCs w:val="22"/>
      </w:rPr>
    </w:lvl>
    <w:lvl w:ilvl="7">
      <w:start w:val="1"/>
      <w:numFmt w:val="decimal"/>
      <w:lvlText w:val="%8."/>
      <w:lvlJc w:val="left"/>
      <w:pPr>
        <w:tabs>
          <w:tab w:val="num" w:pos="3240"/>
        </w:tabs>
        <w:ind w:left="3240" w:hanging="360"/>
      </w:pPr>
      <w:rPr>
        <w:rFonts w:cs="Times New Roman"/>
        <w:i w:val="0"/>
        <w:iCs w:val="0"/>
        <w:sz w:val="22"/>
        <w:szCs w:val="22"/>
      </w:rPr>
    </w:lvl>
    <w:lvl w:ilvl="8">
      <w:start w:val="1"/>
      <w:numFmt w:val="decimal"/>
      <w:lvlText w:val="%9."/>
      <w:lvlJc w:val="left"/>
      <w:pPr>
        <w:tabs>
          <w:tab w:val="num" w:pos="3600"/>
        </w:tabs>
        <w:ind w:left="3600" w:hanging="360"/>
      </w:pPr>
      <w:rPr>
        <w:rFonts w:cs="Times New Roman"/>
        <w:i w:val="0"/>
        <w:iCs w:val="0"/>
        <w:sz w:val="22"/>
        <w:szCs w:val="22"/>
      </w:rPr>
    </w:lvl>
  </w:abstractNum>
  <w:abstractNum w:abstractNumId="2">
    <w:nsid w:val="00000004"/>
    <w:multiLevelType w:val="multilevel"/>
    <w:tmpl w:val="00000004"/>
    <w:name w:val="WW8Num5"/>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3">
    <w:nsid w:val="00000005"/>
    <w:multiLevelType w:val="multilevel"/>
    <w:tmpl w:val="00000005"/>
    <w:name w:val="WW8Num6"/>
    <w:lvl w:ilvl="0">
      <w:start w:val="9"/>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6"/>
    <w:multiLevelType w:val="multilevel"/>
    <w:tmpl w:val="00000006"/>
    <w:name w:val="WW8Num7"/>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5">
    <w:nsid w:val="00000007"/>
    <w:multiLevelType w:val="multilevel"/>
    <w:tmpl w:val="00000007"/>
    <w:name w:val="WW8Num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6">
    <w:nsid w:val="00000008"/>
    <w:multiLevelType w:val="multilevel"/>
    <w:tmpl w:val="00000008"/>
    <w:name w:val="WW8Num10"/>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7">
    <w:nsid w:val="00000009"/>
    <w:multiLevelType w:val="multilevel"/>
    <w:tmpl w:val="00000009"/>
    <w:name w:val="WW8Num11"/>
    <w:lvl w:ilvl="0">
      <w:start w:val="1"/>
      <w:numFmt w:val="decimal"/>
      <w:lvlText w:val="%1."/>
      <w:lvlJc w:val="left"/>
      <w:pPr>
        <w:tabs>
          <w:tab w:val="num" w:pos="720"/>
        </w:tabs>
        <w:ind w:left="720" w:hanging="360"/>
      </w:pPr>
      <w:rPr>
        <w:rFonts w:cs="Times New Roman"/>
        <w:i w:val="0"/>
        <w:iCs w:val="0"/>
        <w:sz w:val="22"/>
        <w:szCs w:val="22"/>
      </w:rPr>
    </w:lvl>
    <w:lvl w:ilvl="1">
      <w:start w:val="1"/>
      <w:numFmt w:val="decimal"/>
      <w:lvlText w:val="%2."/>
      <w:lvlJc w:val="left"/>
      <w:pPr>
        <w:tabs>
          <w:tab w:val="num" w:pos="1080"/>
        </w:tabs>
        <w:ind w:left="1080" w:hanging="360"/>
      </w:pPr>
      <w:rPr>
        <w:rFonts w:cs="Times New Roman"/>
        <w:i w:val="0"/>
        <w:iCs w:val="0"/>
        <w:sz w:val="22"/>
        <w:szCs w:val="22"/>
      </w:rPr>
    </w:lvl>
    <w:lvl w:ilvl="2">
      <w:start w:val="1"/>
      <w:numFmt w:val="decimal"/>
      <w:lvlText w:val="%3."/>
      <w:lvlJc w:val="left"/>
      <w:pPr>
        <w:tabs>
          <w:tab w:val="num" w:pos="1440"/>
        </w:tabs>
        <w:ind w:left="1440" w:hanging="360"/>
      </w:pPr>
      <w:rPr>
        <w:rFonts w:cs="Times New Roman"/>
        <w:i w:val="0"/>
        <w:iCs w:val="0"/>
        <w:sz w:val="22"/>
        <w:szCs w:val="22"/>
      </w:rPr>
    </w:lvl>
    <w:lvl w:ilvl="3">
      <w:start w:val="1"/>
      <w:numFmt w:val="decimal"/>
      <w:lvlText w:val="%4."/>
      <w:lvlJc w:val="left"/>
      <w:pPr>
        <w:tabs>
          <w:tab w:val="num" w:pos="1800"/>
        </w:tabs>
        <w:ind w:left="1800" w:hanging="360"/>
      </w:pPr>
      <w:rPr>
        <w:rFonts w:cs="Times New Roman"/>
        <w:i w:val="0"/>
        <w:iCs w:val="0"/>
        <w:sz w:val="22"/>
        <w:szCs w:val="22"/>
      </w:rPr>
    </w:lvl>
    <w:lvl w:ilvl="4">
      <w:start w:val="1"/>
      <w:numFmt w:val="decimal"/>
      <w:lvlText w:val="%5."/>
      <w:lvlJc w:val="left"/>
      <w:pPr>
        <w:tabs>
          <w:tab w:val="num" w:pos="2160"/>
        </w:tabs>
        <w:ind w:left="2160" w:hanging="360"/>
      </w:pPr>
      <w:rPr>
        <w:rFonts w:cs="Times New Roman"/>
        <w:i w:val="0"/>
        <w:iCs w:val="0"/>
        <w:sz w:val="22"/>
        <w:szCs w:val="22"/>
      </w:rPr>
    </w:lvl>
    <w:lvl w:ilvl="5">
      <w:start w:val="1"/>
      <w:numFmt w:val="decimal"/>
      <w:lvlText w:val="%6."/>
      <w:lvlJc w:val="left"/>
      <w:pPr>
        <w:tabs>
          <w:tab w:val="num" w:pos="2520"/>
        </w:tabs>
        <w:ind w:left="2520" w:hanging="360"/>
      </w:pPr>
      <w:rPr>
        <w:rFonts w:cs="Times New Roman"/>
        <w:i w:val="0"/>
        <w:iCs w:val="0"/>
        <w:sz w:val="22"/>
        <w:szCs w:val="22"/>
      </w:rPr>
    </w:lvl>
    <w:lvl w:ilvl="6">
      <w:start w:val="1"/>
      <w:numFmt w:val="decimal"/>
      <w:lvlText w:val="%7."/>
      <w:lvlJc w:val="left"/>
      <w:pPr>
        <w:tabs>
          <w:tab w:val="num" w:pos="2880"/>
        </w:tabs>
        <w:ind w:left="2880" w:hanging="360"/>
      </w:pPr>
      <w:rPr>
        <w:rFonts w:cs="Times New Roman"/>
        <w:i w:val="0"/>
        <w:iCs w:val="0"/>
        <w:sz w:val="22"/>
        <w:szCs w:val="22"/>
      </w:rPr>
    </w:lvl>
    <w:lvl w:ilvl="7">
      <w:start w:val="1"/>
      <w:numFmt w:val="decimal"/>
      <w:lvlText w:val="%8."/>
      <w:lvlJc w:val="left"/>
      <w:pPr>
        <w:tabs>
          <w:tab w:val="num" w:pos="3240"/>
        </w:tabs>
        <w:ind w:left="3240" w:hanging="360"/>
      </w:pPr>
      <w:rPr>
        <w:rFonts w:cs="Times New Roman"/>
        <w:i w:val="0"/>
        <w:iCs w:val="0"/>
        <w:sz w:val="22"/>
        <w:szCs w:val="22"/>
      </w:rPr>
    </w:lvl>
    <w:lvl w:ilvl="8">
      <w:start w:val="1"/>
      <w:numFmt w:val="decimal"/>
      <w:lvlText w:val="%9."/>
      <w:lvlJc w:val="left"/>
      <w:pPr>
        <w:tabs>
          <w:tab w:val="num" w:pos="3600"/>
        </w:tabs>
        <w:ind w:left="3600" w:hanging="360"/>
      </w:pPr>
      <w:rPr>
        <w:rFonts w:cs="Times New Roman"/>
        <w:i w:val="0"/>
        <w:iCs w:val="0"/>
        <w:sz w:val="22"/>
        <w:szCs w:val="22"/>
      </w:rPr>
    </w:lvl>
  </w:abstractNum>
  <w:abstractNum w:abstractNumId="8">
    <w:nsid w:val="0000000A"/>
    <w:multiLevelType w:val="multilevel"/>
    <w:tmpl w:val="0000000A"/>
    <w:name w:val="WW8Num13"/>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9">
    <w:nsid w:val="0000000B"/>
    <w:multiLevelType w:val="multilevel"/>
    <w:tmpl w:val="0000000B"/>
    <w:name w:val="WW8Num14"/>
    <w:lvl w:ilvl="0">
      <w:start w:val="3"/>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C"/>
    <w:multiLevelType w:val="multilevel"/>
    <w:tmpl w:val="0000000C"/>
    <w:name w:val="WW8Num15"/>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1">
    <w:nsid w:val="0000000D"/>
    <w:multiLevelType w:val="multilevel"/>
    <w:tmpl w:val="0000000D"/>
    <w:name w:val="WW8Num16"/>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2">
    <w:nsid w:val="0000000E"/>
    <w:multiLevelType w:val="multilevel"/>
    <w:tmpl w:val="0000000E"/>
    <w:name w:val="WW8Num1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000000F"/>
    <w:multiLevelType w:val="multilevel"/>
    <w:tmpl w:val="0000000F"/>
    <w:name w:val="WW8Num1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00000011"/>
    <w:multiLevelType w:val="multilevel"/>
    <w:tmpl w:val="00000011"/>
    <w:name w:val="WW8Num20"/>
    <w:lvl w:ilvl="0">
      <w:start w:val="1"/>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i w:val="0"/>
        <w:iCs w:val="0"/>
        <w:sz w:val="20"/>
        <w:szCs w:val="20"/>
      </w:rPr>
    </w:lvl>
    <w:lvl w:ilvl="2">
      <w:start w:val="1"/>
      <w:numFmt w:val="decimal"/>
      <w:lvlText w:val="%3."/>
      <w:lvlJc w:val="left"/>
      <w:pPr>
        <w:tabs>
          <w:tab w:val="num" w:pos="1440"/>
        </w:tabs>
        <w:ind w:left="1440" w:hanging="360"/>
      </w:pPr>
      <w:rPr>
        <w:rFonts w:cs="Times New Roman"/>
        <w:i w:val="0"/>
        <w:iCs w:val="0"/>
        <w:sz w:val="20"/>
        <w:szCs w:val="20"/>
      </w:rPr>
    </w:lvl>
    <w:lvl w:ilvl="3">
      <w:start w:val="1"/>
      <w:numFmt w:val="decimal"/>
      <w:lvlText w:val="%4."/>
      <w:lvlJc w:val="left"/>
      <w:pPr>
        <w:tabs>
          <w:tab w:val="num" w:pos="1800"/>
        </w:tabs>
        <w:ind w:left="1800" w:hanging="360"/>
      </w:pPr>
      <w:rPr>
        <w:rFonts w:cs="Times New Roman"/>
        <w:i w:val="0"/>
        <w:iCs w:val="0"/>
        <w:sz w:val="20"/>
        <w:szCs w:val="20"/>
      </w:rPr>
    </w:lvl>
    <w:lvl w:ilvl="4">
      <w:start w:val="1"/>
      <w:numFmt w:val="decimal"/>
      <w:lvlText w:val="%5."/>
      <w:lvlJc w:val="left"/>
      <w:pPr>
        <w:tabs>
          <w:tab w:val="num" w:pos="2160"/>
        </w:tabs>
        <w:ind w:left="2160" w:hanging="360"/>
      </w:pPr>
      <w:rPr>
        <w:rFonts w:cs="Times New Roman"/>
        <w:i w:val="0"/>
        <w:iCs w:val="0"/>
        <w:sz w:val="20"/>
        <w:szCs w:val="20"/>
      </w:rPr>
    </w:lvl>
    <w:lvl w:ilvl="5">
      <w:start w:val="1"/>
      <w:numFmt w:val="decimal"/>
      <w:lvlText w:val="%6."/>
      <w:lvlJc w:val="left"/>
      <w:pPr>
        <w:tabs>
          <w:tab w:val="num" w:pos="2520"/>
        </w:tabs>
        <w:ind w:left="2520" w:hanging="360"/>
      </w:pPr>
      <w:rPr>
        <w:rFonts w:cs="Times New Roman"/>
        <w:i w:val="0"/>
        <w:iCs w:val="0"/>
        <w:sz w:val="20"/>
        <w:szCs w:val="20"/>
      </w:rPr>
    </w:lvl>
    <w:lvl w:ilvl="6">
      <w:start w:val="1"/>
      <w:numFmt w:val="decimal"/>
      <w:lvlText w:val="%7."/>
      <w:lvlJc w:val="left"/>
      <w:pPr>
        <w:tabs>
          <w:tab w:val="num" w:pos="2880"/>
        </w:tabs>
        <w:ind w:left="2880" w:hanging="360"/>
      </w:pPr>
      <w:rPr>
        <w:rFonts w:cs="Times New Roman"/>
        <w:i w:val="0"/>
        <w:iCs w:val="0"/>
        <w:sz w:val="20"/>
        <w:szCs w:val="20"/>
      </w:rPr>
    </w:lvl>
    <w:lvl w:ilvl="7">
      <w:start w:val="1"/>
      <w:numFmt w:val="decimal"/>
      <w:lvlText w:val="%8."/>
      <w:lvlJc w:val="left"/>
      <w:pPr>
        <w:tabs>
          <w:tab w:val="num" w:pos="3240"/>
        </w:tabs>
        <w:ind w:left="3240" w:hanging="360"/>
      </w:pPr>
      <w:rPr>
        <w:rFonts w:cs="Times New Roman"/>
        <w:i w:val="0"/>
        <w:iCs w:val="0"/>
        <w:sz w:val="20"/>
        <w:szCs w:val="20"/>
      </w:rPr>
    </w:lvl>
    <w:lvl w:ilvl="8">
      <w:start w:val="1"/>
      <w:numFmt w:val="decimal"/>
      <w:lvlText w:val="%9."/>
      <w:lvlJc w:val="left"/>
      <w:pPr>
        <w:tabs>
          <w:tab w:val="num" w:pos="3600"/>
        </w:tabs>
        <w:ind w:left="3600" w:hanging="360"/>
      </w:pPr>
      <w:rPr>
        <w:rFonts w:cs="Times New Roman"/>
        <w:i w:val="0"/>
        <w:iCs w:val="0"/>
        <w:sz w:val="20"/>
        <w:szCs w:val="20"/>
      </w:rPr>
    </w:lvl>
  </w:abstractNum>
  <w:abstractNum w:abstractNumId="16">
    <w:nsid w:val="00000012"/>
    <w:multiLevelType w:val="multilevel"/>
    <w:tmpl w:val="00000012"/>
    <w:name w:val="WW8Num21"/>
    <w:lvl w:ilvl="0">
      <w:start w:val="100"/>
      <w:numFmt w:val="lowerRoman"/>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2"/>
    <w:lvl w:ilvl="0">
      <w:start w:val="2"/>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009E5764"/>
    <w:multiLevelType w:val="hybridMultilevel"/>
    <w:tmpl w:val="E9E46EB4"/>
    <w:lvl w:ilvl="0" w:tplc="0415000F">
      <w:start w:val="1"/>
      <w:numFmt w:val="decimal"/>
      <w:lvlText w:val="%1."/>
      <w:lvlJc w:val="left"/>
      <w:pPr>
        <w:ind w:left="720" w:hanging="360"/>
      </w:pPr>
      <w:rPr>
        <w:rFonts w:cs="Times New Roman"/>
      </w:rPr>
    </w:lvl>
    <w:lvl w:ilvl="1" w:tplc="E91681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01001565"/>
    <w:multiLevelType w:val="hybridMultilevel"/>
    <w:tmpl w:val="598CB0C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02C01BCA"/>
    <w:multiLevelType w:val="multilevel"/>
    <w:tmpl w:val="E37CCFF0"/>
    <w:name w:val="WW8Num23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02DF5832"/>
    <w:multiLevelType w:val="hybridMultilevel"/>
    <w:tmpl w:val="6916031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05B65174"/>
    <w:multiLevelType w:val="hybridMultilevel"/>
    <w:tmpl w:val="5D24BD0A"/>
    <w:lvl w:ilvl="0" w:tplc="B3EAA080">
      <w:start w:val="1"/>
      <w:numFmt w:val="decimal"/>
      <w:lvlText w:val="%1."/>
      <w:lvlJc w:val="left"/>
      <w:pPr>
        <w:ind w:left="720" w:hanging="360"/>
      </w:pPr>
      <w:rPr>
        <w:rFonts w:cs="Times New Roman"/>
        <w:i w:val="0"/>
      </w:rPr>
    </w:lvl>
    <w:lvl w:ilvl="1" w:tplc="10D0588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08C64683"/>
    <w:multiLevelType w:val="hybridMultilevel"/>
    <w:tmpl w:val="F628E5CA"/>
    <w:lvl w:ilvl="0" w:tplc="04150011">
      <w:start w:val="1"/>
      <w:numFmt w:val="decimal"/>
      <w:lvlText w:val="%1)"/>
      <w:lvlJc w:val="left"/>
      <w:pPr>
        <w:ind w:left="720" w:hanging="360"/>
      </w:pPr>
      <w:rPr>
        <w:rFonts w:cs="Times New Roman" w:hint="default"/>
      </w:rPr>
    </w:lvl>
    <w:lvl w:ilvl="1" w:tplc="6332EA6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0EC304F3"/>
    <w:multiLevelType w:val="multilevel"/>
    <w:tmpl w:val="E37CCFF0"/>
    <w:name w:val="WW8Num232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11CD0BC0"/>
    <w:multiLevelType w:val="hybridMultilevel"/>
    <w:tmpl w:val="AC00EDEA"/>
    <w:lvl w:ilvl="0" w:tplc="F098AB50">
      <w:start w:val="1"/>
      <w:numFmt w:val="bullet"/>
      <w:lvlText w:val=""/>
      <w:lvlJc w:val="left"/>
      <w:pPr>
        <w:ind w:left="360" w:hanging="360"/>
      </w:pPr>
      <w:rPr>
        <w:rFonts w:ascii="Symbol" w:hAnsi="Symbol" w:hint="default"/>
        <w:sz w:val="20"/>
      </w:rPr>
    </w:lvl>
    <w:lvl w:ilvl="1" w:tplc="D5EA1F5E">
      <w:numFmt w:val="bullet"/>
      <w:lvlText w:val="•"/>
      <w:lvlJc w:val="left"/>
      <w:pPr>
        <w:ind w:left="1080" w:hanging="360"/>
      </w:pPr>
      <w:rPr>
        <w:rFonts w:ascii="OpenSymbol" w:eastAsia="Times New Roman" w:hAnsi="Open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12FD2950"/>
    <w:multiLevelType w:val="multilevel"/>
    <w:tmpl w:val="E37CCFF0"/>
    <w:name w:val="WW8Num23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169C0A33"/>
    <w:multiLevelType w:val="multilevel"/>
    <w:tmpl w:val="E37CCFF0"/>
    <w:name w:val="WW8Num23"/>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16E158E1"/>
    <w:multiLevelType w:val="hybridMultilevel"/>
    <w:tmpl w:val="CBA27DF8"/>
    <w:lvl w:ilvl="0" w:tplc="6332EA6A">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18E54C4D"/>
    <w:multiLevelType w:val="hybridMultilevel"/>
    <w:tmpl w:val="D06A09E2"/>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0">
    <w:nsid w:val="1CC30B70"/>
    <w:multiLevelType w:val="multilevel"/>
    <w:tmpl w:val="E37CCFF0"/>
    <w:name w:val="WW8Num232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1D987A08"/>
    <w:multiLevelType w:val="hybridMultilevel"/>
    <w:tmpl w:val="F60CB2D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1E2531A9"/>
    <w:multiLevelType w:val="multilevel"/>
    <w:tmpl w:val="E37CCFF0"/>
    <w:name w:val="WW8Num23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21311800"/>
    <w:multiLevelType w:val="hybridMultilevel"/>
    <w:tmpl w:val="E0C2F652"/>
    <w:lvl w:ilvl="0" w:tplc="B3EAA080">
      <w:start w:val="1"/>
      <w:numFmt w:val="decimal"/>
      <w:lvlText w:val="%1."/>
      <w:lvlJc w:val="left"/>
      <w:pPr>
        <w:ind w:left="720" w:hanging="360"/>
      </w:pPr>
      <w:rPr>
        <w:rFonts w:cs="Times New Roman"/>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222523A9"/>
    <w:multiLevelType w:val="hybridMultilevel"/>
    <w:tmpl w:val="605E692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26780093"/>
    <w:multiLevelType w:val="hybridMultilevel"/>
    <w:tmpl w:val="4A40DF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26DE40F5"/>
    <w:multiLevelType w:val="hybridMultilevel"/>
    <w:tmpl w:val="0BE24BE6"/>
    <w:lvl w:ilvl="0" w:tplc="04150011">
      <w:start w:val="1"/>
      <w:numFmt w:val="decimal"/>
      <w:lvlText w:val="%1)"/>
      <w:lvlJc w:val="left"/>
      <w:pPr>
        <w:ind w:left="720" w:hanging="360"/>
      </w:pPr>
      <w:rPr>
        <w:rFonts w:cs="Times New Roman"/>
      </w:rPr>
    </w:lvl>
    <w:lvl w:ilvl="1" w:tplc="38E29A46">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282B3581"/>
    <w:multiLevelType w:val="hybridMultilevel"/>
    <w:tmpl w:val="B1E053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2C5A29DF"/>
    <w:multiLevelType w:val="hybridMultilevel"/>
    <w:tmpl w:val="4AF4EB9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319D1601"/>
    <w:multiLevelType w:val="hybridMultilevel"/>
    <w:tmpl w:val="3C284F6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336023CC"/>
    <w:multiLevelType w:val="multilevel"/>
    <w:tmpl w:val="CB564212"/>
    <w:name w:val="WW8Num23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ascii="Times New Roman" w:eastAsia="Times New Roman" w:hAnsi="Times New Roman"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345B3311"/>
    <w:multiLevelType w:val="hybridMultilevel"/>
    <w:tmpl w:val="CC2E9B7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371E3E43"/>
    <w:multiLevelType w:val="multilevel"/>
    <w:tmpl w:val="E37CCFF0"/>
    <w:name w:val="WW8Num23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38F012D4"/>
    <w:multiLevelType w:val="hybridMultilevel"/>
    <w:tmpl w:val="55E83EA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3F1E1595"/>
    <w:multiLevelType w:val="multilevel"/>
    <w:tmpl w:val="E37CCFF0"/>
    <w:name w:val="WW8Num23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3F247B7E"/>
    <w:multiLevelType w:val="hybridMultilevel"/>
    <w:tmpl w:val="D6DE8B6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41AF0F76"/>
    <w:multiLevelType w:val="hybridMultilevel"/>
    <w:tmpl w:val="47760398"/>
    <w:lvl w:ilvl="0" w:tplc="0415000F">
      <w:start w:val="1"/>
      <w:numFmt w:val="decimal"/>
      <w:lvlText w:val="%1."/>
      <w:lvlJc w:val="left"/>
      <w:pPr>
        <w:ind w:left="720" w:hanging="360"/>
      </w:pPr>
      <w:rPr>
        <w:rFonts w:cs="Times New Roman" w:hint="default"/>
      </w:rPr>
    </w:lvl>
    <w:lvl w:ilvl="1" w:tplc="61A67580">
      <w:start w:val="1"/>
      <w:numFmt w:val="decimal"/>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49F171A8"/>
    <w:multiLevelType w:val="hybridMultilevel"/>
    <w:tmpl w:val="E320C56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4A4047F0"/>
    <w:multiLevelType w:val="multilevel"/>
    <w:tmpl w:val="E37CCFF0"/>
    <w:name w:val="WW8Num23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4A914EF2"/>
    <w:multiLevelType w:val="multilevel"/>
    <w:tmpl w:val="E37CCFF0"/>
    <w:name w:val="WW8Num23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4B4854F0"/>
    <w:multiLevelType w:val="multilevel"/>
    <w:tmpl w:val="374CB8E0"/>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nsid w:val="4C5E6DE4"/>
    <w:multiLevelType w:val="hybridMultilevel"/>
    <w:tmpl w:val="583A160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4DB4268A"/>
    <w:multiLevelType w:val="hybridMultilevel"/>
    <w:tmpl w:val="68B4282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4E61130A"/>
    <w:multiLevelType w:val="multilevel"/>
    <w:tmpl w:val="E37CCFF0"/>
    <w:name w:val="WW8Num23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503C5A4B"/>
    <w:multiLevelType w:val="hybridMultilevel"/>
    <w:tmpl w:val="DBB89A5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54FA3F4C"/>
    <w:multiLevelType w:val="hybridMultilevel"/>
    <w:tmpl w:val="16D67A3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5A3440EB"/>
    <w:multiLevelType w:val="hybridMultilevel"/>
    <w:tmpl w:val="5604710C"/>
    <w:lvl w:ilvl="0" w:tplc="0415000F">
      <w:start w:val="1"/>
      <w:numFmt w:val="decimal"/>
      <w:lvlText w:val="%1."/>
      <w:lvlJc w:val="left"/>
      <w:pPr>
        <w:ind w:left="720" w:hanging="360"/>
      </w:pPr>
      <w:rPr>
        <w:rFonts w:cs="Times New Roman"/>
      </w:rPr>
    </w:lvl>
    <w:lvl w:ilvl="1" w:tplc="38E29A46">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65BC38E4"/>
    <w:multiLevelType w:val="multilevel"/>
    <w:tmpl w:val="E37CCFF0"/>
    <w:name w:val="WW8Num23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nsid w:val="6A2F6693"/>
    <w:multiLevelType w:val="hybridMultilevel"/>
    <w:tmpl w:val="D5A80B0A"/>
    <w:lvl w:ilvl="0" w:tplc="484CE608">
      <w:start w:val="1"/>
      <w:numFmt w:val="decimal"/>
      <w:lvlText w:val="%1."/>
      <w:lvlJc w:val="left"/>
      <w:pPr>
        <w:ind w:left="360" w:hanging="360"/>
      </w:pPr>
      <w:rPr>
        <w:rFonts w:cs="Times New Roman"/>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6B7070F7"/>
    <w:multiLevelType w:val="hybridMultilevel"/>
    <w:tmpl w:val="963278E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721F6E81"/>
    <w:multiLevelType w:val="hybridMultilevel"/>
    <w:tmpl w:val="2012A6C0"/>
    <w:lvl w:ilvl="0" w:tplc="484CE608">
      <w:start w:val="1"/>
      <w:numFmt w:val="decimal"/>
      <w:lvlText w:val="%1."/>
      <w:lvlJc w:val="left"/>
      <w:pPr>
        <w:ind w:left="360" w:hanging="360"/>
      </w:pPr>
      <w:rPr>
        <w:rFonts w:cs="Times New Roman"/>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738A34C5"/>
    <w:multiLevelType w:val="hybridMultilevel"/>
    <w:tmpl w:val="6B86891A"/>
    <w:lvl w:ilvl="0" w:tplc="0415000F">
      <w:start w:val="1"/>
      <w:numFmt w:val="decimal"/>
      <w:lvlText w:val="%1."/>
      <w:lvlJc w:val="left"/>
      <w:pPr>
        <w:ind w:left="720" w:hanging="360"/>
      </w:pPr>
      <w:rPr>
        <w:rFonts w:cs="Times New Roman"/>
      </w:rPr>
    </w:lvl>
    <w:lvl w:ilvl="1" w:tplc="38E29A46">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783B3A6A"/>
    <w:multiLevelType w:val="multilevel"/>
    <w:tmpl w:val="E37CCFF0"/>
    <w:name w:val="WW8Num23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3">
    <w:nsid w:val="7B4561A5"/>
    <w:multiLevelType w:val="hybridMultilevel"/>
    <w:tmpl w:val="49E64A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1"/>
  </w:num>
  <w:num w:numId="2">
    <w:abstractNumId w:val="18"/>
  </w:num>
  <w:num w:numId="3">
    <w:abstractNumId w:val="39"/>
  </w:num>
  <w:num w:numId="4">
    <w:abstractNumId w:val="29"/>
  </w:num>
  <w:num w:numId="5">
    <w:abstractNumId w:val="58"/>
  </w:num>
  <w:num w:numId="6">
    <w:abstractNumId w:val="60"/>
  </w:num>
  <w:num w:numId="7">
    <w:abstractNumId w:val="51"/>
  </w:num>
  <w:num w:numId="8">
    <w:abstractNumId w:val="59"/>
  </w:num>
  <w:num w:numId="9">
    <w:abstractNumId w:val="19"/>
  </w:num>
  <w:num w:numId="10">
    <w:abstractNumId w:val="43"/>
  </w:num>
  <w:num w:numId="11">
    <w:abstractNumId w:val="41"/>
  </w:num>
  <w:num w:numId="12">
    <w:abstractNumId w:val="38"/>
  </w:num>
  <w:num w:numId="13">
    <w:abstractNumId w:val="52"/>
  </w:num>
  <w:num w:numId="14">
    <w:abstractNumId w:val="23"/>
  </w:num>
  <w:num w:numId="15">
    <w:abstractNumId w:val="35"/>
  </w:num>
  <w:num w:numId="16">
    <w:abstractNumId w:val="28"/>
  </w:num>
  <w:num w:numId="17">
    <w:abstractNumId w:val="63"/>
  </w:num>
  <w:num w:numId="18">
    <w:abstractNumId w:val="22"/>
  </w:num>
  <w:num w:numId="19">
    <w:abstractNumId w:val="33"/>
  </w:num>
  <w:num w:numId="20">
    <w:abstractNumId w:val="31"/>
  </w:num>
  <w:num w:numId="21">
    <w:abstractNumId w:val="55"/>
  </w:num>
  <w:num w:numId="22">
    <w:abstractNumId w:val="50"/>
  </w:num>
  <w:num w:numId="23">
    <w:abstractNumId w:val="37"/>
  </w:num>
  <w:num w:numId="24">
    <w:abstractNumId w:val="54"/>
  </w:num>
  <w:num w:numId="25">
    <w:abstractNumId w:val="47"/>
  </w:num>
  <w:num w:numId="26">
    <w:abstractNumId w:val="45"/>
  </w:num>
  <w:num w:numId="27">
    <w:abstractNumId w:val="21"/>
  </w:num>
  <w:num w:numId="28">
    <w:abstractNumId w:val="34"/>
  </w:num>
  <w:num w:numId="29">
    <w:abstractNumId w:val="25"/>
  </w:num>
  <w:num w:numId="30">
    <w:abstractNumId w:val="56"/>
  </w:num>
  <w:num w:numId="31">
    <w:abstractNumId w:val="36"/>
  </w:num>
  <w:num w:numId="32">
    <w:abstractNumId w:val="24"/>
  </w:num>
  <w:num w:numId="33">
    <w:abstractNumId w:val="57"/>
  </w:num>
  <w:num w:numId="34">
    <w:abstractNumId w:val="46"/>
  </w:num>
  <w:num w:numId="35">
    <w:abstractNumId w:val="5"/>
  </w:num>
  <w:num w:numId="36">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embedSystemFonts/>
  <w:stylePaneFormatFilter w:val="0000"/>
  <w:defaultTabStop w:val="709"/>
  <w:hyphenationZone w:val="425"/>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41CC"/>
    <w:rsid w:val="0000157A"/>
    <w:rsid w:val="000031FF"/>
    <w:rsid w:val="00003642"/>
    <w:rsid w:val="000146D0"/>
    <w:rsid w:val="00016F5D"/>
    <w:rsid w:val="00020D2A"/>
    <w:rsid w:val="00024875"/>
    <w:rsid w:val="00024B48"/>
    <w:rsid w:val="00024C2A"/>
    <w:rsid w:val="00064E4F"/>
    <w:rsid w:val="00070BD3"/>
    <w:rsid w:val="0008297A"/>
    <w:rsid w:val="00092B88"/>
    <w:rsid w:val="000A3409"/>
    <w:rsid w:val="000A4198"/>
    <w:rsid w:val="000C4AFF"/>
    <w:rsid w:val="000D7835"/>
    <w:rsid w:val="000E3FEC"/>
    <w:rsid w:val="00113EB0"/>
    <w:rsid w:val="001229C3"/>
    <w:rsid w:val="001269C7"/>
    <w:rsid w:val="00126D1F"/>
    <w:rsid w:val="00135E63"/>
    <w:rsid w:val="0013740B"/>
    <w:rsid w:val="001478D1"/>
    <w:rsid w:val="001511E3"/>
    <w:rsid w:val="00165734"/>
    <w:rsid w:val="0017654E"/>
    <w:rsid w:val="001825CB"/>
    <w:rsid w:val="001937B2"/>
    <w:rsid w:val="00197A4B"/>
    <w:rsid w:val="001A0828"/>
    <w:rsid w:val="001A73D3"/>
    <w:rsid w:val="001C1032"/>
    <w:rsid w:val="001C1A86"/>
    <w:rsid w:val="001C2EE5"/>
    <w:rsid w:val="001C3465"/>
    <w:rsid w:val="001C5EA2"/>
    <w:rsid w:val="001D0C90"/>
    <w:rsid w:val="001E6109"/>
    <w:rsid w:val="001E66CA"/>
    <w:rsid w:val="001F051E"/>
    <w:rsid w:val="0020493D"/>
    <w:rsid w:val="002051D1"/>
    <w:rsid w:val="00205728"/>
    <w:rsid w:val="00207A61"/>
    <w:rsid w:val="00212884"/>
    <w:rsid w:val="002204B1"/>
    <w:rsid w:val="002223BD"/>
    <w:rsid w:val="00230203"/>
    <w:rsid w:val="002318A9"/>
    <w:rsid w:val="002420AA"/>
    <w:rsid w:val="00257C95"/>
    <w:rsid w:val="002611FA"/>
    <w:rsid w:val="00265944"/>
    <w:rsid w:val="00267C19"/>
    <w:rsid w:val="00272435"/>
    <w:rsid w:val="00294029"/>
    <w:rsid w:val="00294159"/>
    <w:rsid w:val="00296409"/>
    <w:rsid w:val="00296E7C"/>
    <w:rsid w:val="0029716D"/>
    <w:rsid w:val="0029731A"/>
    <w:rsid w:val="00297D57"/>
    <w:rsid w:val="002A0AF6"/>
    <w:rsid w:val="002C26A0"/>
    <w:rsid w:val="002C7A88"/>
    <w:rsid w:val="002C7BB3"/>
    <w:rsid w:val="002D3D2D"/>
    <w:rsid w:val="002E5342"/>
    <w:rsid w:val="002E731B"/>
    <w:rsid w:val="002F0351"/>
    <w:rsid w:val="002F0D69"/>
    <w:rsid w:val="002F45BA"/>
    <w:rsid w:val="002F654B"/>
    <w:rsid w:val="0030222A"/>
    <w:rsid w:val="00304E16"/>
    <w:rsid w:val="00305FA2"/>
    <w:rsid w:val="0030720D"/>
    <w:rsid w:val="0031570E"/>
    <w:rsid w:val="003160B4"/>
    <w:rsid w:val="0033365D"/>
    <w:rsid w:val="0035339F"/>
    <w:rsid w:val="00363108"/>
    <w:rsid w:val="0037687D"/>
    <w:rsid w:val="003830FD"/>
    <w:rsid w:val="00386F3B"/>
    <w:rsid w:val="00391835"/>
    <w:rsid w:val="00394850"/>
    <w:rsid w:val="003B0FBE"/>
    <w:rsid w:val="003B2068"/>
    <w:rsid w:val="003B37F3"/>
    <w:rsid w:val="003B44C0"/>
    <w:rsid w:val="003B5C9B"/>
    <w:rsid w:val="003C63B2"/>
    <w:rsid w:val="003D1218"/>
    <w:rsid w:val="003F35C5"/>
    <w:rsid w:val="00413BCE"/>
    <w:rsid w:val="00414269"/>
    <w:rsid w:val="00433B1F"/>
    <w:rsid w:val="00442771"/>
    <w:rsid w:val="00446A6C"/>
    <w:rsid w:val="004527F9"/>
    <w:rsid w:val="00456406"/>
    <w:rsid w:val="00465C22"/>
    <w:rsid w:val="00465CFB"/>
    <w:rsid w:val="00472AA1"/>
    <w:rsid w:val="004756A5"/>
    <w:rsid w:val="00480A69"/>
    <w:rsid w:val="004845A0"/>
    <w:rsid w:val="00496349"/>
    <w:rsid w:val="004A6D2A"/>
    <w:rsid w:val="004B3CD2"/>
    <w:rsid w:val="004B4B7D"/>
    <w:rsid w:val="004D5CDC"/>
    <w:rsid w:val="004E1A5C"/>
    <w:rsid w:val="004E5ADF"/>
    <w:rsid w:val="00516758"/>
    <w:rsid w:val="0052715D"/>
    <w:rsid w:val="00535C79"/>
    <w:rsid w:val="0054420F"/>
    <w:rsid w:val="005452D8"/>
    <w:rsid w:val="00550E2F"/>
    <w:rsid w:val="00570B59"/>
    <w:rsid w:val="00587664"/>
    <w:rsid w:val="00593397"/>
    <w:rsid w:val="00594420"/>
    <w:rsid w:val="005A135F"/>
    <w:rsid w:val="005A2AD6"/>
    <w:rsid w:val="005A4F9F"/>
    <w:rsid w:val="005B092A"/>
    <w:rsid w:val="005C56ED"/>
    <w:rsid w:val="005C7A9B"/>
    <w:rsid w:val="005E50D2"/>
    <w:rsid w:val="00601982"/>
    <w:rsid w:val="00604F15"/>
    <w:rsid w:val="00605D21"/>
    <w:rsid w:val="006106DE"/>
    <w:rsid w:val="00616CA2"/>
    <w:rsid w:val="0063495D"/>
    <w:rsid w:val="00641EFA"/>
    <w:rsid w:val="00645F6D"/>
    <w:rsid w:val="00650BC5"/>
    <w:rsid w:val="0065387A"/>
    <w:rsid w:val="00655CE7"/>
    <w:rsid w:val="00663F16"/>
    <w:rsid w:val="006716D4"/>
    <w:rsid w:val="006750F4"/>
    <w:rsid w:val="00687931"/>
    <w:rsid w:val="006925F9"/>
    <w:rsid w:val="006A04CB"/>
    <w:rsid w:val="006A35A1"/>
    <w:rsid w:val="006A3B45"/>
    <w:rsid w:val="006B52C4"/>
    <w:rsid w:val="006B6CA5"/>
    <w:rsid w:val="006C5FB2"/>
    <w:rsid w:val="006C60A6"/>
    <w:rsid w:val="006D75F7"/>
    <w:rsid w:val="006F1D9D"/>
    <w:rsid w:val="006F667F"/>
    <w:rsid w:val="006F6D11"/>
    <w:rsid w:val="00703BA6"/>
    <w:rsid w:val="00711048"/>
    <w:rsid w:val="00712808"/>
    <w:rsid w:val="00722F9E"/>
    <w:rsid w:val="00726DA9"/>
    <w:rsid w:val="007312CE"/>
    <w:rsid w:val="00741D12"/>
    <w:rsid w:val="00743F1B"/>
    <w:rsid w:val="0074659F"/>
    <w:rsid w:val="007557AC"/>
    <w:rsid w:val="00766C38"/>
    <w:rsid w:val="007670C8"/>
    <w:rsid w:val="00770593"/>
    <w:rsid w:val="00771579"/>
    <w:rsid w:val="00774346"/>
    <w:rsid w:val="00776156"/>
    <w:rsid w:val="00780D6C"/>
    <w:rsid w:val="00790C8D"/>
    <w:rsid w:val="00791410"/>
    <w:rsid w:val="007953B9"/>
    <w:rsid w:val="0079720F"/>
    <w:rsid w:val="007A42D6"/>
    <w:rsid w:val="007B4AED"/>
    <w:rsid w:val="007B73D3"/>
    <w:rsid w:val="007C5EA1"/>
    <w:rsid w:val="007D1EA1"/>
    <w:rsid w:val="007E0894"/>
    <w:rsid w:val="007E4214"/>
    <w:rsid w:val="007F1E58"/>
    <w:rsid w:val="007F7243"/>
    <w:rsid w:val="0080176F"/>
    <w:rsid w:val="00804EAC"/>
    <w:rsid w:val="00813410"/>
    <w:rsid w:val="00824710"/>
    <w:rsid w:val="0082685B"/>
    <w:rsid w:val="00831B22"/>
    <w:rsid w:val="008403CF"/>
    <w:rsid w:val="008502EF"/>
    <w:rsid w:val="00856214"/>
    <w:rsid w:val="00871143"/>
    <w:rsid w:val="008743E5"/>
    <w:rsid w:val="00885893"/>
    <w:rsid w:val="008B0C6F"/>
    <w:rsid w:val="008B6BE6"/>
    <w:rsid w:val="008C76C1"/>
    <w:rsid w:val="008D4B84"/>
    <w:rsid w:val="008D738E"/>
    <w:rsid w:val="008E5150"/>
    <w:rsid w:val="008E73BF"/>
    <w:rsid w:val="008F680D"/>
    <w:rsid w:val="008F7A6F"/>
    <w:rsid w:val="009070FD"/>
    <w:rsid w:val="00912337"/>
    <w:rsid w:val="00917112"/>
    <w:rsid w:val="00920562"/>
    <w:rsid w:val="00923E95"/>
    <w:rsid w:val="00961CFB"/>
    <w:rsid w:val="00964CF1"/>
    <w:rsid w:val="00976FED"/>
    <w:rsid w:val="009839CB"/>
    <w:rsid w:val="00986332"/>
    <w:rsid w:val="00987102"/>
    <w:rsid w:val="00987F39"/>
    <w:rsid w:val="0099281B"/>
    <w:rsid w:val="009940F4"/>
    <w:rsid w:val="009B590B"/>
    <w:rsid w:val="009C2833"/>
    <w:rsid w:val="009D49AD"/>
    <w:rsid w:val="009E01CE"/>
    <w:rsid w:val="009E2489"/>
    <w:rsid w:val="009E4E41"/>
    <w:rsid w:val="009E57A0"/>
    <w:rsid w:val="00A02A68"/>
    <w:rsid w:val="00A066B0"/>
    <w:rsid w:val="00A10251"/>
    <w:rsid w:val="00A1097E"/>
    <w:rsid w:val="00A11969"/>
    <w:rsid w:val="00A21024"/>
    <w:rsid w:val="00A30D4C"/>
    <w:rsid w:val="00A3698C"/>
    <w:rsid w:val="00A40F72"/>
    <w:rsid w:val="00A45136"/>
    <w:rsid w:val="00A642F5"/>
    <w:rsid w:val="00A645FE"/>
    <w:rsid w:val="00A64900"/>
    <w:rsid w:val="00A7668C"/>
    <w:rsid w:val="00A90C62"/>
    <w:rsid w:val="00AA09C5"/>
    <w:rsid w:val="00AB4158"/>
    <w:rsid w:val="00AB742B"/>
    <w:rsid w:val="00AD63A5"/>
    <w:rsid w:val="00AE16E1"/>
    <w:rsid w:val="00AE64C5"/>
    <w:rsid w:val="00AF1B94"/>
    <w:rsid w:val="00AF6A90"/>
    <w:rsid w:val="00AF7C93"/>
    <w:rsid w:val="00B054F5"/>
    <w:rsid w:val="00B06B89"/>
    <w:rsid w:val="00B074EB"/>
    <w:rsid w:val="00B179C1"/>
    <w:rsid w:val="00B23F82"/>
    <w:rsid w:val="00B319AD"/>
    <w:rsid w:val="00B34C22"/>
    <w:rsid w:val="00B371A1"/>
    <w:rsid w:val="00B513D4"/>
    <w:rsid w:val="00B5589F"/>
    <w:rsid w:val="00B61B16"/>
    <w:rsid w:val="00B74DC5"/>
    <w:rsid w:val="00B81403"/>
    <w:rsid w:val="00B91D4C"/>
    <w:rsid w:val="00B941CC"/>
    <w:rsid w:val="00BA48B8"/>
    <w:rsid w:val="00BB4960"/>
    <w:rsid w:val="00BE4440"/>
    <w:rsid w:val="00BF1D11"/>
    <w:rsid w:val="00BF3D48"/>
    <w:rsid w:val="00C03E07"/>
    <w:rsid w:val="00C06FBE"/>
    <w:rsid w:val="00C168F4"/>
    <w:rsid w:val="00C17CA3"/>
    <w:rsid w:val="00C242FE"/>
    <w:rsid w:val="00C26031"/>
    <w:rsid w:val="00C26782"/>
    <w:rsid w:val="00C4381D"/>
    <w:rsid w:val="00C55E31"/>
    <w:rsid w:val="00C56F89"/>
    <w:rsid w:val="00C579F2"/>
    <w:rsid w:val="00C63B28"/>
    <w:rsid w:val="00C73D60"/>
    <w:rsid w:val="00C742F6"/>
    <w:rsid w:val="00C82C41"/>
    <w:rsid w:val="00C86131"/>
    <w:rsid w:val="00CA24C5"/>
    <w:rsid w:val="00CA33D0"/>
    <w:rsid w:val="00CA3D42"/>
    <w:rsid w:val="00CB13F8"/>
    <w:rsid w:val="00CB246E"/>
    <w:rsid w:val="00CB579F"/>
    <w:rsid w:val="00CC68B2"/>
    <w:rsid w:val="00CD0138"/>
    <w:rsid w:val="00CE3318"/>
    <w:rsid w:val="00CE7506"/>
    <w:rsid w:val="00CE7E2D"/>
    <w:rsid w:val="00CF0FEC"/>
    <w:rsid w:val="00CF629B"/>
    <w:rsid w:val="00CF7FC9"/>
    <w:rsid w:val="00D044F0"/>
    <w:rsid w:val="00D051DA"/>
    <w:rsid w:val="00D113A4"/>
    <w:rsid w:val="00D13215"/>
    <w:rsid w:val="00D15AE8"/>
    <w:rsid w:val="00D21B40"/>
    <w:rsid w:val="00D27A41"/>
    <w:rsid w:val="00D3323C"/>
    <w:rsid w:val="00D504B8"/>
    <w:rsid w:val="00D551E9"/>
    <w:rsid w:val="00D62193"/>
    <w:rsid w:val="00D635EC"/>
    <w:rsid w:val="00D703AA"/>
    <w:rsid w:val="00D71AFF"/>
    <w:rsid w:val="00D7735D"/>
    <w:rsid w:val="00D9282E"/>
    <w:rsid w:val="00DC02BB"/>
    <w:rsid w:val="00DD0E88"/>
    <w:rsid w:val="00DD5BF5"/>
    <w:rsid w:val="00DE5C4F"/>
    <w:rsid w:val="00DF30FC"/>
    <w:rsid w:val="00DF6043"/>
    <w:rsid w:val="00E004C7"/>
    <w:rsid w:val="00E069F9"/>
    <w:rsid w:val="00E22422"/>
    <w:rsid w:val="00E271A4"/>
    <w:rsid w:val="00E320CE"/>
    <w:rsid w:val="00E34814"/>
    <w:rsid w:val="00E37DCA"/>
    <w:rsid w:val="00E57039"/>
    <w:rsid w:val="00E61257"/>
    <w:rsid w:val="00E6126E"/>
    <w:rsid w:val="00E6724A"/>
    <w:rsid w:val="00E752BF"/>
    <w:rsid w:val="00E75C52"/>
    <w:rsid w:val="00E80AFF"/>
    <w:rsid w:val="00E97846"/>
    <w:rsid w:val="00EA10C7"/>
    <w:rsid w:val="00EA1831"/>
    <w:rsid w:val="00EB497D"/>
    <w:rsid w:val="00EC2B15"/>
    <w:rsid w:val="00ED096F"/>
    <w:rsid w:val="00ED09D3"/>
    <w:rsid w:val="00ED3AFB"/>
    <w:rsid w:val="00ED3ECF"/>
    <w:rsid w:val="00EE3C17"/>
    <w:rsid w:val="00EE6E12"/>
    <w:rsid w:val="00F00A0F"/>
    <w:rsid w:val="00F22518"/>
    <w:rsid w:val="00F334F9"/>
    <w:rsid w:val="00F4006F"/>
    <w:rsid w:val="00F42D7A"/>
    <w:rsid w:val="00F431A1"/>
    <w:rsid w:val="00F532B8"/>
    <w:rsid w:val="00F61EB7"/>
    <w:rsid w:val="00F64745"/>
    <w:rsid w:val="00F72EEE"/>
    <w:rsid w:val="00F73922"/>
    <w:rsid w:val="00F77434"/>
    <w:rsid w:val="00F8610F"/>
    <w:rsid w:val="00F90E90"/>
    <w:rsid w:val="00F91F6D"/>
    <w:rsid w:val="00FA4CAC"/>
    <w:rsid w:val="00FA5866"/>
    <w:rsid w:val="00FC3226"/>
    <w:rsid w:val="00FC6568"/>
    <w:rsid w:val="00FC7748"/>
    <w:rsid w:val="00FD1378"/>
    <w:rsid w:val="00FD3968"/>
    <w:rsid w:val="00FD709C"/>
    <w:rsid w:val="00FE0D50"/>
    <w:rsid w:val="00FE1263"/>
    <w:rsid w:val="00FE2475"/>
    <w:rsid w:val="00FE3580"/>
    <w:rsid w:val="00FE4C4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3BD"/>
    <w:pPr>
      <w:suppressAutoHyphens/>
      <w:spacing w:after="200" w:line="276" w:lineRule="auto"/>
    </w:pPr>
    <w:rPr>
      <w:rFonts w:ascii="Calibri" w:hAnsi="Calibri" w:cs="Calibri"/>
      <w:lang w:eastAsia="ar-SA"/>
    </w:rPr>
  </w:style>
  <w:style w:type="paragraph" w:styleId="Heading1">
    <w:name w:val="heading 1"/>
    <w:basedOn w:val="Normal"/>
    <w:next w:val="Normal"/>
    <w:link w:val="Heading1Char"/>
    <w:uiPriority w:val="99"/>
    <w:qFormat/>
    <w:rsid w:val="002223BD"/>
    <w:pPr>
      <w:keepNext/>
      <w:tabs>
        <w:tab w:val="num" w:pos="0"/>
      </w:tabs>
      <w:spacing w:before="240" w:after="60"/>
      <w:ind w:left="432" w:hanging="432"/>
      <w:outlineLvl w:val="0"/>
    </w:pPr>
    <w:rPr>
      <w:rFonts w:ascii="Cambria" w:hAnsi="Cambria" w:cs="Times New Roman"/>
      <w:b/>
      <w:bCs/>
      <w:kern w:val="1"/>
      <w:sz w:val="32"/>
      <w:szCs w:val="32"/>
    </w:rPr>
  </w:style>
  <w:style w:type="paragraph" w:styleId="Heading2">
    <w:name w:val="heading 2"/>
    <w:basedOn w:val="Normal"/>
    <w:next w:val="Normal"/>
    <w:link w:val="Heading2Char"/>
    <w:uiPriority w:val="99"/>
    <w:qFormat/>
    <w:rsid w:val="002223BD"/>
    <w:pPr>
      <w:keepNext/>
      <w:tabs>
        <w:tab w:val="num" w:pos="0"/>
      </w:tabs>
      <w:ind w:left="576" w:hanging="576"/>
      <w:outlineLvl w:val="1"/>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57A0"/>
    <w:rPr>
      <w:rFonts w:ascii="Cambria" w:hAnsi="Cambria" w:cs="Times New Roman"/>
      <w:b/>
      <w:bCs/>
      <w:kern w:val="1"/>
      <w:sz w:val="32"/>
      <w:szCs w:val="32"/>
      <w:lang w:eastAsia="ar-SA" w:bidi="ar-SA"/>
    </w:rPr>
  </w:style>
  <w:style w:type="character" w:customStyle="1" w:styleId="Heading2Char">
    <w:name w:val="Heading 2 Char"/>
    <w:basedOn w:val="DefaultParagraphFont"/>
    <w:link w:val="Heading2"/>
    <w:uiPriority w:val="99"/>
    <w:locked/>
    <w:rsid w:val="009E57A0"/>
    <w:rPr>
      <w:rFonts w:ascii="Calibri" w:hAnsi="Calibri" w:cs="Calibri"/>
      <w:sz w:val="28"/>
      <w:szCs w:val="28"/>
      <w:lang w:eastAsia="ar-SA" w:bidi="ar-SA"/>
    </w:rPr>
  </w:style>
  <w:style w:type="character" w:customStyle="1" w:styleId="WW8Num2z0">
    <w:name w:val="WW8Num2z0"/>
    <w:uiPriority w:val="99"/>
    <w:rsid w:val="002223BD"/>
  </w:style>
  <w:style w:type="character" w:customStyle="1" w:styleId="WW8Num3z0">
    <w:name w:val="WW8Num3z0"/>
    <w:uiPriority w:val="99"/>
    <w:rsid w:val="002223BD"/>
    <w:rPr>
      <w:sz w:val="22"/>
    </w:rPr>
  </w:style>
  <w:style w:type="character" w:customStyle="1" w:styleId="WW8Num4z0">
    <w:name w:val="WW8Num4z0"/>
    <w:uiPriority w:val="99"/>
    <w:rsid w:val="002223BD"/>
    <w:rPr>
      <w:rFonts w:ascii="Symbol" w:hAnsi="Symbol"/>
    </w:rPr>
  </w:style>
  <w:style w:type="character" w:customStyle="1" w:styleId="WW8Num5z0">
    <w:name w:val="WW8Num5z0"/>
    <w:uiPriority w:val="99"/>
    <w:rsid w:val="002223BD"/>
    <w:rPr>
      <w:rFonts w:ascii="Symbol" w:hAnsi="Symbol"/>
    </w:rPr>
  </w:style>
  <w:style w:type="character" w:customStyle="1" w:styleId="WW8Num6z0">
    <w:name w:val="WW8Num6z0"/>
    <w:uiPriority w:val="99"/>
    <w:rsid w:val="002223BD"/>
  </w:style>
  <w:style w:type="character" w:customStyle="1" w:styleId="WW8Num7z0">
    <w:name w:val="WW8Num7z0"/>
    <w:uiPriority w:val="99"/>
    <w:rsid w:val="002223BD"/>
  </w:style>
  <w:style w:type="character" w:customStyle="1" w:styleId="WW8Num8z0">
    <w:name w:val="WW8Num8z0"/>
    <w:uiPriority w:val="99"/>
    <w:rsid w:val="002223BD"/>
  </w:style>
  <w:style w:type="character" w:customStyle="1" w:styleId="WW8Num9z0">
    <w:name w:val="WW8Num9z0"/>
    <w:uiPriority w:val="99"/>
    <w:rsid w:val="002223BD"/>
    <w:rPr>
      <w:rFonts w:ascii="Times New Roman" w:hAnsi="Times New Roman"/>
    </w:rPr>
  </w:style>
  <w:style w:type="character" w:customStyle="1" w:styleId="WW8Num10z0">
    <w:name w:val="WW8Num10z0"/>
    <w:uiPriority w:val="99"/>
    <w:rsid w:val="002223BD"/>
  </w:style>
  <w:style w:type="character" w:customStyle="1" w:styleId="WW8Num11z0">
    <w:name w:val="WW8Num11z0"/>
    <w:uiPriority w:val="99"/>
    <w:rsid w:val="002223BD"/>
    <w:rPr>
      <w:sz w:val="22"/>
    </w:rPr>
  </w:style>
  <w:style w:type="character" w:customStyle="1" w:styleId="WW8Num12z0">
    <w:name w:val="WW8Num12z0"/>
    <w:uiPriority w:val="99"/>
    <w:rsid w:val="002223BD"/>
  </w:style>
  <w:style w:type="character" w:customStyle="1" w:styleId="WW8Num13z0">
    <w:name w:val="WW8Num13z0"/>
    <w:uiPriority w:val="99"/>
    <w:rsid w:val="002223BD"/>
  </w:style>
  <w:style w:type="character" w:customStyle="1" w:styleId="WW8Num14z0">
    <w:name w:val="WW8Num14z0"/>
    <w:uiPriority w:val="99"/>
    <w:rsid w:val="002223BD"/>
  </w:style>
  <w:style w:type="character" w:customStyle="1" w:styleId="WW8Num15z0">
    <w:name w:val="WW8Num15z0"/>
    <w:uiPriority w:val="99"/>
    <w:rsid w:val="002223BD"/>
  </w:style>
  <w:style w:type="character" w:customStyle="1" w:styleId="WW8Num16z0">
    <w:name w:val="WW8Num16z0"/>
    <w:uiPriority w:val="99"/>
    <w:rsid w:val="002223BD"/>
  </w:style>
  <w:style w:type="character" w:customStyle="1" w:styleId="WW8Num17z3">
    <w:name w:val="WW8Num17z3"/>
    <w:uiPriority w:val="99"/>
    <w:rsid w:val="002223BD"/>
    <w:rPr>
      <w:rFonts w:ascii="Times New Roman" w:hAnsi="Times New Roman"/>
    </w:rPr>
  </w:style>
  <w:style w:type="character" w:customStyle="1" w:styleId="WW8Num18z0">
    <w:name w:val="WW8Num18z0"/>
    <w:uiPriority w:val="99"/>
    <w:rsid w:val="002223BD"/>
  </w:style>
  <w:style w:type="character" w:customStyle="1" w:styleId="WW8Num19z3">
    <w:name w:val="WW8Num19z3"/>
    <w:uiPriority w:val="99"/>
    <w:rsid w:val="002223BD"/>
    <w:rPr>
      <w:rFonts w:ascii="Times New Roman" w:hAnsi="Times New Roman"/>
    </w:rPr>
  </w:style>
  <w:style w:type="character" w:customStyle="1" w:styleId="WW8Num20z0">
    <w:name w:val="WW8Num20z0"/>
    <w:uiPriority w:val="99"/>
    <w:rsid w:val="002223BD"/>
    <w:rPr>
      <w:sz w:val="20"/>
    </w:rPr>
  </w:style>
  <w:style w:type="character" w:customStyle="1" w:styleId="WW8Num21z0">
    <w:name w:val="WW8Num21z0"/>
    <w:uiPriority w:val="99"/>
    <w:rsid w:val="002223BD"/>
  </w:style>
  <w:style w:type="character" w:customStyle="1" w:styleId="WW8Num22z0">
    <w:name w:val="WW8Num22z0"/>
    <w:uiPriority w:val="99"/>
    <w:rsid w:val="002223BD"/>
    <w:rPr>
      <w:sz w:val="20"/>
    </w:rPr>
  </w:style>
  <w:style w:type="character" w:customStyle="1" w:styleId="WW8Num23z0">
    <w:name w:val="WW8Num23z0"/>
    <w:uiPriority w:val="99"/>
    <w:rsid w:val="002223BD"/>
    <w:rPr>
      <w:sz w:val="20"/>
    </w:rPr>
  </w:style>
  <w:style w:type="character" w:customStyle="1" w:styleId="Absatz-Standardschriftart">
    <w:name w:val="Absatz-Standardschriftart"/>
    <w:uiPriority w:val="99"/>
    <w:rsid w:val="002223BD"/>
  </w:style>
  <w:style w:type="character" w:customStyle="1" w:styleId="WW-Absatz-Standardschriftart">
    <w:name w:val="WW-Absatz-Standardschriftart"/>
    <w:uiPriority w:val="99"/>
    <w:rsid w:val="002223BD"/>
  </w:style>
  <w:style w:type="character" w:customStyle="1" w:styleId="WW-Absatz-Standardschriftart1">
    <w:name w:val="WW-Absatz-Standardschriftart1"/>
    <w:uiPriority w:val="99"/>
    <w:rsid w:val="002223BD"/>
  </w:style>
  <w:style w:type="character" w:customStyle="1" w:styleId="WW-Absatz-Standardschriftart11">
    <w:name w:val="WW-Absatz-Standardschriftart11"/>
    <w:uiPriority w:val="99"/>
    <w:rsid w:val="002223BD"/>
  </w:style>
  <w:style w:type="character" w:customStyle="1" w:styleId="WW-Absatz-Standardschriftart111">
    <w:name w:val="WW-Absatz-Standardschriftart111"/>
    <w:uiPriority w:val="99"/>
    <w:rsid w:val="002223BD"/>
  </w:style>
  <w:style w:type="character" w:customStyle="1" w:styleId="WW-Absatz-Standardschriftart1111">
    <w:name w:val="WW-Absatz-Standardschriftart1111"/>
    <w:uiPriority w:val="99"/>
    <w:rsid w:val="002223BD"/>
  </w:style>
  <w:style w:type="character" w:customStyle="1" w:styleId="WW-Absatz-Standardschriftart11111">
    <w:name w:val="WW-Absatz-Standardschriftart11111"/>
    <w:uiPriority w:val="99"/>
    <w:rsid w:val="002223BD"/>
  </w:style>
  <w:style w:type="character" w:customStyle="1" w:styleId="WW8Num17z0">
    <w:name w:val="WW8Num17z0"/>
    <w:uiPriority w:val="99"/>
    <w:rsid w:val="002223BD"/>
  </w:style>
  <w:style w:type="character" w:customStyle="1" w:styleId="WW8Num18z3">
    <w:name w:val="WW8Num18z3"/>
    <w:uiPriority w:val="99"/>
    <w:rsid w:val="002223BD"/>
    <w:rPr>
      <w:rFonts w:ascii="Times New Roman" w:hAnsi="Times New Roman"/>
    </w:rPr>
  </w:style>
  <w:style w:type="character" w:customStyle="1" w:styleId="WW8Num19z0">
    <w:name w:val="WW8Num19z0"/>
    <w:uiPriority w:val="99"/>
    <w:rsid w:val="002223BD"/>
  </w:style>
  <w:style w:type="character" w:customStyle="1" w:styleId="WW8Num20z3">
    <w:name w:val="WW8Num20z3"/>
    <w:uiPriority w:val="99"/>
    <w:rsid w:val="002223BD"/>
    <w:rPr>
      <w:rFonts w:ascii="Times New Roman" w:hAnsi="Times New Roman"/>
    </w:rPr>
  </w:style>
  <w:style w:type="character" w:customStyle="1" w:styleId="WW-Absatz-Standardschriftart111111">
    <w:name w:val="WW-Absatz-Standardschriftart111111"/>
    <w:uiPriority w:val="99"/>
    <w:rsid w:val="002223BD"/>
  </w:style>
  <w:style w:type="character" w:customStyle="1" w:styleId="WW-Absatz-Standardschriftart1111111">
    <w:name w:val="WW-Absatz-Standardschriftart1111111"/>
    <w:uiPriority w:val="99"/>
    <w:rsid w:val="002223BD"/>
  </w:style>
  <w:style w:type="character" w:customStyle="1" w:styleId="WW-Absatz-Standardschriftart11111111">
    <w:name w:val="WW-Absatz-Standardschriftart11111111"/>
    <w:uiPriority w:val="99"/>
    <w:rsid w:val="002223BD"/>
  </w:style>
  <w:style w:type="character" w:customStyle="1" w:styleId="WW8Num22z3">
    <w:name w:val="WW8Num22z3"/>
    <w:uiPriority w:val="99"/>
    <w:rsid w:val="002223BD"/>
    <w:rPr>
      <w:rFonts w:ascii="Times New Roman" w:hAnsi="Times New Roman"/>
    </w:rPr>
  </w:style>
  <w:style w:type="character" w:customStyle="1" w:styleId="WW8Num23z3">
    <w:name w:val="WW8Num23z3"/>
    <w:uiPriority w:val="99"/>
    <w:rsid w:val="002223BD"/>
    <w:rPr>
      <w:rFonts w:ascii="Times New Roman" w:hAnsi="Times New Roman"/>
    </w:rPr>
  </w:style>
  <w:style w:type="character" w:customStyle="1" w:styleId="WW8Num24z0">
    <w:name w:val="WW8Num24z0"/>
    <w:uiPriority w:val="99"/>
    <w:rsid w:val="002223BD"/>
  </w:style>
  <w:style w:type="character" w:customStyle="1" w:styleId="WW8Num25z3">
    <w:name w:val="WW8Num25z3"/>
    <w:uiPriority w:val="99"/>
    <w:rsid w:val="002223BD"/>
    <w:rPr>
      <w:rFonts w:ascii="Times New Roman" w:hAnsi="Times New Roman"/>
    </w:rPr>
  </w:style>
  <w:style w:type="character" w:customStyle="1" w:styleId="WW8Num26z3">
    <w:name w:val="WW8Num26z3"/>
    <w:uiPriority w:val="99"/>
    <w:rsid w:val="002223BD"/>
    <w:rPr>
      <w:rFonts w:ascii="Times New Roman" w:hAnsi="Times New Roman"/>
    </w:rPr>
  </w:style>
  <w:style w:type="character" w:customStyle="1" w:styleId="Domylnaczcionkaakapitu2">
    <w:name w:val="Domyślna czcionka akapitu2"/>
    <w:uiPriority w:val="99"/>
    <w:rsid w:val="002223BD"/>
  </w:style>
  <w:style w:type="character" w:customStyle="1" w:styleId="WW-Absatz-Standardschriftart111111111">
    <w:name w:val="WW-Absatz-Standardschriftart111111111"/>
    <w:uiPriority w:val="99"/>
    <w:rsid w:val="002223BD"/>
  </w:style>
  <w:style w:type="character" w:customStyle="1" w:styleId="WW-Absatz-Standardschriftart1111111111">
    <w:name w:val="WW-Absatz-Standardschriftart1111111111"/>
    <w:uiPriority w:val="99"/>
    <w:rsid w:val="002223BD"/>
  </w:style>
  <w:style w:type="character" w:customStyle="1" w:styleId="WW-Absatz-Standardschriftart11111111111">
    <w:name w:val="WW-Absatz-Standardschriftart11111111111"/>
    <w:uiPriority w:val="99"/>
    <w:rsid w:val="002223BD"/>
  </w:style>
  <w:style w:type="character" w:customStyle="1" w:styleId="WW8Num3z1">
    <w:name w:val="WW8Num3z1"/>
    <w:uiPriority w:val="99"/>
    <w:rsid w:val="002223BD"/>
    <w:rPr>
      <w:rFonts w:ascii="Courier New" w:hAnsi="Courier New"/>
    </w:rPr>
  </w:style>
  <w:style w:type="character" w:customStyle="1" w:styleId="WW8Num3z2">
    <w:name w:val="WW8Num3z2"/>
    <w:uiPriority w:val="99"/>
    <w:rsid w:val="002223BD"/>
    <w:rPr>
      <w:rFonts w:ascii="Wingdings" w:hAnsi="Wingdings"/>
    </w:rPr>
  </w:style>
  <w:style w:type="character" w:customStyle="1" w:styleId="WW8Num3z3">
    <w:name w:val="WW8Num3z3"/>
    <w:uiPriority w:val="99"/>
    <w:rsid w:val="002223BD"/>
    <w:rPr>
      <w:rFonts w:ascii="Symbol" w:hAnsi="Symbol"/>
    </w:rPr>
  </w:style>
  <w:style w:type="character" w:customStyle="1" w:styleId="WW8Num4z1">
    <w:name w:val="WW8Num4z1"/>
    <w:uiPriority w:val="99"/>
    <w:rsid w:val="002223BD"/>
    <w:rPr>
      <w:rFonts w:ascii="Courier New" w:hAnsi="Courier New"/>
    </w:rPr>
  </w:style>
  <w:style w:type="character" w:customStyle="1" w:styleId="WW8Num4z2">
    <w:name w:val="WW8Num4z2"/>
    <w:uiPriority w:val="99"/>
    <w:rsid w:val="002223BD"/>
    <w:rPr>
      <w:rFonts w:ascii="Wingdings" w:hAnsi="Wingdings"/>
    </w:rPr>
  </w:style>
  <w:style w:type="character" w:customStyle="1" w:styleId="WW8Num5z1">
    <w:name w:val="WW8Num5z1"/>
    <w:uiPriority w:val="99"/>
    <w:rsid w:val="002223BD"/>
    <w:rPr>
      <w:rFonts w:ascii="Courier New" w:hAnsi="Courier New"/>
    </w:rPr>
  </w:style>
  <w:style w:type="character" w:customStyle="1" w:styleId="WW8Num5z2">
    <w:name w:val="WW8Num5z2"/>
    <w:uiPriority w:val="99"/>
    <w:rsid w:val="002223BD"/>
    <w:rPr>
      <w:rFonts w:ascii="Wingdings" w:hAnsi="Wingdings"/>
    </w:rPr>
  </w:style>
  <w:style w:type="character" w:customStyle="1" w:styleId="Domylnaczcionkaakapitu1">
    <w:name w:val="Domyślna czcionka akapitu1"/>
    <w:uiPriority w:val="99"/>
    <w:rsid w:val="002223BD"/>
  </w:style>
  <w:style w:type="character" w:customStyle="1" w:styleId="TekstpodstawowyZnak">
    <w:name w:val="Tekst podstawowy Znak"/>
    <w:basedOn w:val="Domylnaczcionkaakapitu1"/>
    <w:uiPriority w:val="99"/>
    <w:rsid w:val="002223BD"/>
    <w:rPr>
      <w:rFonts w:ascii="Arial" w:hAnsi="Arial" w:cs="Times New Roman"/>
      <w:sz w:val="22"/>
    </w:rPr>
  </w:style>
  <w:style w:type="character" w:customStyle="1" w:styleId="Tekstpodstawowy2Znak">
    <w:name w:val="Tekst podstawowy 2 Znak"/>
    <w:basedOn w:val="Domylnaczcionkaakapitu1"/>
    <w:uiPriority w:val="99"/>
    <w:rsid w:val="002223BD"/>
    <w:rPr>
      <w:rFonts w:ascii="Arial" w:hAnsi="Arial" w:cs="Times New Roman"/>
      <w:sz w:val="22"/>
    </w:rPr>
  </w:style>
  <w:style w:type="character" w:customStyle="1" w:styleId="Tekstpodstawowy3Znak">
    <w:name w:val="Tekst podstawowy 3 Znak"/>
    <w:basedOn w:val="Domylnaczcionkaakapitu1"/>
    <w:uiPriority w:val="99"/>
    <w:rsid w:val="002223BD"/>
    <w:rPr>
      <w:rFonts w:cs="Times New Roman"/>
      <w:sz w:val="16"/>
      <w:szCs w:val="16"/>
    </w:rPr>
  </w:style>
  <w:style w:type="character" w:customStyle="1" w:styleId="Nagwek1Znak">
    <w:name w:val="Nagłówek 1 Znak"/>
    <w:basedOn w:val="Domylnaczcionkaakapitu1"/>
    <w:uiPriority w:val="99"/>
    <w:rsid w:val="002223BD"/>
    <w:rPr>
      <w:rFonts w:ascii="Cambria" w:hAnsi="Cambria" w:cs="Times New Roman"/>
      <w:b/>
      <w:bCs/>
      <w:kern w:val="1"/>
      <w:sz w:val="32"/>
      <w:szCs w:val="32"/>
    </w:rPr>
  </w:style>
  <w:style w:type="character" w:customStyle="1" w:styleId="Znakinumeracji">
    <w:name w:val="Znaki numeracji"/>
    <w:uiPriority w:val="99"/>
    <w:rsid w:val="002223BD"/>
    <w:rPr>
      <w:sz w:val="20"/>
    </w:rPr>
  </w:style>
  <w:style w:type="character" w:customStyle="1" w:styleId="Nagwek5Znak">
    <w:name w:val="Nagłówek 5 Znak"/>
    <w:basedOn w:val="Domylnaczcionkaakapitu1"/>
    <w:uiPriority w:val="99"/>
    <w:rsid w:val="002223BD"/>
    <w:rPr>
      <w:rFonts w:ascii="Calibri" w:hAnsi="Calibri" w:cs="Times New Roman"/>
      <w:b/>
      <w:bCs/>
      <w:i/>
      <w:iCs/>
      <w:sz w:val="26"/>
      <w:szCs w:val="26"/>
    </w:rPr>
  </w:style>
  <w:style w:type="character" w:customStyle="1" w:styleId="Symbolewypunktowania">
    <w:name w:val="Symbole wypunktowania"/>
    <w:uiPriority w:val="99"/>
    <w:rsid w:val="002223BD"/>
    <w:rPr>
      <w:rFonts w:ascii="OpenSymbol" w:hAnsi="OpenSymbol"/>
    </w:rPr>
  </w:style>
  <w:style w:type="paragraph" w:customStyle="1" w:styleId="Nagwek2">
    <w:name w:val="Nagłówek2"/>
    <w:basedOn w:val="Normal"/>
    <w:next w:val="BodyText"/>
    <w:uiPriority w:val="99"/>
    <w:rsid w:val="002223BD"/>
    <w:pPr>
      <w:keepNext/>
      <w:spacing w:before="240" w:after="120"/>
    </w:pPr>
    <w:rPr>
      <w:rFonts w:ascii="Arial" w:hAnsi="Arial" w:cs="Mangal"/>
      <w:sz w:val="28"/>
      <w:szCs w:val="28"/>
    </w:rPr>
  </w:style>
  <w:style w:type="paragraph" w:styleId="BodyText">
    <w:name w:val="Body Text"/>
    <w:basedOn w:val="Normal"/>
    <w:link w:val="BodyTextChar"/>
    <w:uiPriority w:val="99"/>
    <w:rsid w:val="002223BD"/>
    <w:pPr>
      <w:spacing w:after="0" w:line="240" w:lineRule="auto"/>
      <w:jc w:val="both"/>
    </w:pPr>
    <w:rPr>
      <w:rFonts w:ascii="Arial" w:hAnsi="Arial"/>
      <w:szCs w:val="20"/>
    </w:rPr>
  </w:style>
  <w:style w:type="character" w:customStyle="1" w:styleId="BodyTextChar">
    <w:name w:val="Body Text Char"/>
    <w:basedOn w:val="DefaultParagraphFont"/>
    <w:link w:val="BodyText"/>
    <w:uiPriority w:val="99"/>
    <w:semiHidden/>
    <w:locked/>
    <w:rsid w:val="009E57A0"/>
    <w:rPr>
      <w:rFonts w:ascii="Calibri" w:hAnsi="Calibri" w:cs="Calibri"/>
      <w:lang w:eastAsia="ar-SA" w:bidi="ar-SA"/>
    </w:rPr>
  </w:style>
  <w:style w:type="paragraph" w:styleId="List">
    <w:name w:val="List"/>
    <w:basedOn w:val="Normal"/>
    <w:uiPriority w:val="99"/>
    <w:rsid w:val="002223BD"/>
    <w:pPr>
      <w:spacing w:after="120" w:line="240" w:lineRule="auto"/>
    </w:pPr>
    <w:rPr>
      <w:rFonts w:ascii="Arial" w:hAnsi="Arial" w:cs="Tahoma"/>
      <w:sz w:val="24"/>
      <w:szCs w:val="24"/>
    </w:rPr>
  </w:style>
  <w:style w:type="paragraph" w:customStyle="1" w:styleId="Podpis2">
    <w:name w:val="Podpis2"/>
    <w:basedOn w:val="Normal"/>
    <w:uiPriority w:val="99"/>
    <w:rsid w:val="002223BD"/>
    <w:pPr>
      <w:suppressLineNumbers/>
      <w:spacing w:before="120" w:after="120"/>
    </w:pPr>
    <w:rPr>
      <w:rFonts w:cs="Mangal"/>
      <w:i/>
      <w:iCs/>
      <w:sz w:val="24"/>
      <w:szCs w:val="24"/>
    </w:rPr>
  </w:style>
  <w:style w:type="paragraph" w:customStyle="1" w:styleId="Indeks">
    <w:name w:val="Indeks"/>
    <w:basedOn w:val="Normal"/>
    <w:uiPriority w:val="99"/>
    <w:rsid w:val="002223BD"/>
    <w:pPr>
      <w:suppressLineNumbers/>
    </w:pPr>
    <w:rPr>
      <w:rFonts w:cs="Mangal"/>
    </w:rPr>
  </w:style>
  <w:style w:type="paragraph" w:customStyle="1" w:styleId="Nagwek1">
    <w:name w:val="Nagłówek1"/>
    <w:basedOn w:val="Normal"/>
    <w:next w:val="BodyText"/>
    <w:uiPriority w:val="99"/>
    <w:rsid w:val="002223BD"/>
    <w:pPr>
      <w:keepNext/>
      <w:spacing w:before="240" w:after="120"/>
    </w:pPr>
    <w:rPr>
      <w:rFonts w:ascii="Arial" w:hAnsi="Arial" w:cs="Mangal"/>
      <w:sz w:val="28"/>
      <w:szCs w:val="28"/>
    </w:rPr>
  </w:style>
  <w:style w:type="paragraph" w:customStyle="1" w:styleId="Podpis1">
    <w:name w:val="Podpis1"/>
    <w:basedOn w:val="Normal"/>
    <w:uiPriority w:val="99"/>
    <w:rsid w:val="002223BD"/>
    <w:pPr>
      <w:suppressLineNumbers/>
      <w:spacing w:before="120" w:after="120"/>
    </w:pPr>
    <w:rPr>
      <w:rFonts w:cs="Mangal"/>
      <w:i/>
      <w:iCs/>
      <w:sz w:val="24"/>
      <w:szCs w:val="24"/>
    </w:rPr>
  </w:style>
  <w:style w:type="paragraph" w:styleId="NoSpacing">
    <w:name w:val="No Spacing"/>
    <w:uiPriority w:val="99"/>
    <w:qFormat/>
    <w:rsid w:val="002223BD"/>
    <w:pPr>
      <w:suppressAutoHyphens/>
    </w:pPr>
    <w:rPr>
      <w:rFonts w:ascii="Calibri" w:hAnsi="Calibri" w:cs="Calibri"/>
      <w:lang w:eastAsia="ar-SA"/>
    </w:rPr>
  </w:style>
  <w:style w:type="paragraph" w:customStyle="1" w:styleId="Tekstpodstawowy21">
    <w:name w:val="Tekst podstawowy 21"/>
    <w:basedOn w:val="Normal"/>
    <w:uiPriority w:val="99"/>
    <w:rsid w:val="002223BD"/>
    <w:pPr>
      <w:spacing w:after="0" w:line="240" w:lineRule="auto"/>
    </w:pPr>
    <w:rPr>
      <w:rFonts w:ascii="Arial" w:hAnsi="Arial"/>
      <w:szCs w:val="20"/>
    </w:rPr>
  </w:style>
  <w:style w:type="paragraph" w:customStyle="1" w:styleId="Tekstpodstawowy31">
    <w:name w:val="Tekst podstawowy 31"/>
    <w:basedOn w:val="Normal"/>
    <w:uiPriority w:val="99"/>
    <w:rsid w:val="002223BD"/>
    <w:pPr>
      <w:spacing w:after="120"/>
    </w:pPr>
    <w:rPr>
      <w:sz w:val="16"/>
      <w:szCs w:val="16"/>
    </w:rPr>
  </w:style>
  <w:style w:type="paragraph" w:styleId="NormalWeb">
    <w:name w:val="Normal (Web)"/>
    <w:basedOn w:val="Normal"/>
    <w:link w:val="NormalWebChar"/>
    <w:uiPriority w:val="99"/>
    <w:rsid w:val="002223BD"/>
    <w:pPr>
      <w:widowControl w:val="0"/>
      <w:spacing w:before="280" w:after="280" w:line="240" w:lineRule="auto"/>
    </w:pPr>
    <w:rPr>
      <w:rFonts w:ascii="Times New Roman" w:hAnsi="Times New Roman" w:cs="Times New Roman"/>
      <w:sz w:val="24"/>
      <w:szCs w:val="20"/>
    </w:rPr>
  </w:style>
  <w:style w:type="paragraph" w:styleId="ListParagraph">
    <w:name w:val="List Paragraph"/>
    <w:basedOn w:val="Normal"/>
    <w:link w:val="ListParagraphChar"/>
    <w:uiPriority w:val="99"/>
    <w:qFormat/>
    <w:rsid w:val="002223BD"/>
    <w:pPr>
      <w:widowControl w:val="0"/>
      <w:suppressAutoHyphens w:val="0"/>
      <w:autoSpaceDE w:val="0"/>
      <w:ind w:left="720"/>
    </w:pPr>
    <w:rPr>
      <w:i/>
      <w:iCs/>
      <w:sz w:val="20"/>
      <w:szCs w:val="20"/>
    </w:rPr>
  </w:style>
  <w:style w:type="paragraph" w:styleId="Footer">
    <w:name w:val="footer"/>
    <w:basedOn w:val="Normal"/>
    <w:link w:val="FooterChar"/>
    <w:uiPriority w:val="99"/>
    <w:rsid w:val="002223BD"/>
    <w:pPr>
      <w:suppressLineNumbers/>
      <w:tabs>
        <w:tab w:val="center" w:pos="4703"/>
        <w:tab w:val="right" w:pos="9406"/>
      </w:tabs>
    </w:pPr>
  </w:style>
  <w:style w:type="character" w:customStyle="1" w:styleId="FooterChar">
    <w:name w:val="Footer Char"/>
    <w:basedOn w:val="DefaultParagraphFont"/>
    <w:link w:val="Footer"/>
    <w:uiPriority w:val="99"/>
    <w:semiHidden/>
    <w:locked/>
    <w:rsid w:val="009E57A0"/>
    <w:rPr>
      <w:rFonts w:ascii="Calibri" w:hAnsi="Calibri" w:cs="Calibri"/>
      <w:lang w:eastAsia="ar-SA" w:bidi="ar-SA"/>
    </w:rPr>
  </w:style>
  <w:style w:type="paragraph" w:styleId="Header">
    <w:name w:val="header"/>
    <w:basedOn w:val="Normal"/>
    <w:link w:val="HeaderChar"/>
    <w:uiPriority w:val="99"/>
    <w:rsid w:val="002223BD"/>
    <w:pPr>
      <w:suppressLineNumbers/>
      <w:tabs>
        <w:tab w:val="center" w:pos="4819"/>
        <w:tab w:val="right" w:pos="9638"/>
      </w:tabs>
    </w:pPr>
  </w:style>
  <w:style w:type="character" w:customStyle="1" w:styleId="HeaderChar">
    <w:name w:val="Header Char"/>
    <w:basedOn w:val="DefaultParagraphFont"/>
    <w:link w:val="Header"/>
    <w:uiPriority w:val="99"/>
    <w:semiHidden/>
    <w:locked/>
    <w:rsid w:val="009E57A0"/>
    <w:rPr>
      <w:rFonts w:ascii="Calibri" w:hAnsi="Calibri" w:cs="Calibri"/>
      <w:lang w:eastAsia="ar-SA" w:bidi="ar-SA"/>
    </w:rPr>
  </w:style>
  <w:style w:type="paragraph" w:customStyle="1" w:styleId="lstnum">
    <w:name w:val="lst_num"/>
    <w:basedOn w:val="Normal"/>
    <w:uiPriority w:val="99"/>
    <w:rsid w:val="002223BD"/>
    <w:pPr>
      <w:spacing w:before="280" w:after="280"/>
    </w:pPr>
  </w:style>
  <w:style w:type="character" w:styleId="PageNumber">
    <w:name w:val="page number"/>
    <w:basedOn w:val="DefaultParagraphFont"/>
    <w:uiPriority w:val="99"/>
    <w:rsid w:val="00CD0138"/>
    <w:rPr>
      <w:rFonts w:cs="Times New Roman"/>
    </w:rPr>
  </w:style>
  <w:style w:type="paragraph" w:customStyle="1" w:styleId="ZnakZnakZnakZnak">
    <w:name w:val="Znak Znak Znak Znak"/>
    <w:basedOn w:val="Normal"/>
    <w:uiPriority w:val="99"/>
    <w:rsid w:val="00CB246E"/>
    <w:pPr>
      <w:suppressAutoHyphens w:val="0"/>
      <w:spacing w:after="0" w:line="240" w:lineRule="auto"/>
    </w:pPr>
    <w:rPr>
      <w:rFonts w:ascii="Times New Roman" w:hAnsi="Times New Roman" w:cs="Times New Roman"/>
      <w:sz w:val="24"/>
      <w:szCs w:val="24"/>
      <w:lang w:eastAsia="pl-PL"/>
    </w:rPr>
  </w:style>
  <w:style w:type="paragraph" w:customStyle="1" w:styleId="Default">
    <w:name w:val="Default"/>
    <w:uiPriority w:val="99"/>
    <w:rsid w:val="00B074EB"/>
    <w:pPr>
      <w:autoSpaceDE w:val="0"/>
      <w:autoSpaceDN w:val="0"/>
      <w:adjustRightInd w:val="0"/>
    </w:pPr>
    <w:rPr>
      <w:color w:val="000000"/>
      <w:sz w:val="24"/>
      <w:szCs w:val="24"/>
    </w:rPr>
  </w:style>
  <w:style w:type="character" w:customStyle="1" w:styleId="ListParagraphChar">
    <w:name w:val="List Paragraph Char"/>
    <w:basedOn w:val="DefaultParagraphFont"/>
    <w:link w:val="ListParagraph"/>
    <w:uiPriority w:val="99"/>
    <w:locked/>
    <w:rsid w:val="006F1D9D"/>
    <w:rPr>
      <w:rFonts w:ascii="Calibri" w:hAnsi="Calibri" w:cs="Calibri"/>
      <w:i/>
      <w:iCs/>
      <w:lang w:eastAsia="ar-SA" w:bidi="ar-SA"/>
    </w:rPr>
  </w:style>
  <w:style w:type="paragraph" w:customStyle="1" w:styleId="StylWyjustowanyInterliniaConajmniej115pt">
    <w:name w:val="Styl Wyjustowany Interlinia:  Co najmniej 115 pt"/>
    <w:basedOn w:val="Normal"/>
    <w:uiPriority w:val="99"/>
    <w:rsid w:val="00433B1F"/>
    <w:pPr>
      <w:spacing w:after="0" w:line="23" w:lineRule="atLeast"/>
      <w:jc w:val="both"/>
    </w:pPr>
    <w:rPr>
      <w:rFonts w:ascii="Times New Roman" w:hAnsi="Times New Roman" w:cs="Times New Roman"/>
      <w:sz w:val="24"/>
      <w:szCs w:val="20"/>
    </w:rPr>
  </w:style>
  <w:style w:type="character" w:customStyle="1" w:styleId="FontStyle15">
    <w:name w:val="Font Style15"/>
    <w:uiPriority w:val="99"/>
    <w:rsid w:val="00687931"/>
    <w:rPr>
      <w:rFonts w:ascii="Tahoma" w:hAnsi="Tahoma"/>
      <w:b/>
      <w:sz w:val="18"/>
    </w:rPr>
  </w:style>
  <w:style w:type="paragraph" w:styleId="FootnoteText">
    <w:name w:val="footnote text"/>
    <w:basedOn w:val="Normal"/>
    <w:link w:val="FootnoteTextChar"/>
    <w:uiPriority w:val="99"/>
    <w:semiHidden/>
    <w:rsid w:val="00780D6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80D6C"/>
    <w:rPr>
      <w:rFonts w:ascii="Calibri" w:hAnsi="Calibri" w:cs="Calibri"/>
      <w:lang w:eastAsia="ar-SA" w:bidi="ar-SA"/>
    </w:rPr>
  </w:style>
  <w:style w:type="character" w:styleId="FootnoteReference">
    <w:name w:val="footnote reference"/>
    <w:basedOn w:val="DefaultParagraphFont"/>
    <w:uiPriority w:val="99"/>
    <w:semiHidden/>
    <w:rsid w:val="00780D6C"/>
    <w:rPr>
      <w:rFonts w:cs="Times New Roman"/>
      <w:vertAlign w:val="superscript"/>
    </w:rPr>
  </w:style>
  <w:style w:type="character" w:customStyle="1" w:styleId="NormalWebChar">
    <w:name w:val="Normal (Web) Char"/>
    <w:link w:val="NormalWeb"/>
    <w:uiPriority w:val="99"/>
    <w:locked/>
    <w:rsid w:val="00C26782"/>
    <w:rPr>
      <w:sz w:val="24"/>
      <w:lang w:eastAsia="ar-SA" w:bidi="ar-SA"/>
    </w:rPr>
  </w:style>
  <w:style w:type="character" w:customStyle="1" w:styleId="Teksttreci2">
    <w:name w:val="Tekst treści (2)"/>
    <w:uiPriority w:val="99"/>
    <w:rsid w:val="001937B2"/>
    <w:rPr>
      <w:rFonts w:ascii="Arial" w:eastAsia="Times New Roman" w:hAnsi="Arial"/>
      <w:color w:val="000000"/>
      <w:spacing w:val="0"/>
      <w:w w:val="100"/>
      <w:position w:val="0"/>
      <w:sz w:val="22"/>
      <w:u w:val="none"/>
      <w:lang w:val="pl-PL" w:eastAsia="pl-PL"/>
    </w:rPr>
  </w:style>
  <w:style w:type="character" w:styleId="Strong">
    <w:name w:val="Strong"/>
    <w:basedOn w:val="DefaultParagraphFont"/>
    <w:uiPriority w:val="99"/>
    <w:qFormat/>
    <w:locked/>
    <w:rsid w:val="00856214"/>
    <w:rPr>
      <w:rFonts w:cs="Times New Roman"/>
      <w:b/>
      <w:bCs/>
    </w:rPr>
  </w:style>
  <w:style w:type="paragraph" w:styleId="BalloonText">
    <w:name w:val="Balloon Text"/>
    <w:basedOn w:val="Normal"/>
    <w:link w:val="BalloonTextChar"/>
    <w:uiPriority w:val="99"/>
    <w:semiHidden/>
    <w:rsid w:val="00F61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61EB7"/>
    <w:rPr>
      <w:rFonts w:ascii="Segoe UI" w:hAnsi="Segoe UI" w:cs="Segoe UI"/>
      <w:sz w:val="18"/>
      <w:szCs w:val="18"/>
      <w:lang w:eastAsia="ar-SA" w:bidi="ar-SA"/>
    </w:rPr>
  </w:style>
  <w:style w:type="character" w:customStyle="1" w:styleId="marker">
    <w:name w:val="marker"/>
    <w:basedOn w:val="DefaultParagraphFont"/>
    <w:uiPriority w:val="99"/>
    <w:rsid w:val="00AB742B"/>
    <w:rPr>
      <w:rFonts w:cs="Times New Roman"/>
    </w:rPr>
  </w:style>
</w:styles>
</file>

<file path=word/webSettings.xml><?xml version="1.0" encoding="utf-8"?>
<w:webSettings xmlns:r="http://schemas.openxmlformats.org/officeDocument/2006/relationships" xmlns:w="http://schemas.openxmlformats.org/wordprocessingml/2006/main">
  <w:divs>
    <w:div w:id="1441098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387</TotalTime>
  <Pages>11</Pages>
  <Words>5306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wzór umowy</dc:title>
  <dc:subject/>
  <dc:creator>preinstalacja</dc:creator>
  <cp:keywords/>
  <dc:description/>
  <cp:lastModifiedBy>m.palusinski</cp:lastModifiedBy>
  <cp:revision>10</cp:revision>
  <cp:lastPrinted>2018-07-09T12:12:00Z</cp:lastPrinted>
  <dcterms:created xsi:type="dcterms:W3CDTF">2018-07-06T09:32:00Z</dcterms:created>
  <dcterms:modified xsi:type="dcterms:W3CDTF">2018-07-11T07:37:00Z</dcterms:modified>
</cp:coreProperties>
</file>