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C0" w:rsidRDefault="006C61C0" w:rsidP="006C61C0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>Świętochłowice, dnia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26 września 2019 r.</w:t>
      </w:r>
    </w:p>
    <w:p w:rsidR="006C61C0" w:rsidRDefault="006C61C0" w:rsidP="006C61C0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6C61C0" w:rsidRDefault="006C61C0" w:rsidP="006C61C0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6C61C0" w:rsidRDefault="006C61C0" w:rsidP="006C61C0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XIX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6C61C0" w:rsidRDefault="006C61C0" w:rsidP="006C61C0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>
        <w:rPr>
          <w:rFonts w:ascii="Arial" w:hAnsi="Arial" w:cs="Arial"/>
          <w:b/>
          <w:sz w:val="24"/>
          <w:szCs w:val="24"/>
          <w:u w:val="single"/>
        </w:rPr>
        <w:t>30 września 2019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>
        <w:rPr>
          <w:rFonts w:ascii="Arial" w:hAnsi="Arial" w:cs="Arial"/>
          <w:b/>
          <w:sz w:val="24"/>
          <w:szCs w:val="24"/>
          <w:u w:val="single"/>
        </w:rPr>
        <w:t>10:00</w:t>
      </w:r>
    </w:p>
    <w:p w:rsidR="006C61C0" w:rsidRDefault="006C61C0" w:rsidP="006C61C0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C61C0" w:rsidRDefault="006C61C0" w:rsidP="006C61C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Otwarcie sesji i stwierdzenie jej prawomocności</w:t>
      </w:r>
      <w:r w:rsidR="00353991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6C61C0" w:rsidRDefault="006C61C0" w:rsidP="006C61C0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uchwały Nr V/26/18 Rady Miejskiej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w Świętochłowicach z dnia 31 grudnia 2018 roku w sprawie uchwalenia budżetu Miasta Świętochłowice na 2019 rok.</w:t>
      </w:r>
    </w:p>
    <w:p w:rsidR="00353991" w:rsidRDefault="00353991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Uchwały Nr XVIII/134/19 Rady Miejskiej </w:t>
      </w:r>
      <w:r w:rsidR="00FF2E99">
        <w:rPr>
          <w:rFonts w:ascii="Arial" w:eastAsia="Calibri" w:hAnsi="Arial" w:cs="Arial"/>
          <w:sz w:val="24"/>
          <w:szCs w:val="24"/>
          <w:lang w:eastAsia="en-US"/>
        </w:rPr>
        <w:br/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>w Świętochłowicach z dnia 29 sierpnia 2019 r. w sprawie Wieloletniej Prognozy Finansowej Miasta Świętochłowice na lata 2019 – 2030.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udzielenia dotacji celowej na dofinasowanie robót budowlanych związanych z remontem dachu budynku kościoła św. Augustyna </w:t>
      </w:r>
    </w:p>
    <w:p w:rsidR="006C61C0" w:rsidRDefault="006C61C0" w:rsidP="00FF2E99">
      <w:pPr>
        <w:pStyle w:val="Akapitzlist"/>
        <w:spacing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w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Świętochłowicach – Lipinach.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 uchwały w sprawie zaliczenia do kategorii dróg publicznych gminnych ulic na terenie miasta Świętochłowice wraz z wyznaczeniem ich przebiegu.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 uchwały w sprawie określenia rozkładu godzin pracy aptek ogólnodostępnych działających na terenie Miasta Świętochłowice.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ustalenia wysokości opłaty za pobyt dziecka, maksymalnej opłaty za wyżywienie oraz określenia warunków zwolnienia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od ponoszenia opłat w „Zespole opieki nad dziećmi w wieku do lat 3” Miasta Świętochłowice.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20120622"/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</w:t>
      </w:r>
      <w:bookmarkEnd w:id="1"/>
      <w:r>
        <w:rPr>
          <w:rFonts w:ascii="Arial" w:eastAsia="Calibri" w:hAnsi="Arial" w:cs="Arial"/>
          <w:sz w:val="24"/>
          <w:szCs w:val="24"/>
          <w:lang w:eastAsia="en-US"/>
        </w:rPr>
        <w:t>nadania nazwy ulicy w Świętochłowicach.</w:t>
      </w:r>
    </w:p>
    <w:p w:rsidR="006C61C0" w:rsidRDefault="006C61C0" w:rsidP="006C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powołania zespołu do spraw zaopiniowania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kandydatów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na ławników do sądów powszechnych na kadencję 2020-2023.</w:t>
      </w:r>
    </w:p>
    <w:p w:rsidR="006C61C0" w:rsidRDefault="006C61C0" w:rsidP="006C61C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Zakończenie sesji.</w:t>
      </w:r>
    </w:p>
    <w:p w:rsidR="00FC6536" w:rsidRDefault="00FC6536"/>
    <w:sectPr w:rsidR="00FC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D892E272"/>
    <w:lvl w:ilvl="0" w:tplc="CCAEA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0"/>
    <w:rsid w:val="00353991"/>
    <w:rsid w:val="006C61C0"/>
    <w:rsid w:val="00FC6536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Skawińska</dc:creator>
  <cp:keywords/>
  <dc:description/>
  <cp:lastModifiedBy>g.rzemieniuk</cp:lastModifiedBy>
  <cp:revision>2</cp:revision>
  <cp:lastPrinted>2019-09-26T11:17:00Z</cp:lastPrinted>
  <dcterms:created xsi:type="dcterms:W3CDTF">2019-09-26T10:58:00Z</dcterms:created>
  <dcterms:modified xsi:type="dcterms:W3CDTF">2019-09-26T12:02:00Z</dcterms:modified>
</cp:coreProperties>
</file>