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0B" w:rsidRPr="001C7D74" w:rsidRDefault="00F905AF" w:rsidP="00607DF0">
      <w:pPr>
        <w:pStyle w:val="Heading10"/>
        <w:keepNext/>
        <w:keepLines/>
        <w:shd w:val="clear" w:color="auto" w:fill="auto"/>
        <w:spacing w:after="352" w:line="260" w:lineRule="exact"/>
        <w:rPr>
          <w:rFonts w:ascii="Calibri" w:hAnsi="Calibri"/>
        </w:rPr>
      </w:pPr>
      <w:bookmarkStart w:id="0" w:name="bookmark0"/>
      <w:r w:rsidRPr="001C7D74">
        <w:rPr>
          <w:rFonts w:ascii="Calibri" w:hAnsi="Calibri"/>
        </w:rPr>
        <w:t>PRAWA JAZDY</w:t>
      </w:r>
      <w:bookmarkEnd w:id="0"/>
    </w:p>
    <w:p w:rsidR="00B67A0B" w:rsidRPr="001C7D74" w:rsidRDefault="00F905AF" w:rsidP="00607DF0">
      <w:pPr>
        <w:pStyle w:val="Heading10"/>
        <w:keepNext/>
        <w:keepLines/>
        <w:shd w:val="clear" w:color="auto" w:fill="auto"/>
        <w:spacing w:after="309" w:line="260" w:lineRule="exact"/>
        <w:rPr>
          <w:rFonts w:ascii="Calibri" w:hAnsi="Calibri"/>
        </w:rPr>
      </w:pPr>
      <w:bookmarkStart w:id="1" w:name="bookmark1"/>
      <w:r w:rsidRPr="001C7D74">
        <w:rPr>
          <w:rStyle w:val="Heading11"/>
          <w:rFonts w:ascii="Calibri" w:hAnsi="Calibri"/>
          <w:b/>
          <w:bCs/>
        </w:rPr>
        <w:t>Klauzula informacyjna</w:t>
      </w:r>
      <w:bookmarkEnd w:id="1"/>
    </w:p>
    <w:p w:rsidR="00B67A0B" w:rsidRPr="001C7D74" w:rsidRDefault="00F905AF" w:rsidP="00607DF0">
      <w:pPr>
        <w:pStyle w:val="Bodytext20"/>
        <w:shd w:val="clear" w:color="auto" w:fill="auto"/>
        <w:spacing w:before="0" w:after="244"/>
        <w:ind w:firstLine="0"/>
        <w:rPr>
          <w:rFonts w:ascii="Calibri" w:hAnsi="Calibri"/>
        </w:rPr>
      </w:pPr>
      <w:r w:rsidRPr="001C7D74">
        <w:rPr>
          <w:rFonts w:ascii="Calibri" w:hAnsi="Calibri"/>
        </w:rPr>
        <w:t>Na podstawie art. 13 Rozporządzenia Parlamentu Europejskiego i Rady (UE) 2016/679 z dnia 27 kwietnia 2016r</w:t>
      </w:r>
      <w:r w:rsidR="001D69E0">
        <w:rPr>
          <w:rFonts w:ascii="Calibri" w:hAnsi="Calibri"/>
        </w:rPr>
        <w:t>.</w:t>
      </w:r>
      <w:r w:rsidRPr="001C7D74">
        <w:rPr>
          <w:rFonts w:ascii="Calibri" w:hAnsi="Calibri"/>
        </w:rPr>
        <w:t xml:space="preserve"> w sprawie ochrony osób fizycznych w związku z przetwarzaniem danych osobowych i w sprawie swobodnego przepływu takich danych (...) tzw. RODO</w:t>
      </w:r>
    </w:p>
    <w:p w:rsidR="00C9401B" w:rsidRPr="003510ED" w:rsidRDefault="00F905AF" w:rsidP="003510ED">
      <w:pPr>
        <w:pStyle w:val="Bodytext20"/>
        <w:numPr>
          <w:ilvl w:val="0"/>
          <w:numId w:val="9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 w:rsidRPr="003510ED">
        <w:rPr>
          <w:rFonts w:ascii="Calibri" w:hAnsi="Calibri"/>
        </w:rPr>
        <w:t xml:space="preserve">administratorem danych osobowych jest </w:t>
      </w:r>
      <w:r w:rsidR="007F53FA" w:rsidRPr="003510ED">
        <w:rPr>
          <w:rFonts w:ascii="Calibri" w:hAnsi="Calibri"/>
        </w:rPr>
        <w:t>Prezydent Miasta Świętochłowice,</w:t>
      </w:r>
      <w:r w:rsidR="00E73E68">
        <w:rPr>
          <w:rFonts w:ascii="Calibri" w:hAnsi="Calibri"/>
        </w:rPr>
        <w:t xml:space="preserve"> </w:t>
      </w:r>
      <w:r w:rsidR="007F53FA" w:rsidRPr="003510ED">
        <w:rPr>
          <w:rFonts w:ascii="Calibri" w:hAnsi="Calibri"/>
        </w:rPr>
        <w:t>adres siedziby:</w:t>
      </w:r>
      <w:r w:rsidR="00E73E68">
        <w:rPr>
          <w:rFonts w:ascii="Calibri" w:hAnsi="Calibri"/>
        </w:rPr>
        <w:t xml:space="preserve"> </w:t>
      </w:r>
      <w:r w:rsidR="007F53FA" w:rsidRPr="003510ED">
        <w:rPr>
          <w:rFonts w:ascii="Calibri" w:hAnsi="Calibri"/>
        </w:rPr>
        <w:t>ul. Katowicka 54,  41-600  Świętochłowice</w:t>
      </w:r>
      <w:r w:rsidR="001D69E0">
        <w:rPr>
          <w:rFonts w:ascii="Calibri" w:hAnsi="Calibri"/>
        </w:rPr>
        <w:t>;</w:t>
      </w:r>
    </w:p>
    <w:p w:rsidR="00B67A0B" w:rsidRPr="001C7D74" w:rsidRDefault="00F905AF" w:rsidP="003510ED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0" w:line="322" w:lineRule="exact"/>
        <w:ind w:left="709" w:hanging="709"/>
        <w:rPr>
          <w:rFonts w:ascii="Calibri" w:hAnsi="Calibri"/>
        </w:rPr>
      </w:pPr>
      <w:r w:rsidRPr="001C7D74">
        <w:rPr>
          <w:rFonts w:ascii="Calibri" w:hAnsi="Calibri"/>
        </w:rPr>
        <w:t xml:space="preserve">kontakt do inspektora ochrony danych, mail: </w:t>
      </w:r>
      <w:hyperlink r:id="rId7" w:history="1">
        <w:r w:rsidR="007348B3" w:rsidRPr="00513E37">
          <w:rPr>
            <w:rStyle w:val="Hipercze"/>
            <w:rFonts w:ascii="Calibri" w:hAnsi="Calibri"/>
          </w:rPr>
          <w:t>iod@swietochlowice.pl</w:t>
        </w:r>
      </w:hyperlink>
      <w:r w:rsidRPr="001C7D74">
        <w:rPr>
          <w:rStyle w:val="Bodytext21"/>
          <w:rFonts w:ascii="Calibri" w:hAnsi="Calibri"/>
          <w:lang w:val="pl-PL"/>
        </w:rPr>
        <w:t>;</w:t>
      </w:r>
    </w:p>
    <w:p w:rsidR="00B67A0B" w:rsidRPr="001C7D74" w:rsidRDefault="00F905AF" w:rsidP="003510ED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  <w:tab w:val="left" w:pos="851"/>
        </w:tabs>
        <w:spacing w:before="0" w:after="0" w:line="322" w:lineRule="exact"/>
        <w:ind w:left="709" w:hanging="709"/>
        <w:rPr>
          <w:rFonts w:ascii="Calibri" w:hAnsi="Calibri"/>
        </w:rPr>
      </w:pPr>
      <w:r w:rsidRPr="001C7D74">
        <w:rPr>
          <w:rFonts w:ascii="Calibri" w:hAnsi="Calibri"/>
        </w:rPr>
        <w:t>dane osobowe będą przetwarzane w celu: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>wydania profil</w:t>
      </w:r>
      <w:r w:rsidR="00CA2938" w:rsidRPr="001C7D74">
        <w:rPr>
          <w:rFonts w:ascii="Calibri" w:hAnsi="Calibri"/>
        </w:rPr>
        <w:t>u</w:t>
      </w:r>
      <w:r w:rsidRPr="001C7D74">
        <w:rPr>
          <w:rFonts w:ascii="Calibri" w:hAnsi="Calibri"/>
        </w:rPr>
        <w:t xml:space="preserve"> kandydat</w:t>
      </w:r>
      <w:r w:rsidR="00CA2938" w:rsidRPr="001C7D74">
        <w:rPr>
          <w:rFonts w:ascii="Calibri" w:hAnsi="Calibri"/>
        </w:rPr>
        <w:t>a</w:t>
      </w:r>
      <w:r w:rsidRPr="001C7D74">
        <w:rPr>
          <w:rFonts w:ascii="Calibri" w:hAnsi="Calibri"/>
        </w:rPr>
        <w:t xml:space="preserve"> na kierowc</w:t>
      </w:r>
      <w:r w:rsidR="00607DF0">
        <w:rPr>
          <w:rFonts w:ascii="Calibri" w:hAnsi="Calibri"/>
        </w:rPr>
        <w:t>ę</w:t>
      </w:r>
      <w:r w:rsidR="001D69E0">
        <w:rPr>
          <w:rFonts w:ascii="Calibri" w:hAnsi="Calibri"/>
        </w:rPr>
        <w:t>,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>wydawania uprawnień do kierowania pojazdami</w:t>
      </w:r>
      <w:r w:rsidR="001D69E0">
        <w:rPr>
          <w:rFonts w:ascii="Calibri" w:hAnsi="Calibri"/>
        </w:rPr>
        <w:t>,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>cofania uprawnień do kierowania pojazdami (przywracania uprawnień), zatrzymywania prawa jazdy (zwrotu prawa jazdy)</w:t>
      </w:r>
      <w:r w:rsidR="001D69E0">
        <w:rPr>
          <w:rFonts w:ascii="Calibri" w:hAnsi="Calibri"/>
        </w:rPr>
        <w:t>,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>kierowania na badania lekarskie, psychologiczne i kurs reedukacyjn</w:t>
      </w:r>
      <w:r w:rsidR="00CA2938" w:rsidRPr="001C7D74">
        <w:rPr>
          <w:rFonts w:ascii="Calibri" w:hAnsi="Calibri"/>
        </w:rPr>
        <w:t>y</w:t>
      </w:r>
      <w:r w:rsidR="001D69E0">
        <w:rPr>
          <w:rFonts w:ascii="Calibri" w:hAnsi="Calibri"/>
        </w:rPr>
        <w:t>,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>wykonywania orzeczonych wyrokiem sądu zakazów prowadzenia pojazdów</w:t>
      </w:r>
      <w:r w:rsidR="001D69E0">
        <w:rPr>
          <w:rFonts w:ascii="Calibri" w:hAnsi="Calibri"/>
        </w:rPr>
        <w:t>,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 xml:space="preserve">kierowania na kontrolne sprawdzenie kwalifikacji w formie egzaminu </w:t>
      </w:r>
      <w:r w:rsidR="003510ED">
        <w:rPr>
          <w:rFonts w:ascii="Calibri" w:hAnsi="Calibri"/>
        </w:rPr>
        <w:t>p</w:t>
      </w:r>
      <w:r w:rsidRPr="001C7D74">
        <w:rPr>
          <w:rFonts w:ascii="Calibri" w:hAnsi="Calibri"/>
        </w:rPr>
        <w:t>aństwowego</w:t>
      </w:r>
      <w:r w:rsidR="001D69E0">
        <w:rPr>
          <w:rFonts w:ascii="Calibri" w:hAnsi="Calibri"/>
        </w:rPr>
        <w:t>,</w:t>
      </w:r>
    </w:p>
    <w:p w:rsidR="00B67A0B" w:rsidRPr="001C7D74" w:rsidRDefault="00F905AF" w:rsidP="003510ED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22" w:lineRule="exact"/>
        <w:ind w:left="709" w:hanging="283"/>
        <w:rPr>
          <w:rFonts w:ascii="Calibri" w:hAnsi="Calibri"/>
        </w:rPr>
      </w:pPr>
      <w:r w:rsidRPr="001C7D74">
        <w:rPr>
          <w:rFonts w:ascii="Calibri" w:hAnsi="Calibri"/>
        </w:rPr>
        <w:t>prowadzenia ewidencji osób bez uprawnień</w:t>
      </w:r>
    </w:p>
    <w:p w:rsidR="00B042A0" w:rsidRDefault="007F53FA" w:rsidP="00B042A0">
      <w:pPr>
        <w:pStyle w:val="Bodytext20"/>
        <w:shd w:val="clear" w:color="auto" w:fill="auto"/>
        <w:tabs>
          <w:tab w:val="left" w:pos="851"/>
        </w:tabs>
        <w:spacing w:before="0" w:after="0" w:line="322" w:lineRule="exact"/>
        <w:ind w:left="426" w:firstLine="0"/>
        <w:rPr>
          <w:rFonts w:ascii="Calibri" w:hAnsi="Calibri"/>
        </w:rPr>
      </w:pPr>
      <w:r>
        <w:rPr>
          <w:rFonts w:ascii="Calibri" w:hAnsi="Calibri"/>
        </w:rPr>
        <w:t>na podstawie</w:t>
      </w:r>
      <w:r w:rsidR="00F905AF" w:rsidRPr="001C7D74">
        <w:rPr>
          <w:rFonts w:ascii="Calibri" w:hAnsi="Calibri"/>
        </w:rPr>
        <w:t xml:space="preserve"> art. 6 ust. 1 lit c) RODO - obowiązek prawny ciążący na administratorze</w:t>
      </w:r>
      <w:r>
        <w:rPr>
          <w:rFonts w:ascii="Calibri" w:hAnsi="Calibri"/>
        </w:rPr>
        <w:t>, ustawy z dnia 5 stycznia 2011</w:t>
      </w:r>
      <w:r w:rsidR="001D69E0">
        <w:rPr>
          <w:rFonts w:ascii="Calibri" w:hAnsi="Calibri"/>
        </w:rPr>
        <w:t xml:space="preserve"> r</w:t>
      </w:r>
      <w:r w:rsidR="00F905AF" w:rsidRPr="001C7D74">
        <w:rPr>
          <w:rFonts w:ascii="Calibri" w:hAnsi="Calibri"/>
        </w:rPr>
        <w:t>. o kierujących pojazdami</w:t>
      </w:r>
    </w:p>
    <w:p w:rsidR="00B67A0B" w:rsidRPr="001C7D74" w:rsidRDefault="00F905AF" w:rsidP="00B042A0">
      <w:pPr>
        <w:pStyle w:val="Bodytext20"/>
        <w:shd w:val="clear" w:color="auto" w:fill="auto"/>
        <w:tabs>
          <w:tab w:val="left" w:pos="851"/>
        </w:tabs>
        <w:spacing w:before="0" w:after="0" w:line="322" w:lineRule="exact"/>
        <w:ind w:left="426" w:firstLine="0"/>
        <w:rPr>
          <w:rFonts w:ascii="Calibri" w:hAnsi="Calibri"/>
        </w:rPr>
      </w:pPr>
      <w:bookmarkStart w:id="2" w:name="_GoBack"/>
      <w:bookmarkEnd w:id="2"/>
      <w:r w:rsidRPr="001C7D74">
        <w:rPr>
          <w:rFonts w:ascii="Calibri" w:hAnsi="Calibri"/>
        </w:rPr>
        <w:t>(Dz.U.</w:t>
      </w:r>
      <w:r w:rsidR="00B042A0">
        <w:rPr>
          <w:rFonts w:ascii="Calibri" w:hAnsi="Calibri"/>
        </w:rPr>
        <w:t xml:space="preserve"> </w:t>
      </w:r>
      <w:r w:rsidR="006C041E">
        <w:rPr>
          <w:rFonts w:ascii="Calibri" w:hAnsi="Calibri"/>
        </w:rPr>
        <w:t xml:space="preserve">z </w:t>
      </w:r>
      <w:r w:rsidRPr="001C7D74">
        <w:rPr>
          <w:rFonts w:ascii="Calibri" w:hAnsi="Calibri"/>
        </w:rPr>
        <w:t>201</w:t>
      </w:r>
      <w:r w:rsidR="006C041E">
        <w:rPr>
          <w:rFonts w:ascii="Calibri" w:hAnsi="Calibri"/>
        </w:rPr>
        <w:t>9r. poz. 341</w:t>
      </w:r>
      <w:r w:rsidRPr="001C7D74">
        <w:rPr>
          <w:rFonts w:ascii="Calibri" w:hAnsi="Calibri"/>
        </w:rPr>
        <w:t xml:space="preserve"> z</w:t>
      </w:r>
      <w:r w:rsidR="006C041E">
        <w:rPr>
          <w:rFonts w:ascii="Calibri" w:hAnsi="Calibri"/>
        </w:rPr>
        <w:t xml:space="preserve"> późn.</w:t>
      </w:r>
      <w:r w:rsidRPr="001C7D74">
        <w:rPr>
          <w:rFonts w:ascii="Calibri" w:hAnsi="Calibri"/>
        </w:rPr>
        <w:t xml:space="preserve"> zm.) oraz ustawy z dnia 20 czerwca 1997r. </w:t>
      </w:r>
      <w:r w:rsidR="003E0CB9">
        <w:rPr>
          <w:rFonts w:ascii="Calibri" w:hAnsi="Calibri"/>
        </w:rPr>
        <w:t>p</w:t>
      </w:r>
      <w:r w:rsidRPr="001C7D74">
        <w:rPr>
          <w:rFonts w:ascii="Calibri" w:hAnsi="Calibri"/>
        </w:rPr>
        <w:t>rawo o ruchu drogowym (Dz.U.</w:t>
      </w:r>
      <w:r w:rsidR="006C041E">
        <w:rPr>
          <w:rFonts w:ascii="Calibri" w:hAnsi="Calibri"/>
        </w:rPr>
        <w:t xml:space="preserve"> z </w:t>
      </w:r>
      <w:r w:rsidRPr="001C7D74">
        <w:rPr>
          <w:rFonts w:ascii="Calibri" w:hAnsi="Calibri"/>
        </w:rPr>
        <w:t>201</w:t>
      </w:r>
      <w:r w:rsidR="006C041E">
        <w:rPr>
          <w:rFonts w:ascii="Calibri" w:hAnsi="Calibri"/>
        </w:rPr>
        <w:t>8r. poz</w:t>
      </w:r>
      <w:r w:rsidRPr="001C7D74">
        <w:rPr>
          <w:rFonts w:ascii="Calibri" w:hAnsi="Calibri"/>
        </w:rPr>
        <w:t>.</w:t>
      </w:r>
      <w:r w:rsidR="006C041E">
        <w:rPr>
          <w:rFonts w:ascii="Calibri" w:hAnsi="Calibri"/>
        </w:rPr>
        <w:t xml:space="preserve"> 1990</w:t>
      </w:r>
      <w:r w:rsidRPr="001C7D74">
        <w:rPr>
          <w:rFonts w:ascii="Calibri" w:hAnsi="Calibri"/>
        </w:rPr>
        <w:t xml:space="preserve"> z</w:t>
      </w:r>
      <w:r w:rsidR="006C041E">
        <w:rPr>
          <w:rFonts w:ascii="Calibri" w:hAnsi="Calibri"/>
        </w:rPr>
        <w:t xml:space="preserve"> późn.</w:t>
      </w:r>
      <w:r w:rsidRPr="001C7D74">
        <w:rPr>
          <w:rFonts w:ascii="Calibri" w:hAnsi="Calibri"/>
        </w:rPr>
        <w:t xml:space="preserve"> zm.);</w:t>
      </w:r>
    </w:p>
    <w:p w:rsidR="00B67A0B" w:rsidRPr="001C7D74" w:rsidRDefault="00F905AF" w:rsidP="003510ED">
      <w:pPr>
        <w:pStyle w:val="Bodytext20"/>
        <w:numPr>
          <w:ilvl w:val="0"/>
          <w:numId w:val="11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 w:rsidRPr="001C7D74">
        <w:rPr>
          <w:rFonts w:ascii="Calibri" w:hAnsi="Calibri"/>
        </w:rPr>
        <w:t>dane mogą być udostępniane podmiotom upoważnionym na podstawie przepisów prawa;</w:t>
      </w:r>
    </w:p>
    <w:p w:rsidR="00B67A0B" w:rsidRPr="001C7D74" w:rsidRDefault="00F905AF" w:rsidP="003510ED">
      <w:pPr>
        <w:pStyle w:val="Bodytext20"/>
        <w:numPr>
          <w:ilvl w:val="0"/>
          <w:numId w:val="11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 w:rsidRPr="001C7D74">
        <w:rPr>
          <w:rFonts w:ascii="Calibri" w:hAnsi="Calibri"/>
        </w:rPr>
        <w:t>dane nie będą przekazywane do państw trzecich lub organizacji międzynarodowych;</w:t>
      </w:r>
    </w:p>
    <w:p w:rsidR="00B67A0B" w:rsidRPr="001C7D74" w:rsidRDefault="00F905AF" w:rsidP="003510ED">
      <w:pPr>
        <w:pStyle w:val="Bodytext20"/>
        <w:numPr>
          <w:ilvl w:val="0"/>
          <w:numId w:val="11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 w:rsidRPr="001C7D74">
        <w:rPr>
          <w:rFonts w:ascii="Calibri" w:hAnsi="Calibri"/>
        </w:rPr>
        <w:t>dane będą przechowywane do czasu otrzymania informacji o zgonie, a następnie zarchiwizowane zgodnie z kategorią archiwalną;</w:t>
      </w:r>
    </w:p>
    <w:p w:rsidR="00B67A0B" w:rsidRPr="001C7D74" w:rsidRDefault="007F53FA" w:rsidP="003510ED">
      <w:pPr>
        <w:pStyle w:val="Bodytext20"/>
        <w:numPr>
          <w:ilvl w:val="0"/>
          <w:numId w:val="11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>
        <w:rPr>
          <w:rFonts w:ascii="Calibri" w:hAnsi="Calibri"/>
        </w:rPr>
        <w:t>przysługuje</w:t>
      </w:r>
      <w:r w:rsidR="00832B67">
        <w:rPr>
          <w:rFonts w:ascii="Calibri" w:hAnsi="Calibri"/>
        </w:rPr>
        <w:t xml:space="preserve"> P</w:t>
      </w:r>
      <w:r>
        <w:rPr>
          <w:rFonts w:ascii="Calibri" w:hAnsi="Calibri"/>
        </w:rPr>
        <w:t>ani/</w:t>
      </w:r>
      <w:r w:rsidR="00832B67">
        <w:rPr>
          <w:rFonts w:ascii="Calibri" w:hAnsi="Calibri"/>
        </w:rPr>
        <w:t>Panu prawo dostępu do Pani/Pana danych oraz prawo żądania ich sp</w:t>
      </w:r>
      <w:r w:rsidR="001D69E0">
        <w:rPr>
          <w:rFonts w:ascii="Calibri" w:hAnsi="Calibri"/>
        </w:rPr>
        <w:t>rostowania, a także danych osób</w:t>
      </w:r>
      <w:r w:rsidR="00832B67">
        <w:rPr>
          <w:rFonts w:ascii="Calibri" w:hAnsi="Calibri"/>
        </w:rPr>
        <w:t xml:space="preserve"> nad którymi sprawowana jest prawna opieka, np. danych dzieci.</w:t>
      </w:r>
      <w:r w:rsidR="001D69E0">
        <w:rPr>
          <w:rFonts w:ascii="Calibri" w:hAnsi="Calibri"/>
        </w:rPr>
        <w:t>;</w:t>
      </w:r>
    </w:p>
    <w:p w:rsidR="00B67A0B" w:rsidRPr="001C7D74" w:rsidRDefault="00F905AF" w:rsidP="003510ED">
      <w:pPr>
        <w:pStyle w:val="Bodytext20"/>
        <w:numPr>
          <w:ilvl w:val="0"/>
          <w:numId w:val="11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 w:rsidRPr="001C7D74">
        <w:rPr>
          <w:rFonts w:ascii="Calibri" w:hAnsi="Calibri"/>
        </w:rPr>
        <w:t>w razie niezgodnego z prawem przetwarzania danych ma Pani/Pan prawo wniesienia skargi do organu nadzorczego: Prezesa Urzędu Ochrony Danych Osobowych Warszawa, ul. Stawki 2;</w:t>
      </w:r>
    </w:p>
    <w:p w:rsidR="00B67A0B" w:rsidRPr="001C7D74" w:rsidRDefault="00F905AF" w:rsidP="003510ED">
      <w:pPr>
        <w:pStyle w:val="Bodytext20"/>
        <w:numPr>
          <w:ilvl w:val="0"/>
          <w:numId w:val="11"/>
        </w:numPr>
        <w:shd w:val="clear" w:color="auto" w:fill="auto"/>
        <w:spacing w:before="0" w:after="0" w:line="322" w:lineRule="exact"/>
        <w:ind w:left="426" w:hanging="426"/>
        <w:rPr>
          <w:rFonts w:ascii="Calibri" w:hAnsi="Calibri"/>
        </w:rPr>
      </w:pPr>
      <w:r w:rsidRPr="001C7D74">
        <w:rPr>
          <w:rFonts w:ascii="Calibri" w:hAnsi="Calibri"/>
        </w:rPr>
        <w:t xml:space="preserve">podanie </w:t>
      </w:r>
      <w:r w:rsidR="00CA2938" w:rsidRPr="001C7D74">
        <w:rPr>
          <w:rFonts w:ascii="Calibri" w:hAnsi="Calibri"/>
        </w:rPr>
        <w:t>Pani/Pana</w:t>
      </w:r>
      <w:r w:rsidRPr="001C7D74">
        <w:rPr>
          <w:rFonts w:ascii="Calibri" w:hAnsi="Calibri"/>
        </w:rPr>
        <w:t xml:space="preserve"> danych osobowych jest wymogiem ustawowym, konsekwencją niepodania danych będzie brak możliwości realizacji sprawy;</w:t>
      </w:r>
    </w:p>
    <w:p w:rsidR="00B67A0B" w:rsidRPr="001C7D74" w:rsidRDefault="00F905AF" w:rsidP="003510ED">
      <w:pPr>
        <w:pStyle w:val="Bodytext20"/>
        <w:numPr>
          <w:ilvl w:val="0"/>
          <w:numId w:val="11"/>
        </w:numPr>
        <w:shd w:val="clear" w:color="auto" w:fill="auto"/>
        <w:tabs>
          <w:tab w:val="left" w:pos="893"/>
        </w:tabs>
        <w:spacing w:before="0" w:after="0" w:line="322" w:lineRule="exact"/>
        <w:ind w:left="426" w:hanging="426"/>
        <w:rPr>
          <w:rFonts w:ascii="Calibri" w:hAnsi="Calibri"/>
        </w:rPr>
      </w:pPr>
      <w:r w:rsidRPr="001C7D74">
        <w:rPr>
          <w:rFonts w:ascii="Calibri" w:hAnsi="Calibri"/>
        </w:rPr>
        <w:t>dane osobowe nie będą służyć do profilowania.</w:t>
      </w:r>
    </w:p>
    <w:p w:rsidR="001C7D74" w:rsidRPr="001C7D74" w:rsidRDefault="001C7D74" w:rsidP="00607DF0">
      <w:pPr>
        <w:pStyle w:val="Bodytext20"/>
        <w:shd w:val="clear" w:color="auto" w:fill="auto"/>
        <w:tabs>
          <w:tab w:val="left" w:pos="893"/>
        </w:tabs>
        <w:spacing w:before="0" w:after="0" w:line="322" w:lineRule="exact"/>
        <w:ind w:firstLine="0"/>
        <w:rPr>
          <w:rFonts w:ascii="Calibri" w:hAnsi="Calibri"/>
        </w:rPr>
      </w:pPr>
    </w:p>
    <w:p w:rsidR="001C7D74" w:rsidRDefault="001C7D74" w:rsidP="00607DF0">
      <w:pPr>
        <w:pStyle w:val="Bodytext20"/>
        <w:shd w:val="clear" w:color="auto" w:fill="auto"/>
        <w:tabs>
          <w:tab w:val="left" w:pos="893"/>
        </w:tabs>
        <w:spacing w:before="0" w:after="0" w:line="322" w:lineRule="exact"/>
        <w:ind w:firstLine="0"/>
        <w:rPr>
          <w:rFonts w:ascii="Calibri" w:hAnsi="Calibri"/>
        </w:rPr>
      </w:pPr>
    </w:p>
    <w:p w:rsidR="003510ED" w:rsidRPr="001C7D74" w:rsidRDefault="003510ED" w:rsidP="00607DF0">
      <w:pPr>
        <w:pStyle w:val="Bodytext20"/>
        <w:shd w:val="clear" w:color="auto" w:fill="auto"/>
        <w:tabs>
          <w:tab w:val="left" w:pos="893"/>
        </w:tabs>
        <w:spacing w:before="0" w:after="0" w:line="322" w:lineRule="exact"/>
        <w:ind w:firstLine="0"/>
        <w:rPr>
          <w:rFonts w:ascii="Calibri" w:hAnsi="Calibri"/>
        </w:rPr>
      </w:pPr>
    </w:p>
    <w:p w:rsidR="001C7D74" w:rsidRDefault="001C7D74" w:rsidP="00607DF0">
      <w:pPr>
        <w:pStyle w:val="Bodytext20"/>
        <w:shd w:val="clear" w:color="auto" w:fill="auto"/>
        <w:tabs>
          <w:tab w:val="left" w:pos="893"/>
        </w:tabs>
        <w:spacing w:before="0" w:after="0" w:line="322" w:lineRule="exact"/>
        <w:ind w:firstLine="0"/>
      </w:pPr>
      <w:r w:rsidRPr="001C7D74">
        <w:rPr>
          <w:rFonts w:ascii="Calibri" w:hAnsi="Calibri"/>
        </w:rPr>
        <w:t xml:space="preserve">Przyjęłam/Przyjąłem  do wiadomości       </w:t>
      </w:r>
      <w:r>
        <w:t>…………………….</w:t>
      </w:r>
    </w:p>
    <w:p w:rsidR="001C7D74" w:rsidRDefault="001C7D74" w:rsidP="00607DF0">
      <w:pPr>
        <w:pStyle w:val="Bodytext20"/>
        <w:shd w:val="clear" w:color="auto" w:fill="auto"/>
        <w:tabs>
          <w:tab w:val="left" w:pos="893"/>
        </w:tabs>
        <w:spacing w:before="0" w:after="0" w:line="322" w:lineRule="exact"/>
        <w:ind w:firstLine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7D74">
        <w:rPr>
          <w:sz w:val="18"/>
          <w:szCs w:val="18"/>
        </w:rPr>
        <w:t xml:space="preserve">(data i </w:t>
      </w:r>
      <w:r w:rsidR="003510ED">
        <w:rPr>
          <w:sz w:val="18"/>
          <w:szCs w:val="18"/>
        </w:rPr>
        <w:t xml:space="preserve">czytelny </w:t>
      </w:r>
      <w:r w:rsidRPr="001C7D74">
        <w:rPr>
          <w:sz w:val="18"/>
          <w:szCs w:val="18"/>
        </w:rPr>
        <w:t>podpis)</w:t>
      </w:r>
    </w:p>
    <w:p w:rsidR="005D18D9" w:rsidRDefault="005D18D9" w:rsidP="001C7D74">
      <w:pPr>
        <w:pStyle w:val="Bodytext20"/>
        <w:shd w:val="clear" w:color="auto" w:fill="auto"/>
        <w:tabs>
          <w:tab w:val="left" w:pos="893"/>
        </w:tabs>
        <w:spacing w:before="0" w:after="0" w:line="322" w:lineRule="exact"/>
        <w:ind w:firstLine="0"/>
        <w:rPr>
          <w:sz w:val="18"/>
          <w:szCs w:val="18"/>
        </w:rPr>
      </w:pPr>
    </w:p>
    <w:sectPr w:rsidR="005D18D9" w:rsidSect="00AD41DF">
      <w:pgSz w:w="11900" w:h="16840"/>
      <w:pgMar w:top="568" w:right="1234" w:bottom="128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B81" w:rsidRDefault="00ED5B81" w:rsidP="00B67A0B">
      <w:r>
        <w:separator/>
      </w:r>
    </w:p>
  </w:endnote>
  <w:endnote w:type="continuationSeparator" w:id="0">
    <w:p w:rsidR="00ED5B81" w:rsidRDefault="00ED5B81" w:rsidP="00B6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B81" w:rsidRDefault="00ED5B81"/>
  </w:footnote>
  <w:footnote w:type="continuationSeparator" w:id="0">
    <w:p w:rsidR="00ED5B81" w:rsidRDefault="00ED5B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2B1"/>
    <w:multiLevelType w:val="hybridMultilevel"/>
    <w:tmpl w:val="615C6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2355"/>
    <w:multiLevelType w:val="hybridMultilevel"/>
    <w:tmpl w:val="6966FC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842BAE"/>
    <w:multiLevelType w:val="hybridMultilevel"/>
    <w:tmpl w:val="D81058DE"/>
    <w:lvl w:ilvl="0" w:tplc="FCCE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414CE"/>
    <w:multiLevelType w:val="hybridMultilevel"/>
    <w:tmpl w:val="F2F41DF2"/>
    <w:lvl w:ilvl="0" w:tplc="1E2257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0374482"/>
    <w:multiLevelType w:val="hybridMultilevel"/>
    <w:tmpl w:val="DA96302E"/>
    <w:lvl w:ilvl="0" w:tplc="FAF2B59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961F6"/>
    <w:multiLevelType w:val="hybridMultilevel"/>
    <w:tmpl w:val="1360B136"/>
    <w:lvl w:ilvl="0" w:tplc="92AC7D7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70E7345"/>
    <w:multiLevelType w:val="multilevel"/>
    <w:tmpl w:val="FD52EC4A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D962B3"/>
    <w:multiLevelType w:val="hybridMultilevel"/>
    <w:tmpl w:val="649E8A80"/>
    <w:lvl w:ilvl="0" w:tplc="FCCEF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080B3E"/>
    <w:multiLevelType w:val="multilevel"/>
    <w:tmpl w:val="2012D4F6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208CB"/>
    <w:multiLevelType w:val="hybridMultilevel"/>
    <w:tmpl w:val="59E89C14"/>
    <w:lvl w:ilvl="0" w:tplc="47200A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2711A96"/>
    <w:multiLevelType w:val="multilevel"/>
    <w:tmpl w:val="77B62518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A0B"/>
    <w:rsid w:val="000A23A7"/>
    <w:rsid w:val="001C7D74"/>
    <w:rsid w:val="001D69E0"/>
    <w:rsid w:val="003510ED"/>
    <w:rsid w:val="00371707"/>
    <w:rsid w:val="003E0CB9"/>
    <w:rsid w:val="005D18D9"/>
    <w:rsid w:val="00607DF0"/>
    <w:rsid w:val="006C041E"/>
    <w:rsid w:val="007348B3"/>
    <w:rsid w:val="007F53FA"/>
    <w:rsid w:val="00832B67"/>
    <w:rsid w:val="0085245D"/>
    <w:rsid w:val="00885728"/>
    <w:rsid w:val="0099220F"/>
    <w:rsid w:val="00A10412"/>
    <w:rsid w:val="00AD41DF"/>
    <w:rsid w:val="00B042A0"/>
    <w:rsid w:val="00B67A0B"/>
    <w:rsid w:val="00C252DB"/>
    <w:rsid w:val="00C9401B"/>
    <w:rsid w:val="00CA2938"/>
    <w:rsid w:val="00D86CA6"/>
    <w:rsid w:val="00DC70AB"/>
    <w:rsid w:val="00DF2B3B"/>
    <w:rsid w:val="00E73E68"/>
    <w:rsid w:val="00ED5B81"/>
    <w:rsid w:val="00F9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68B4"/>
  <w15:docId w15:val="{35ACF55C-FA3D-4681-8F08-06793439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rsid w:val="00B67A0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A0B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sid w:val="00B67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sid w:val="00B67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B67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B67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Heading10">
    <w:name w:val="Heading #1"/>
    <w:basedOn w:val="Normalny"/>
    <w:link w:val="Heading1"/>
    <w:rsid w:val="00B67A0B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ny"/>
    <w:link w:val="Bodytext2"/>
    <w:rsid w:val="00B67A0B"/>
    <w:pPr>
      <w:shd w:val="clear" w:color="auto" w:fill="FFFFFF"/>
      <w:spacing w:before="420" w:after="240" w:line="326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ietoch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ocr_badf164fd2093f3c7f78cf9a8793cb57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ocr_badf164fd2093f3c7f78cf9a8793cb57</dc:title>
  <dc:subject/>
  <dc:creator/>
  <cp:keywords/>
  <cp:lastModifiedBy>Ewelina Taranczewska</cp:lastModifiedBy>
  <cp:revision>15</cp:revision>
  <cp:lastPrinted>2019-10-01T10:09:00Z</cp:lastPrinted>
  <dcterms:created xsi:type="dcterms:W3CDTF">2018-06-27T11:50:00Z</dcterms:created>
  <dcterms:modified xsi:type="dcterms:W3CDTF">2019-10-01T10:10:00Z</dcterms:modified>
</cp:coreProperties>
</file>