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Świętochłowice, </w:t>
      </w:r>
      <w:r w:rsidR="000158FA">
        <w:rPr>
          <w:rFonts w:eastAsia="Times New Roman" w:cstheme="minorHAnsi"/>
          <w:lang w:eastAsia="pl-PL"/>
        </w:rPr>
        <w:t>02.06.2020 r.</w:t>
      </w:r>
    </w:p>
    <w:p w:rsidR="00C55070" w:rsidRPr="00645405" w:rsidRDefault="00C55070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bookmarkStart w:id="0" w:name="_Hlk25316938"/>
      <w:r w:rsidRPr="00645405">
        <w:rPr>
          <w:rFonts w:eastAsia="Times New Roman" w:cstheme="minorHAnsi"/>
          <w:lang w:eastAsia="pl-PL"/>
        </w:rPr>
        <w:t>MK.</w:t>
      </w:r>
      <w:r w:rsidR="00886EC6">
        <w:rPr>
          <w:rFonts w:eastAsia="Times New Roman" w:cstheme="minorHAnsi"/>
          <w:lang w:eastAsia="pl-PL"/>
        </w:rPr>
        <w:t>7125</w:t>
      </w:r>
      <w:r w:rsidRPr="00645405">
        <w:rPr>
          <w:rFonts w:eastAsia="Times New Roman" w:cstheme="minorHAnsi"/>
          <w:lang w:eastAsia="pl-PL"/>
        </w:rPr>
        <w:t>.</w:t>
      </w:r>
      <w:r w:rsidR="000158FA">
        <w:rPr>
          <w:rFonts w:eastAsia="Times New Roman" w:cstheme="minorHAnsi"/>
          <w:lang w:eastAsia="pl-PL"/>
        </w:rPr>
        <w:t>225</w:t>
      </w:r>
      <w:r w:rsidR="00D27B80">
        <w:rPr>
          <w:rFonts w:eastAsia="Times New Roman" w:cstheme="minorHAnsi"/>
          <w:lang w:eastAsia="pl-PL"/>
        </w:rPr>
        <w:t>.2020</w:t>
      </w:r>
      <w:r w:rsidRPr="00645405">
        <w:rPr>
          <w:rFonts w:eastAsia="Times New Roman" w:cstheme="minorHAnsi"/>
          <w:lang w:eastAsia="pl-PL"/>
        </w:rPr>
        <w:t>.AG</w:t>
      </w:r>
    </w:p>
    <w:bookmarkEnd w:id="0"/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5070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Na podstawie art. 35 ustawy z dnia 21 sierpnia 1997 r. o gospodarce nieruchomościami </w:t>
      </w:r>
      <w:r w:rsidR="004E59CE">
        <w:rPr>
          <w:rFonts w:eastAsia="Times New Roman" w:cstheme="minorHAnsi"/>
          <w:lang w:eastAsia="pl-PL"/>
        </w:rPr>
        <w:t xml:space="preserve">                                            </w:t>
      </w:r>
      <w:r w:rsidR="00D27B80">
        <w:rPr>
          <w:rFonts w:eastAsia="Times New Roman" w:cstheme="minorHAnsi"/>
          <w:lang w:eastAsia="pl-PL"/>
        </w:rPr>
        <w:t>(Dz. U. z 2020 r. poz. 65</w:t>
      </w:r>
      <w:r w:rsidR="001B3C8E">
        <w:rPr>
          <w:rFonts w:eastAsia="Times New Roman" w:cstheme="minorHAnsi"/>
          <w:lang w:eastAsia="pl-PL"/>
        </w:rPr>
        <w:t>,</w:t>
      </w:r>
      <w:r w:rsidRPr="00645405">
        <w:rPr>
          <w:rFonts w:eastAsia="Times New Roman" w:cstheme="minorHAnsi"/>
          <w:lang w:eastAsia="pl-PL"/>
        </w:rPr>
        <w:t xml:space="preserve"> z </w:t>
      </w:r>
      <w:proofErr w:type="spellStart"/>
      <w:r w:rsidRPr="00645405">
        <w:rPr>
          <w:rFonts w:eastAsia="Times New Roman" w:cstheme="minorHAnsi"/>
          <w:lang w:eastAsia="pl-PL"/>
        </w:rPr>
        <w:t>późn</w:t>
      </w:r>
      <w:proofErr w:type="spellEnd"/>
      <w:r w:rsidRPr="00645405">
        <w:rPr>
          <w:rFonts w:eastAsia="Times New Roman" w:cstheme="minorHAnsi"/>
          <w:lang w:eastAsia="pl-PL"/>
        </w:rPr>
        <w:t xml:space="preserve">. zm.) </w:t>
      </w:r>
    </w:p>
    <w:p w:rsidR="004E6D33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645405" w:rsidRPr="00645405" w:rsidRDefault="006454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Prezydent Miasta Świętochłowice</w:t>
      </w: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645405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:rsidR="004E6D33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KA1C/</w:t>
      </w:r>
      <w:r w:rsidR="00BC0E5D">
        <w:rPr>
          <w:rFonts w:eastAsia="Times New Roman" w:cstheme="minorHAnsi"/>
          <w:lang w:eastAsia="pl-PL"/>
        </w:rPr>
        <w:t>00046329/0</w:t>
      </w:r>
      <w:r w:rsidRPr="00645405">
        <w:rPr>
          <w:rFonts w:eastAsia="Times New Roman" w:cstheme="minorHAnsi"/>
          <w:lang w:eastAsia="pl-PL"/>
        </w:rPr>
        <w:t xml:space="preserve"> w jednostce rejestrowej G.</w:t>
      </w:r>
      <w:r w:rsidR="00BC0E5D">
        <w:rPr>
          <w:rFonts w:eastAsia="Times New Roman" w:cstheme="minorHAnsi"/>
          <w:lang w:eastAsia="pl-PL"/>
        </w:rPr>
        <w:t>2345</w:t>
      </w:r>
      <w:r w:rsidR="001B3C8E">
        <w:rPr>
          <w:rFonts w:eastAsia="Times New Roman" w:cstheme="minorHAnsi"/>
          <w:lang w:eastAsia="pl-PL"/>
        </w:rPr>
        <w:t>.</w:t>
      </w:r>
      <w:r w:rsidRPr="00645405">
        <w:rPr>
          <w:rFonts w:eastAsia="Times New Roman" w:cstheme="minorHAnsi"/>
          <w:lang w:eastAsia="pl-PL"/>
        </w:rPr>
        <w:t xml:space="preserve"> </w:t>
      </w:r>
      <w:r w:rsidR="001B3C8E">
        <w:rPr>
          <w:rFonts w:eastAsia="Times New Roman" w:cstheme="minorHAnsi"/>
          <w:lang w:eastAsia="pl-PL"/>
        </w:rPr>
        <w:t>K</w:t>
      </w:r>
      <w:r w:rsidRPr="00645405">
        <w:rPr>
          <w:rFonts w:eastAsia="Times New Roman" w:cstheme="minorHAnsi"/>
          <w:lang w:eastAsia="pl-PL"/>
        </w:rPr>
        <w:t xml:space="preserve">sięga Wieczysta prowadzona przez Sąd Rejonowy w Chorzowie – Wydział </w:t>
      </w:r>
      <w:r w:rsidR="00262F3A">
        <w:rPr>
          <w:rFonts w:eastAsia="Times New Roman" w:cstheme="minorHAnsi"/>
          <w:lang w:eastAsia="pl-PL"/>
        </w:rPr>
        <w:t xml:space="preserve">IV </w:t>
      </w:r>
      <w:r w:rsidRPr="00645405">
        <w:rPr>
          <w:rFonts w:eastAsia="Times New Roman" w:cstheme="minorHAnsi"/>
          <w:lang w:eastAsia="pl-PL"/>
        </w:rPr>
        <w:t>Ksiąg Wieczystych</w:t>
      </w:r>
      <w:bookmarkStart w:id="1" w:name="_GoBack"/>
      <w:bookmarkEnd w:id="1"/>
    </w:p>
    <w:p w:rsidR="00262F3A" w:rsidRPr="00262F3A" w:rsidRDefault="00262F3A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2)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Default="00481638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>
        <w:rPr>
          <w:rFonts w:eastAsia="Times New Roman" w:cstheme="minorHAnsi"/>
          <w:lang w:eastAsia="pl-PL"/>
        </w:rPr>
        <w:t xml:space="preserve">udział w wysokości </w:t>
      </w:r>
      <w:r w:rsidR="00BC0E5D">
        <w:rPr>
          <w:rFonts w:eastAsia="Times New Roman" w:cstheme="minorHAnsi"/>
          <w:lang w:eastAsia="pl-PL"/>
        </w:rPr>
        <w:t>21</w:t>
      </w:r>
      <w:r w:rsidR="009D0B05">
        <w:rPr>
          <w:rFonts w:eastAsia="Times New Roman" w:cstheme="minorHAnsi"/>
          <w:lang w:eastAsia="pl-PL"/>
        </w:rPr>
        <w:t>0</w:t>
      </w:r>
      <w:r>
        <w:rPr>
          <w:rFonts w:eastAsia="Times New Roman" w:cstheme="minorHAnsi"/>
          <w:lang w:eastAsia="pl-PL"/>
        </w:rPr>
        <w:t xml:space="preserve">/1000 we współwłasności działki o numerze </w:t>
      </w:r>
      <w:r w:rsidR="004E6D33" w:rsidRPr="00645405">
        <w:rPr>
          <w:rFonts w:eastAsia="Times New Roman" w:cstheme="minorHAnsi"/>
          <w:lang w:eastAsia="pl-PL"/>
        </w:rPr>
        <w:t xml:space="preserve">ewidencyjnym </w:t>
      </w:r>
      <w:r w:rsidR="00BC0E5D">
        <w:rPr>
          <w:rFonts w:eastAsia="Times New Roman" w:cstheme="minorHAnsi"/>
          <w:lang w:eastAsia="pl-PL"/>
        </w:rPr>
        <w:t>3956/5</w:t>
      </w:r>
      <w:r w:rsidR="004E6D33" w:rsidRPr="00645405">
        <w:rPr>
          <w:rFonts w:eastAsia="Times New Roman" w:cstheme="minorHAnsi"/>
          <w:lang w:eastAsia="pl-PL"/>
        </w:rPr>
        <w:t xml:space="preserve"> o powierzchni </w:t>
      </w:r>
      <w:r w:rsidR="00BC0E5D">
        <w:rPr>
          <w:rFonts w:eastAsia="Times New Roman" w:cstheme="minorHAnsi"/>
          <w:lang w:eastAsia="pl-PL"/>
        </w:rPr>
        <w:t xml:space="preserve">909 </w:t>
      </w:r>
      <w:r w:rsidR="004E6D33" w:rsidRPr="00645405">
        <w:rPr>
          <w:rFonts w:eastAsia="Times New Roman" w:cstheme="minorHAnsi"/>
          <w:lang w:eastAsia="pl-PL"/>
        </w:rPr>
        <w:t>m</w:t>
      </w:r>
      <w:r w:rsidR="004E6D33" w:rsidRPr="00645405">
        <w:rPr>
          <w:rFonts w:eastAsia="Times New Roman" w:cstheme="minorHAnsi"/>
          <w:vertAlign w:val="superscript"/>
          <w:lang w:eastAsia="pl-PL"/>
        </w:rPr>
        <w:t>2</w:t>
      </w:r>
    </w:p>
    <w:p w:rsidR="004E6D33" w:rsidRDefault="00BC0E5D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>
        <w:rPr>
          <w:rFonts w:eastAsia="Times New Roman" w:cstheme="minorHAnsi"/>
          <w:lang w:eastAsia="pl-PL"/>
        </w:rPr>
        <w:t>lokal użytkowy nr 01 o powierzchni 183,29</w:t>
      </w:r>
      <w:r w:rsidR="00481638">
        <w:rPr>
          <w:rFonts w:eastAsia="Times New Roman" w:cstheme="minorHAnsi"/>
          <w:lang w:eastAsia="pl-PL"/>
        </w:rPr>
        <w:t xml:space="preserve"> m</w:t>
      </w:r>
      <w:r w:rsidR="00481638" w:rsidRPr="00481638">
        <w:rPr>
          <w:rFonts w:eastAsia="Times New Roman" w:cstheme="minorHAnsi"/>
          <w:vertAlign w:val="superscript"/>
          <w:lang w:eastAsia="pl-PL"/>
        </w:rPr>
        <w:t>2</w:t>
      </w:r>
    </w:p>
    <w:p w:rsidR="00BC0E5D" w:rsidRDefault="00BC0E5D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>
        <w:rPr>
          <w:rFonts w:eastAsia="Times New Roman" w:cstheme="minorHAnsi"/>
          <w:lang w:eastAsia="pl-PL"/>
        </w:rPr>
        <w:t>pomieszczenia</w:t>
      </w:r>
      <w:r w:rsidR="009D0B05">
        <w:rPr>
          <w:rFonts w:eastAsia="Times New Roman" w:cstheme="minorHAnsi"/>
          <w:lang w:eastAsia="pl-PL"/>
        </w:rPr>
        <w:t xml:space="preserve"> przynależne</w:t>
      </w:r>
      <w:r>
        <w:rPr>
          <w:rFonts w:eastAsia="Times New Roman" w:cstheme="minorHAnsi"/>
          <w:lang w:eastAsia="pl-PL"/>
        </w:rPr>
        <w:t xml:space="preserve"> </w:t>
      </w:r>
      <w:r w:rsidR="009D0B05">
        <w:rPr>
          <w:rFonts w:eastAsia="Times New Roman" w:cstheme="minorHAnsi"/>
          <w:lang w:eastAsia="pl-PL"/>
        </w:rPr>
        <w:t>(piwnice)</w:t>
      </w:r>
      <w:r>
        <w:rPr>
          <w:rFonts w:eastAsia="Times New Roman" w:cstheme="minorHAnsi"/>
          <w:lang w:eastAsia="pl-PL"/>
        </w:rPr>
        <w:t xml:space="preserve"> o łącznej powierzchni 71,03 m</w:t>
      </w:r>
      <w:r w:rsidRPr="009D0B05">
        <w:rPr>
          <w:rFonts w:eastAsia="Times New Roman" w:cstheme="minorHAnsi"/>
          <w:vertAlign w:val="superscript"/>
          <w:lang w:eastAsia="pl-PL"/>
        </w:rPr>
        <w:t>2</w:t>
      </w:r>
    </w:p>
    <w:p w:rsidR="00262F3A" w:rsidRPr="00262F3A" w:rsidRDefault="00262F3A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Pr="00645405" w:rsidRDefault="004E6D33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3) opis nieruchomości:</w:t>
      </w:r>
    </w:p>
    <w:p w:rsidR="004E6D33" w:rsidRDefault="009D0B05" w:rsidP="001B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Lokal użytkowy nr 01</w:t>
      </w:r>
      <w:r w:rsidR="00481638">
        <w:rPr>
          <w:rFonts w:eastAsia="Times New Roman" w:cstheme="minorHAnsi"/>
          <w:color w:val="000000" w:themeColor="text1"/>
          <w:lang w:eastAsia="pl-PL"/>
        </w:rPr>
        <w:t xml:space="preserve"> usytuowany na parterze w </w:t>
      </w:r>
      <w:r>
        <w:rPr>
          <w:rFonts w:eastAsia="Times New Roman" w:cstheme="minorHAnsi"/>
          <w:color w:val="000000" w:themeColor="text1"/>
          <w:lang w:eastAsia="pl-PL"/>
        </w:rPr>
        <w:t>budynku mieszkalnym</w:t>
      </w:r>
      <w:r w:rsidR="00481638">
        <w:rPr>
          <w:rFonts w:eastAsia="Times New Roman" w:cstheme="minorHAnsi"/>
          <w:color w:val="000000" w:themeColor="text1"/>
          <w:lang w:eastAsia="pl-PL"/>
        </w:rPr>
        <w:t xml:space="preserve"> po</w:t>
      </w:r>
      <w:r>
        <w:rPr>
          <w:rFonts w:eastAsia="Times New Roman" w:cstheme="minorHAnsi"/>
          <w:color w:val="000000" w:themeColor="text1"/>
          <w:lang w:eastAsia="pl-PL"/>
        </w:rPr>
        <w:t>łożonym</w:t>
      </w:r>
      <w:r w:rsidR="00A5433D">
        <w:rPr>
          <w:rFonts w:eastAsia="Times New Roman" w:cstheme="minorHAnsi"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 xml:space="preserve">                                        </w:t>
      </w:r>
      <w:r w:rsidR="00A5433D">
        <w:rPr>
          <w:rFonts w:eastAsia="Times New Roman" w:cstheme="minorHAnsi"/>
          <w:color w:val="000000" w:themeColor="text1"/>
          <w:lang w:eastAsia="pl-PL"/>
        </w:rPr>
        <w:t xml:space="preserve">w Świętochłowicach przy ul. </w:t>
      </w:r>
      <w:r>
        <w:rPr>
          <w:rFonts w:eastAsia="Times New Roman" w:cstheme="minorHAnsi"/>
          <w:color w:val="000000" w:themeColor="text1"/>
          <w:lang w:eastAsia="pl-PL"/>
        </w:rPr>
        <w:t>Bytomskiej 26</w:t>
      </w:r>
      <w:r w:rsidR="00A5433D">
        <w:rPr>
          <w:rFonts w:eastAsia="Times New Roman" w:cstheme="minorHAnsi"/>
          <w:color w:val="000000" w:themeColor="text1"/>
          <w:lang w:eastAsia="pl-PL"/>
        </w:rPr>
        <w:t xml:space="preserve">; sprzedaż prawa własności następuje wraz ze </w:t>
      </w:r>
      <w:r>
        <w:rPr>
          <w:rFonts w:eastAsia="Times New Roman" w:cstheme="minorHAnsi"/>
          <w:color w:val="000000" w:themeColor="text1"/>
          <w:lang w:eastAsia="pl-PL"/>
        </w:rPr>
        <w:t>sprzedażą udziału w wysokości 210</w:t>
      </w:r>
      <w:r w:rsidR="00A5433D">
        <w:rPr>
          <w:rFonts w:eastAsia="Times New Roman" w:cstheme="minorHAnsi"/>
          <w:color w:val="000000" w:themeColor="text1"/>
          <w:lang w:eastAsia="pl-PL"/>
        </w:rPr>
        <w:t>/1000 we współwłasności:</w:t>
      </w:r>
    </w:p>
    <w:p w:rsidR="00A5433D" w:rsidRDefault="00A5433D" w:rsidP="001B3C8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Times New Roman" w:cstheme="minorHAnsi"/>
          <w:color w:val="000000" w:themeColor="text1"/>
          <w:lang w:eastAsia="pl-PL"/>
        </w:rPr>
        <w:t>a)</w:t>
      </w:r>
      <w:r w:rsidRPr="00A5433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części wspólnych budynków i urządzeń, które nie służą wyłącznie do użytku właścicieli lokali                                lub dotychczasowych właściciela nieruchomości, </w:t>
      </w:r>
    </w:p>
    <w:p w:rsidR="004E6D33" w:rsidRDefault="00A5433D" w:rsidP="004E59C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gruntu </w:t>
      </w:r>
    </w:p>
    <w:p w:rsidR="00262F3A" w:rsidRPr="00262F3A" w:rsidRDefault="00262F3A" w:rsidP="004E59CE">
      <w:pPr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</w:rPr>
      </w:pPr>
    </w:p>
    <w:p w:rsidR="004E6D33" w:rsidRPr="00645405" w:rsidRDefault="004E6D33" w:rsidP="001B3C8E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 xml:space="preserve">4) </w:t>
      </w:r>
      <w:r w:rsidRPr="00645405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645405">
        <w:rPr>
          <w:rFonts w:eastAsia="Times New Roman" w:cstheme="minorHAnsi"/>
          <w:lang w:eastAsia="pl-PL"/>
        </w:rPr>
        <w:t>:</w:t>
      </w:r>
    </w:p>
    <w:p w:rsidR="001B3C8E" w:rsidRPr="001B3C8E" w:rsidRDefault="00A5433D" w:rsidP="001B3C8E">
      <w:pPr>
        <w:tabs>
          <w:tab w:val="right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Nieruchomość zlokalizowana na terenie objętym miejscowym planem zagospodarowania przestrzennego</w:t>
      </w:r>
      <w:r w:rsidR="00D04130">
        <w:rPr>
          <w:rFonts w:eastAsia="Times New Roman" w:cstheme="minorHAnsi"/>
          <w:lang w:eastAsia="pl-PL"/>
        </w:rPr>
        <w:t xml:space="preserve"> o</w:t>
      </w:r>
      <w:r w:rsidR="009D0B05">
        <w:rPr>
          <w:rFonts w:eastAsia="Times New Roman" w:cstheme="minorHAnsi"/>
          <w:lang w:eastAsia="pl-PL"/>
        </w:rPr>
        <w:t>znaczonym symbolem A1.24MW</w:t>
      </w:r>
      <w:r>
        <w:rPr>
          <w:rFonts w:eastAsia="Times New Roman" w:cstheme="minorHAnsi"/>
          <w:lang w:eastAsia="pl-PL"/>
        </w:rPr>
        <w:t xml:space="preserve"> jako tereny zabudowy mieszkaniowej wielorodzinnej</w:t>
      </w:r>
      <w:r w:rsidR="009D0B05">
        <w:rPr>
          <w:rFonts w:eastAsia="Times New Roman" w:cstheme="minorHAnsi"/>
          <w:lang w:eastAsia="pl-PL"/>
        </w:rPr>
        <w:t xml:space="preserve"> z dopuszczeniem usług w parterach budynków mieszkalnych wielorodzinnych</w:t>
      </w:r>
      <w:r>
        <w:rPr>
          <w:rFonts w:eastAsia="Times New Roman" w:cstheme="minorHAnsi"/>
          <w:lang w:eastAsia="pl-PL"/>
        </w:rPr>
        <w:t>.</w:t>
      </w:r>
    </w:p>
    <w:p w:rsidR="004E6D33" w:rsidRDefault="004E6D33" w:rsidP="001B3C8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5) </w:t>
      </w:r>
      <w:r w:rsidRPr="00D04130">
        <w:rPr>
          <w:rFonts w:eastAsia="Times New Roman" w:cstheme="minorHAnsi"/>
          <w:b/>
          <w:bCs/>
          <w:lang w:eastAsia="pl-PL"/>
        </w:rPr>
        <w:t>termin zagospodarowania nieruchomości: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262F3A" w:rsidRPr="00262F3A" w:rsidRDefault="00262F3A" w:rsidP="001B3C8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6)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:rsidR="004E6D33" w:rsidRPr="00645405" w:rsidRDefault="009D0B05" w:rsidP="001B3C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189 60</w:t>
      </w:r>
      <w:r w:rsidR="003504F2" w:rsidRPr="004E59CE">
        <w:rPr>
          <w:rFonts w:eastAsia="Times New Roman" w:cstheme="minorHAnsi"/>
          <w:b/>
          <w:bCs/>
          <w:lang w:eastAsia="pl-PL"/>
        </w:rPr>
        <w:t>0</w:t>
      </w:r>
      <w:r w:rsidR="004E6D33" w:rsidRPr="004E59CE">
        <w:rPr>
          <w:rFonts w:eastAsia="Times New Roman" w:cstheme="minorHAnsi"/>
          <w:b/>
          <w:bCs/>
          <w:lang w:eastAsia="pl-PL"/>
        </w:rPr>
        <w:t xml:space="preserve"> zł</w:t>
      </w:r>
      <w:r w:rsidR="004E6D33" w:rsidRPr="00645405">
        <w:rPr>
          <w:rFonts w:eastAsia="Times New Roman" w:cstheme="minorHAnsi"/>
          <w:lang w:eastAsia="pl-PL"/>
        </w:rPr>
        <w:t xml:space="preserve"> (słownie: </w:t>
      </w:r>
      <w:r>
        <w:rPr>
          <w:rFonts w:eastAsia="Times New Roman" w:cstheme="minorHAnsi"/>
          <w:lang w:eastAsia="pl-PL"/>
        </w:rPr>
        <w:t>sto osiemdziesiąt</w:t>
      </w:r>
      <w:r w:rsidR="003504F2">
        <w:rPr>
          <w:rFonts w:eastAsia="Times New Roman" w:cstheme="minorHAnsi"/>
          <w:lang w:eastAsia="pl-PL"/>
        </w:rPr>
        <w:t xml:space="preserve"> dziewięć</w:t>
      </w:r>
      <w:r w:rsidR="004E6D33" w:rsidRPr="00645405">
        <w:rPr>
          <w:rFonts w:eastAsia="Times New Roman" w:cstheme="minorHAnsi"/>
          <w:lang w:eastAsia="pl-PL"/>
        </w:rPr>
        <w:t xml:space="preserve"> tysięcy</w:t>
      </w:r>
      <w:r>
        <w:rPr>
          <w:rFonts w:eastAsia="Times New Roman" w:cstheme="minorHAnsi"/>
          <w:lang w:eastAsia="pl-PL"/>
        </w:rPr>
        <w:t xml:space="preserve"> sześćset</w:t>
      </w:r>
      <w:r w:rsidR="004E6D33" w:rsidRPr="00645405">
        <w:rPr>
          <w:rFonts w:eastAsia="Times New Roman" w:cstheme="minorHAnsi"/>
          <w:lang w:eastAsia="pl-PL"/>
        </w:rPr>
        <w:t xml:space="preserve"> złotych ) netto</w:t>
      </w:r>
    </w:p>
    <w:p w:rsidR="00D04130" w:rsidRDefault="004E6D33" w:rsidP="001B3C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przedmiotowego </w:t>
      </w:r>
      <w:r w:rsidR="003504F2">
        <w:rPr>
          <w:rFonts w:eastAsia="Times New Roman" w:cstheme="minorHAnsi"/>
          <w:lang w:eastAsia="pl-PL"/>
        </w:rPr>
        <w:t>lokalu</w:t>
      </w:r>
      <w:r w:rsidRPr="00645405">
        <w:rPr>
          <w:rFonts w:eastAsia="Times New Roman" w:cstheme="minorHAnsi"/>
          <w:lang w:eastAsia="pl-PL"/>
        </w:rPr>
        <w:t xml:space="preserve"> jest objęta zwolnieniem z VAT</w:t>
      </w:r>
    </w:p>
    <w:p w:rsidR="00262F3A" w:rsidRPr="00262F3A" w:rsidRDefault="00262F3A" w:rsidP="001B3C8E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7</w:t>
      </w:r>
      <w:r w:rsidRPr="00D04130">
        <w:rPr>
          <w:rFonts w:eastAsia="Times New Roman" w:cstheme="minorHAnsi"/>
          <w:b/>
          <w:lang w:eastAsia="pl-PL"/>
        </w:rPr>
        <w:t>) wysokość stawek procentowych opłat z tytułu użytkowania wieczystego</w:t>
      </w:r>
      <w:r w:rsidRPr="00645405">
        <w:rPr>
          <w:rFonts w:eastAsia="Times New Roman" w:cstheme="minorHAnsi"/>
          <w:lang w:eastAsia="pl-PL"/>
        </w:rPr>
        <w:t>: nie dotyczy</w:t>
      </w:r>
    </w:p>
    <w:p w:rsidR="00262F3A" w:rsidRPr="00262F3A" w:rsidRDefault="00262F3A" w:rsidP="004E59CE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8)</w:t>
      </w:r>
      <w:r w:rsidRPr="00645405">
        <w:rPr>
          <w:rFonts w:eastAsia="Times New Roman" w:cstheme="minorHAnsi"/>
          <w:lang w:eastAsia="pl-PL"/>
        </w:rPr>
        <w:tab/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wysokość opłat z tytułu użytkowania, najmu lub dzierżawy: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262F3A" w:rsidRPr="00262F3A" w:rsidRDefault="00262F3A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Default="004E6D33" w:rsidP="004E59C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 xml:space="preserve">9) </w:t>
      </w:r>
      <w:r w:rsidRPr="00D04130">
        <w:rPr>
          <w:rFonts w:eastAsia="Times New Roman" w:cstheme="minorHAnsi"/>
          <w:b/>
          <w:bCs/>
          <w:lang w:eastAsia="pl-PL"/>
        </w:rPr>
        <w:t>terminy wnoszenia opłat: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262F3A" w:rsidRPr="00262F3A" w:rsidRDefault="00262F3A" w:rsidP="004E59CE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Default="004E6D33" w:rsidP="004E59C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lang w:eastAsia="pl-PL"/>
        </w:rPr>
        <w:t>10)</w:t>
      </w:r>
      <w:r w:rsidRPr="00645405">
        <w:rPr>
          <w:rFonts w:eastAsia="Times New Roman" w:cstheme="minorHAnsi"/>
          <w:lang w:eastAsia="pl-PL"/>
        </w:rPr>
        <w:t xml:space="preserve"> </w:t>
      </w:r>
      <w:r w:rsidRPr="00D04130">
        <w:rPr>
          <w:rFonts w:eastAsia="Times New Roman" w:cstheme="minorHAnsi"/>
          <w:b/>
          <w:bCs/>
          <w:lang w:eastAsia="pl-PL"/>
        </w:rPr>
        <w:t>zasady aktualizacji opłat:</w:t>
      </w:r>
      <w:r w:rsidRPr="00645405">
        <w:rPr>
          <w:rFonts w:eastAsia="Times New Roman" w:cstheme="minorHAnsi"/>
          <w:lang w:eastAsia="pl-PL"/>
        </w:rPr>
        <w:t xml:space="preserve"> nie dotyczy</w:t>
      </w:r>
    </w:p>
    <w:p w:rsidR="00262F3A" w:rsidRPr="00262F3A" w:rsidRDefault="00262F3A" w:rsidP="004E59C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:rsidR="004E6D33" w:rsidRPr="00645405" w:rsidRDefault="004E6D33" w:rsidP="001B3C8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11)</w:t>
      </w:r>
      <w:r w:rsidRPr="00645405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645405">
        <w:rPr>
          <w:rFonts w:eastAsia="Times New Roman" w:cstheme="minorHAnsi"/>
          <w:lang w:eastAsia="pl-PL"/>
        </w:rPr>
        <w:t xml:space="preserve"> </w:t>
      </w:r>
    </w:p>
    <w:p w:rsidR="004E6D33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 xml:space="preserve">sprzedaż nastąpi w drodze bezprzetargowej na </w:t>
      </w:r>
      <w:r w:rsidR="003504F2">
        <w:rPr>
          <w:rFonts w:eastAsia="Times New Roman" w:cstheme="minorHAnsi"/>
          <w:lang w:eastAsia="pl-PL"/>
        </w:rPr>
        <w:t>rzecz najemcy</w:t>
      </w:r>
    </w:p>
    <w:p w:rsidR="00262F3A" w:rsidRPr="00262F3A" w:rsidRDefault="00262F3A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:rsidR="004E6D33" w:rsidRPr="00645405" w:rsidRDefault="004E6D33" w:rsidP="001B3C8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:rsidR="004E6D33" w:rsidRDefault="004E6D33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645405">
        <w:rPr>
          <w:rFonts w:eastAsia="Times New Roman" w:cstheme="minorHAnsi"/>
          <w:lang w:eastAsia="pl-PL"/>
        </w:rPr>
        <w:t>6 tygodni, licząc od dnia wywieszenia wykazu</w:t>
      </w:r>
    </w:p>
    <w:p w:rsidR="00262F3A" w:rsidRPr="004E59CE" w:rsidRDefault="00262F3A" w:rsidP="004E59CE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:rsidR="00BD3C85" w:rsidRDefault="004E6D33" w:rsidP="00262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645405">
        <w:rPr>
          <w:rFonts w:eastAsia="Times New Roman" w:cstheme="minorHAnsi"/>
          <w:bCs/>
          <w:lang w:eastAsia="pl-PL"/>
        </w:rPr>
        <w:t>Bliższych informacji udziela Wydział Mienia Komunalnego tut. Urzędu Miejskiego pokój nr </w:t>
      </w:r>
      <w:r w:rsidR="00262F3A">
        <w:rPr>
          <w:rFonts w:eastAsia="Times New Roman" w:cstheme="minorHAnsi"/>
          <w:bCs/>
          <w:lang w:eastAsia="pl-PL"/>
        </w:rPr>
        <w:t>13</w:t>
      </w:r>
      <w:r w:rsidRPr="00645405">
        <w:rPr>
          <w:rFonts w:eastAsia="Times New Roman" w:cstheme="minorHAnsi"/>
          <w:bCs/>
          <w:lang w:eastAsia="pl-PL"/>
        </w:rPr>
        <w:t>, tel. 32 3491</w:t>
      </w:r>
      <w:r w:rsidR="00D04130">
        <w:rPr>
          <w:rFonts w:eastAsia="Times New Roman" w:cstheme="minorHAnsi"/>
          <w:bCs/>
          <w:lang w:eastAsia="pl-PL"/>
        </w:rPr>
        <w:t>-</w:t>
      </w:r>
      <w:r w:rsidR="00262F3A">
        <w:rPr>
          <w:rFonts w:eastAsia="Times New Roman" w:cstheme="minorHAnsi"/>
          <w:bCs/>
          <w:lang w:eastAsia="pl-PL"/>
        </w:rPr>
        <w:t>835.</w:t>
      </w:r>
    </w:p>
    <w:p w:rsidR="000158FA" w:rsidRDefault="000158FA" w:rsidP="00262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:rsidR="000158FA" w:rsidRPr="000158FA" w:rsidRDefault="000158FA" w:rsidP="000158F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0158FA">
        <w:rPr>
          <w:rFonts w:eastAsia="Times New Roman" w:cstheme="minorHAnsi"/>
          <w:bCs/>
          <w:sz w:val="18"/>
          <w:szCs w:val="18"/>
          <w:lang w:eastAsia="pl-PL"/>
        </w:rPr>
        <w:t>Z up. Prezydenta Miasta</w:t>
      </w:r>
    </w:p>
    <w:p w:rsidR="000158FA" w:rsidRPr="000158FA" w:rsidRDefault="000158FA" w:rsidP="000158F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0158FA">
        <w:rPr>
          <w:rFonts w:eastAsia="Times New Roman" w:cstheme="minorHAnsi"/>
          <w:bCs/>
          <w:sz w:val="18"/>
          <w:szCs w:val="18"/>
          <w:lang w:eastAsia="pl-PL"/>
        </w:rPr>
        <w:t>Pierwszy Zastępca</w:t>
      </w:r>
    </w:p>
    <w:p w:rsidR="000158FA" w:rsidRPr="000158FA" w:rsidRDefault="000158FA" w:rsidP="000158F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0158FA">
        <w:rPr>
          <w:rFonts w:eastAsia="Times New Roman" w:cstheme="minorHAnsi"/>
          <w:bCs/>
          <w:sz w:val="18"/>
          <w:szCs w:val="18"/>
          <w:lang w:eastAsia="pl-PL"/>
        </w:rPr>
        <w:t>Prezydenta Miasta</w:t>
      </w:r>
    </w:p>
    <w:p w:rsidR="000158FA" w:rsidRPr="000158FA" w:rsidRDefault="000158FA" w:rsidP="000158F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0158FA">
        <w:rPr>
          <w:rFonts w:eastAsia="Times New Roman" w:cstheme="minorHAnsi"/>
          <w:bCs/>
          <w:sz w:val="18"/>
          <w:szCs w:val="18"/>
          <w:lang w:eastAsia="pl-PL"/>
        </w:rPr>
        <w:t>Sławomir Pośpiech</w:t>
      </w:r>
    </w:p>
    <w:sectPr w:rsidR="000158FA" w:rsidRPr="000158FA" w:rsidSect="000158F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3"/>
    <w:rsid w:val="000158FA"/>
    <w:rsid w:val="000B3DA6"/>
    <w:rsid w:val="001B3C8E"/>
    <w:rsid w:val="00262F3A"/>
    <w:rsid w:val="003504F2"/>
    <w:rsid w:val="00481638"/>
    <w:rsid w:val="004E59CE"/>
    <w:rsid w:val="004E6D33"/>
    <w:rsid w:val="00574B08"/>
    <w:rsid w:val="00645405"/>
    <w:rsid w:val="00807842"/>
    <w:rsid w:val="00886EC6"/>
    <w:rsid w:val="009561B4"/>
    <w:rsid w:val="009D0B05"/>
    <w:rsid w:val="009F71D0"/>
    <w:rsid w:val="00A5433D"/>
    <w:rsid w:val="00BC0E5D"/>
    <w:rsid w:val="00BD3C85"/>
    <w:rsid w:val="00C55070"/>
    <w:rsid w:val="00D04130"/>
    <w:rsid w:val="00D27B80"/>
    <w:rsid w:val="00FD506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10</cp:revision>
  <cp:lastPrinted>2020-06-01T09:14:00Z</cp:lastPrinted>
  <dcterms:created xsi:type="dcterms:W3CDTF">2019-09-27T06:25:00Z</dcterms:created>
  <dcterms:modified xsi:type="dcterms:W3CDTF">2020-06-03T07:37:00Z</dcterms:modified>
</cp:coreProperties>
</file>