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EB1" w:rsidRPr="00F87EB1" w:rsidRDefault="00F87EB1" w:rsidP="004E2670">
      <w:pPr>
        <w:rPr>
          <w:rFonts w:asciiTheme="minorHAnsi" w:hAnsiTheme="minorHAnsi" w:cstheme="minorHAnsi"/>
          <w:sz w:val="22"/>
          <w:szCs w:val="22"/>
        </w:rPr>
      </w:pPr>
    </w:p>
    <w:p w:rsidR="005E1F69" w:rsidRPr="00F87EB1" w:rsidRDefault="005E1F69" w:rsidP="005E1F69">
      <w:pPr>
        <w:jc w:val="right"/>
        <w:rPr>
          <w:rFonts w:asciiTheme="minorHAnsi" w:hAnsiTheme="minorHAnsi" w:cstheme="minorHAnsi"/>
          <w:sz w:val="22"/>
          <w:szCs w:val="22"/>
        </w:rPr>
      </w:pPr>
      <w:r w:rsidRPr="00F87EB1">
        <w:rPr>
          <w:rFonts w:asciiTheme="minorHAnsi" w:hAnsiTheme="minorHAnsi" w:cstheme="minorHAnsi"/>
          <w:sz w:val="22"/>
          <w:szCs w:val="22"/>
        </w:rPr>
        <w:t xml:space="preserve">Świętochłowice, dnia </w:t>
      </w:r>
      <w:r w:rsidR="004E2670">
        <w:rPr>
          <w:rFonts w:asciiTheme="minorHAnsi" w:hAnsiTheme="minorHAnsi" w:cstheme="minorHAnsi"/>
          <w:sz w:val="22"/>
          <w:szCs w:val="22"/>
        </w:rPr>
        <w:t xml:space="preserve">18 grudnia </w:t>
      </w:r>
      <w:r w:rsidRPr="00F87EB1">
        <w:rPr>
          <w:rFonts w:asciiTheme="minorHAnsi" w:hAnsiTheme="minorHAnsi" w:cstheme="minorHAnsi"/>
          <w:sz w:val="22"/>
          <w:szCs w:val="22"/>
        </w:rPr>
        <w:t xml:space="preserve">2020 r. </w:t>
      </w:r>
    </w:p>
    <w:p w:rsidR="00C3723C" w:rsidRDefault="00C3723C" w:rsidP="005E1F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723C" w:rsidRDefault="00C3723C" w:rsidP="005E1F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1F69" w:rsidRPr="00F87EB1" w:rsidRDefault="00D37173" w:rsidP="005E1F69">
      <w:pPr>
        <w:jc w:val="both"/>
        <w:rPr>
          <w:rFonts w:asciiTheme="minorHAnsi" w:hAnsiTheme="minorHAnsi" w:cstheme="minorHAnsi"/>
          <w:sz w:val="22"/>
          <w:szCs w:val="22"/>
        </w:rPr>
      </w:pPr>
      <w:r w:rsidRPr="00F87EB1">
        <w:rPr>
          <w:rFonts w:asciiTheme="minorHAnsi" w:hAnsiTheme="minorHAnsi" w:cstheme="minorHAnsi"/>
          <w:sz w:val="22"/>
          <w:szCs w:val="22"/>
        </w:rPr>
        <w:t>MK.6840.</w:t>
      </w:r>
      <w:r w:rsidR="00276208">
        <w:rPr>
          <w:rFonts w:asciiTheme="minorHAnsi" w:hAnsiTheme="minorHAnsi" w:cstheme="minorHAnsi"/>
          <w:sz w:val="22"/>
          <w:szCs w:val="22"/>
        </w:rPr>
        <w:t>74</w:t>
      </w:r>
      <w:r w:rsidR="005E1F69" w:rsidRPr="00F87EB1">
        <w:rPr>
          <w:rFonts w:asciiTheme="minorHAnsi" w:hAnsiTheme="minorHAnsi" w:cstheme="minorHAnsi"/>
          <w:sz w:val="22"/>
          <w:szCs w:val="22"/>
        </w:rPr>
        <w:t>.2020.GP</w:t>
      </w:r>
    </w:p>
    <w:p w:rsidR="005E1F69" w:rsidRDefault="005E1F69" w:rsidP="005E1F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723C" w:rsidRPr="00F87EB1" w:rsidRDefault="00C3723C" w:rsidP="005E1F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1F69" w:rsidRPr="00F87EB1" w:rsidRDefault="005E1F69" w:rsidP="005E1F69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F87EB1">
        <w:rPr>
          <w:rFonts w:asciiTheme="minorHAnsi" w:hAnsiTheme="minorHAnsi" w:cstheme="minorHAnsi"/>
          <w:sz w:val="22"/>
          <w:szCs w:val="22"/>
        </w:rPr>
        <w:t xml:space="preserve">Na podstawie art. 35 ustawy z  dnia  21 sierpnia 1997 r. o gospodarce  nieruchomościami (Dz.U. z 2020 r., poz. </w:t>
      </w:r>
      <w:r w:rsidR="004E2670">
        <w:rPr>
          <w:rFonts w:asciiTheme="minorHAnsi" w:hAnsiTheme="minorHAnsi" w:cstheme="minorHAnsi"/>
          <w:sz w:val="22"/>
          <w:szCs w:val="22"/>
        </w:rPr>
        <w:t>1990</w:t>
      </w:r>
      <w:r w:rsidRPr="00F87EB1">
        <w:rPr>
          <w:rFonts w:asciiTheme="minorHAnsi" w:hAnsiTheme="minorHAnsi" w:cstheme="minorHAnsi"/>
          <w:sz w:val="22"/>
          <w:szCs w:val="22"/>
        </w:rPr>
        <w:t xml:space="preserve">)  </w:t>
      </w:r>
    </w:p>
    <w:p w:rsidR="00C3723C" w:rsidRDefault="00C3723C" w:rsidP="005E1F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1F69" w:rsidRPr="00F87EB1" w:rsidRDefault="005E1F69" w:rsidP="005E1F69">
      <w:pPr>
        <w:jc w:val="both"/>
        <w:rPr>
          <w:rFonts w:asciiTheme="minorHAnsi" w:hAnsiTheme="minorHAnsi" w:cstheme="minorHAnsi"/>
          <w:sz w:val="22"/>
          <w:szCs w:val="22"/>
        </w:rPr>
      </w:pPr>
      <w:r w:rsidRPr="00F87EB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E1F69" w:rsidRPr="00F87EB1" w:rsidRDefault="005E1F69" w:rsidP="005E1F6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7EB1">
        <w:rPr>
          <w:rFonts w:asciiTheme="minorHAnsi" w:hAnsiTheme="minorHAnsi" w:cstheme="minorHAnsi"/>
          <w:b/>
          <w:sz w:val="22"/>
          <w:szCs w:val="22"/>
        </w:rPr>
        <w:t>Prezydent   Miasta   Świętochłowice</w:t>
      </w:r>
    </w:p>
    <w:p w:rsidR="005E1F69" w:rsidRPr="00F87EB1" w:rsidRDefault="005E1F69" w:rsidP="005E1F69">
      <w:pPr>
        <w:jc w:val="center"/>
        <w:rPr>
          <w:rFonts w:asciiTheme="minorHAnsi" w:hAnsiTheme="minorHAnsi" w:cstheme="minorHAnsi"/>
          <w:sz w:val="22"/>
          <w:szCs w:val="22"/>
        </w:rPr>
      </w:pPr>
      <w:r w:rsidRPr="00F87EB1">
        <w:rPr>
          <w:rFonts w:asciiTheme="minorHAnsi" w:hAnsiTheme="minorHAnsi" w:cstheme="minorHAnsi"/>
          <w:sz w:val="22"/>
          <w:szCs w:val="22"/>
        </w:rPr>
        <w:t>podaje do publicznej wiadomości wykaz nieruchomości przeznaczonej do zbycia</w:t>
      </w:r>
    </w:p>
    <w:p w:rsidR="005E1F69" w:rsidRDefault="005E1F69" w:rsidP="005E1F6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3723C" w:rsidRPr="00F87EB1" w:rsidRDefault="00C3723C" w:rsidP="005E1F6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E1F69" w:rsidRPr="00C3723C" w:rsidRDefault="005E1F69" w:rsidP="007A01A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7EB1">
        <w:rPr>
          <w:rFonts w:asciiTheme="minorHAnsi" w:hAnsiTheme="minorHAnsi" w:cstheme="minorHAnsi"/>
          <w:b/>
          <w:sz w:val="22"/>
          <w:szCs w:val="22"/>
        </w:rPr>
        <w:t>Oznaczenie nieruchomości wg księgi wieczystej:</w:t>
      </w:r>
      <w:r w:rsidRPr="00F87EB1">
        <w:rPr>
          <w:rFonts w:asciiTheme="minorHAnsi" w:hAnsiTheme="minorHAnsi" w:cstheme="minorHAnsi"/>
          <w:sz w:val="22"/>
          <w:szCs w:val="22"/>
        </w:rPr>
        <w:t xml:space="preserve"> KW nr </w:t>
      </w:r>
      <w:r w:rsidR="00704F7B" w:rsidRPr="00495903">
        <w:rPr>
          <w:rFonts w:asciiTheme="minorHAnsi" w:hAnsiTheme="minorHAnsi" w:cstheme="minorHAnsi"/>
          <w:sz w:val="22"/>
          <w:szCs w:val="22"/>
        </w:rPr>
        <w:t xml:space="preserve">KA1C/00005066/9 </w:t>
      </w:r>
      <w:r w:rsidRPr="00F87EB1">
        <w:rPr>
          <w:rFonts w:asciiTheme="minorHAnsi" w:hAnsiTheme="minorHAnsi" w:cstheme="minorHAnsi"/>
          <w:sz w:val="22"/>
        </w:rPr>
        <w:t>prowadzona przez Sąd Rejonowy w Chorzowie</w:t>
      </w:r>
      <w:r w:rsidR="00C3723C">
        <w:rPr>
          <w:rFonts w:asciiTheme="minorHAnsi" w:hAnsiTheme="minorHAnsi" w:cstheme="minorHAnsi"/>
          <w:sz w:val="22"/>
        </w:rPr>
        <w:t>, VI Wydział Ksiąg Wieczystych.</w:t>
      </w:r>
    </w:p>
    <w:p w:rsidR="00C3723C" w:rsidRPr="00F87EB1" w:rsidRDefault="00C3723C" w:rsidP="00C3723C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F523E" w:rsidRPr="00EF523E" w:rsidRDefault="005E1F69" w:rsidP="00C3723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523E">
        <w:rPr>
          <w:rFonts w:asciiTheme="minorHAnsi" w:hAnsiTheme="minorHAnsi" w:cstheme="minorHAnsi"/>
          <w:b/>
          <w:sz w:val="22"/>
          <w:szCs w:val="22"/>
        </w:rPr>
        <w:t xml:space="preserve">Oznaczenie nieruchomości wg ewidencji gruntów: </w:t>
      </w:r>
      <w:r w:rsidRPr="00EF523E">
        <w:rPr>
          <w:rFonts w:asciiTheme="minorHAnsi" w:hAnsiTheme="minorHAnsi" w:cstheme="minorHAnsi"/>
          <w:sz w:val="22"/>
          <w:szCs w:val="22"/>
        </w:rPr>
        <w:t>działk</w:t>
      </w:r>
      <w:r w:rsidR="00EF523E" w:rsidRPr="00EF523E">
        <w:rPr>
          <w:rFonts w:asciiTheme="minorHAnsi" w:hAnsiTheme="minorHAnsi" w:cstheme="minorHAnsi"/>
          <w:sz w:val="22"/>
          <w:szCs w:val="22"/>
        </w:rPr>
        <w:t>a</w:t>
      </w:r>
      <w:r w:rsidRPr="00EF523E">
        <w:rPr>
          <w:rFonts w:asciiTheme="minorHAnsi" w:hAnsiTheme="minorHAnsi" w:cstheme="minorHAnsi"/>
          <w:sz w:val="22"/>
        </w:rPr>
        <w:t xml:space="preserve"> </w:t>
      </w:r>
      <w:r w:rsidR="00EF523E">
        <w:rPr>
          <w:rFonts w:asciiTheme="minorHAnsi" w:hAnsiTheme="minorHAnsi" w:cstheme="minorHAnsi"/>
          <w:sz w:val="22"/>
        </w:rPr>
        <w:t xml:space="preserve">o </w:t>
      </w:r>
      <w:r w:rsidR="00704F7B" w:rsidRPr="00EF523E">
        <w:rPr>
          <w:rFonts w:asciiTheme="minorHAnsi" w:hAnsiTheme="minorHAnsi" w:cstheme="minorHAnsi"/>
          <w:sz w:val="22"/>
          <w:szCs w:val="22"/>
        </w:rPr>
        <w:t>nr ew</w:t>
      </w:r>
      <w:r w:rsidR="00EF523E" w:rsidRPr="00EF523E">
        <w:rPr>
          <w:rFonts w:asciiTheme="minorHAnsi" w:hAnsiTheme="minorHAnsi" w:cstheme="minorHAnsi"/>
          <w:sz w:val="22"/>
          <w:szCs w:val="22"/>
        </w:rPr>
        <w:t>idencyjny</w:t>
      </w:r>
      <w:r w:rsidR="00EF523E">
        <w:rPr>
          <w:rFonts w:asciiTheme="minorHAnsi" w:hAnsiTheme="minorHAnsi" w:cstheme="minorHAnsi"/>
          <w:sz w:val="22"/>
          <w:szCs w:val="22"/>
        </w:rPr>
        <w:t>m</w:t>
      </w:r>
      <w:r w:rsidR="00704F7B" w:rsidRPr="00EF523E">
        <w:rPr>
          <w:rFonts w:asciiTheme="minorHAnsi" w:hAnsiTheme="minorHAnsi" w:cstheme="minorHAnsi"/>
          <w:sz w:val="22"/>
          <w:szCs w:val="22"/>
        </w:rPr>
        <w:t xml:space="preserve"> </w:t>
      </w:r>
      <w:r w:rsidR="00EF523E" w:rsidRPr="00EF523E">
        <w:rPr>
          <w:rFonts w:asciiTheme="minorHAnsi" w:hAnsiTheme="minorHAnsi" w:cstheme="minorHAnsi"/>
          <w:sz w:val="22"/>
          <w:szCs w:val="22"/>
        </w:rPr>
        <w:t>1104/229</w:t>
      </w:r>
      <w:r w:rsidR="00EF523E">
        <w:rPr>
          <w:rFonts w:asciiTheme="minorHAnsi" w:hAnsiTheme="minorHAnsi" w:cstheme="minorHAnsi"/>
          <w:sz w:val="22"/>
          <w:szCs w:val="22"/>
        </w:rPr>
        <w:t>,</w:t>
      </w:r>
      <w:r w:rsidR="00704F7B" w:rsidRPr="00EF523E">
        <w:rPr>
          <w:rFonts w:asciiTheme="minorHAnsi" w:hAnsiTheme="minorHAnsi" w:cstheme="minorHAnsi"/>
          <w:sz w:val="22"/>
        </w:rPr>
        <w:t xml:space="preserve"> </w:t>
      </w:r>
      <w:r w:rsidR="00EF523E" w:rsidRPr="00EF523E">
        <w:rPr>
          <w:rFonts w:asciiTheme="minorHAnsi" w:hAnsiTheme="minorHAnsi" w:cstheme="minorHAnsi"/>
          <w:sz w:val="22"/>
        </w:rPr>
        <w:t>obręb 0003 (</w:t>
      </w:r>
      <w:r w:rsidR="00EF523E">
        <w:rPr>
          <w:rFonts w:asciiTheme="minorHAnsi" w:hAnsiTheme="minorHAnsi" w:cstheme="minorHAnsi"/>
          <w:sz w:val="22"/>
        </w:rPr>
        <w:t xml:space="preserve">Świętochłowice), </w:t>
      </w:r>
      <w:r w:rsidR="00704F7B" w:rsidRPr="00EF523E">
        <w:rPr>
          <w:rFonts w:asciiTheme="minorHAnsi" w:hAnsiTheme="minorHAnsi" w:cstheme="minorHAnsi"/>
          <w:sz w:val="22"/>
        </w:rPr>
        <w:t>jednostka rejestrowa G.269</w:t>
      </w:r>
      <w:r w:rsidRPr="00EF523E">
        <w:rPr>
          <w:rFonts w:asciiTheme="minorHAnsi" w:hAnsiTheme="minorHAnsi" w:cstheme="minorHAnsi"/>
          <w:sz w:val="22"/>
        </w:rPr>
        <w:t xml:space="preserve"> </w:t>
      </w:r>
      <w:r w:rsidR="00704F7B" w:rsidRPr="00EF523E">
        <w:rPr>
          <w:rFonts w:asciiTheme="minorHAnsi" w:hAnsiTheme="minorHAnsi" w:cstheme="minorHAnsi"/>
          <w:sz w:val="22"/>
        </w:rPr>
        <w:t>oraz działka nr 202 – jednostka rejestrowa G.2</w:t>
      </w:r>
      <w:r w:rsidR="00EF523E">
        <w:rPr>
          <w:rFonts w:asciiTheme="minorHAnsi" w:hAnsiTheme="minorHAnsi" w:cstheme="minorHAnsi"/>
          <w:sz w:val="22"/>
        </w:rPr>
        <w:t>54.</w:t>
      </w:r>
    </w:p>
    <w:p w:rsidR="00C3723C" w:rsidRPr="00EF523E" w:rsidRDefault="00704F7B" w:rsidP="00EF523E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F523E">
        <w:rPr>
          <w:rFonts w:asciiTheme="minorHAnsi" w:hAnsiTheme="minorHAnsi" w:cstheme="minorHAnsi"/>
          <w:sz w:val="22"/>
        </w:rPr>
        <w:t xml:space="preserve"> </w:t>
      </w:r>
    </w:p>
    <w:p w:rsidR="000E635E" w:rsidRDefault="005E1F69" w:rsidP="000E635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7EB1">
        <w:rPr>
          <w:rFonts w:asciiTheme="minorHAnsi" w:hAnsiTheme="minorHAnsi" w:cstheme="minorHAnsi"/>
          <w:b/>
          <w:sz w:val="22"/>
          <w:szCs w:val="22"/>
        </w:rPr>
        <w:t xml:space="preserve">Powierzchnia nieruchomości: </w:t>
      </w:r>
      <w:r w:rsidR="00EF523E" w:rsidRPr="00EF523E">
        <w:rPr>
          <w:rFonts w:asciiTheme="minorHAnsi" w:hAnsiTheme="minorHAnsi" w:cstheme="minorHAnsi"/>
          <w:sz w:val="22"/>
          <w:szCs w:val="22"/>
        </w:rPr>
        <w:t>0</w:t>
      </w:r>
      <w:r w:rsidRPr="00F87EB1">
        <w:rPr>
          <w:rFonts w:asciiTheme="minorHAnsi" w:hAnsiTheme="minorHAnsi" w:cstheme="minorHAnsi"/>
          <w:sz w:val="22"/>
          <w:szCs w:val="22"/>
        </w:rPr>
        <w:t>,</w:t>
      </w:r>
      <w:r w:rsidR="00EF523E">
        <w:rPr>
          <w:rFonts w:asciiTheme="minorHAnsi" w:hAnsiTheme="minorHAnsi" w:cstheme="minorHAnsi"/>
          <w:sz w:val="22"/>
          <w:szCs w:val="22"/>
        </w:rPr>
        <w:t>3602</w:t>
      </w:r>
      <w:r w:rsidRPr="00F87EB1">
        <w:rPr>
          <w:rFonts w:asciiTheme="minorHAnsi" w:hAnsiTheme="minorHAnsi" w:cstheme="minorHAnsi"/>
          <w:sz w:val="22"/>
          <w:szCs w:val="22"/>
        </w:rPr>
        <w:t xml:space="preserve"> ha</w:t>
      </w:r>
      <w:r w:rsidR="007A01A5">
        <w:rPr>
          <w:rFonts w:asciiTheme="minorHAnsi" w:hAnsiTheme="minorHAnsi" w:cstheme="minorHAnsi"/>
          <w:sz w:val="22"/>
          <w:szCs w:val="22"/>
        </w:rPr>
        <w:t>,</w:t>
      </w:r>
    </w:p>
    <w:p w:rsidR="00C3723C" w:rsidRDefault="00C3723C" w:rsidP="00C3723C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440FA" w:rsidRPr="005440FA" w:rsidRDefault="005E1F69" w:rsidP="005440FA">
      <w:pPr>
        <w:pStyle w:val="Akapitzlist"/>
        <w:numPr>
          <w:ilvl w:val="0"/>
          <w:numId w:val="2"/>
        </w:numPr>
        <w:overflowPunct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3723C">
        <w:rPr>
          <w:rFonts w:asciiTheme="minorHAnsi" w:hAnsiTheme="minorHAnsi" w:cstheme="minorHAnsi"/>
          <w:b/>
          <w:sz w:val="22"/>
          <w:szCs w:val="22"/>
        </w:rPr>
        <w:t xml:space="preserve">Opis nieruchomości: </w:t>
      </w:r>
      <w:r w:rsidR="00C3723C" w:rsidRPr="00C3723C">
        <w:rPr>
          <w:rFonts w:asciiTheme="minorHAnsi" w:hAnsiTheme="minorHAnsi" w:cstheme="minorHAnsi"/>
          <w:sz w:val="22"/>
          <w:szCs w:val="22"/>
        </w:rPr>
        <w:t>nieruchomość</w:t>
      </w:r>
      <w:r w:rsidR="00F83A48" w:rsidRPr="00C3723C">
        <w:rPr>
          <w:rFonts w:asciiTheme="minorHAnsi" w:hAnsiTheme="minorHAnsi" w:cstheme="minorHAnsi"/>
          <w:sz w:val="22"/>
          <w:szCs w:val="22"/>
        </w:rPr>
        <w:t xml:space="preserve"> gruntowa, niezabudowana, położona w województwie śląskim</w:t>
      </w:r>
      <w:r w:rsidR="00C3723C" w:rsidRPr="00C3723C">
        <w:rPr>
          <w:rFonts w:asciiTheme="minorHAnsi" w:hAnsiTheme="minorHAnsi" w:cstheme="minorHAnsi"/>
          <w:sz w:val="22"/>
          <w:szCs w:val="22"/>
        </w:rPr>
        <w:t>,</w:t>
      </w:r>
      <w:r w:rsidR="00F83A48" w:rsidRPr="00C3723C">
        <w:rPr>
          <w:rFonts w:asciiTheme="minorHAnsi" w:hAnsiTheme="minorHAnsi" w:cstheme="minorHAnsi"/>
          <w:sz w:val="22"/>
          <w:szCs w:val="22"/>
        </w:rPr>
        <w:t xml:space="preserve"> powiat M. Świętochłowice</w:t>
      </w:r>
      <w:r w:rsidR="00C3723C" w:rsidRPr="00C3723C">
        <w:rPr>
          <w:rFonts w:asciiTheme="minorHAnsi" w:hAnsiTheme="minorHAnsi" w:cstheme="minorHAnsi"/>
          <w:sz w:val="22"/>
          <w:szCs w:val="22"/>
        </w:rPr>
        <w:t>,</w:t>
      </w:r>
      <w:r w:rsidR="00F83A48" w:rsidRPr="00C3723C">
        <w:rPr>
          <w:rFonts w:asciiTheme="minorHAnsi" w:hAnsiTheme="minorHAnsi" w:cstheme="minorHAnsi"/>
          <w:sz w:val="22"/>
          <w:szCs w:val="22"/>
        </w:rPr>
        <w:t xml:space="preserve"> gmina Świętochłowice</w:t>
      </w:r>
      <w:r w:rsidR="00C3723C" w:rsidRPr="00C3723C">
        <w:rPr>
          <w:rFonts w:asciiTheme="minorHAnsi" w:hAnsiTheme="minorHAnsi" w:cstheme="minorHAnsi"/>
          <w:sz w:val="22"/>
          <w:szCs w:val="22"/>
        </w:rPr>
        <w:t>,</w:t>
      </w:r>
      <w:r w:rsidR="00F83A48" w:rsidRPr="00C3723C">
        <w:rPr>
          <w:rFonts w:asciiTheme="minorHAnsi" w:hAnsiTheme="minorHAnsi" w:cstheme="minorHAnsi"/>
          <w:sz w:val="22"/>
          <w:szCs w:val="22"/>
        </w:rPr>
        <w:t xml:space="preserve"> miejscowość Świętochłowice, </w:t>
      </w:r>
      <w:r w:rsidR="00704F7B" w:rsidRPr="00C3723C">
        <w:rPr>
          <w:rFonts w:asciiTheme="minorHAnsi" w:hAnsiTheme="minorHAnsi" w:cstheme="minorHAnsi"/>
          <w:sz w:val="22"/>
          <w:szCs w:val="22"/>
        </w:rPr>
        <w:t>w rejonie ul. Śląskiej, ul. Wojska Polskiego, ROD „Gwarek” i na obrzeżu osiedla Podgórze</w:t>
      </w:r>
      <w:r w:rsidR="00274665">
        <w:rPr>
          <w:rFonts w:asciiTheme="minorHAnsi" w:hAnsiTheme="minorHAnsi" w:cstheme="minorHAnsi"/>
          <w:sz w:val="22"/>
          <w:szCs w:val="22"/>
        </w:rPr>
        <w:t xml:space="preserve">, </w:t>
      </w:r>
      <w:r w:rsidR="00704F7B" w:rsidRPr="00274665">
        <w:rPr>
          <w:rFonts w:asciiTheme="minorHAnsi" w:eastAsia="TimesNewRomanPSMT" w:hAnsiTheme="minorHAnsi" w:cstheme="minorHAnsi"/>
          <w:sz w:val="22"/>
          <w:szCs w:val="22"/>
          <w:lang w:eastAsia="en-US"/>
        </w:rPr>
        <w:t>w dzielnicy Zgoda</w:t>
      </w:r>
      <w:r w:rsidR="00274665">
        <w:rPr>
          <w:rFonts w:asciiTheme="minorHAnsi" w:eastAsia="TimesNewRomanPSMT" w:hAnsiTheme="minorHAnsi" w:cstheme="minorHAnsi"/>
          <w:sz w:val="22"/>
          <w:szCs w:val="22"/>
          <w:lang w:eastAsia="en-US"/>
        </w:rPr>
        <w:t>.</w:t>
      </w:r>
      <w:r w:rsidR="00274665" w:rsidRPr="00274665">
        <w:rPr>
          <w:rFonts w:asciiTheme="minorHAnsi" w:eastAsia="TimesNewRomanPSMT" w:hAnsiTheme="minorHAnsi" w:cstheme="minorHAnsi"/>
          <w:sz w:val="22"/>
          <w:szCs w:val="22"/>
          <w:lang w:eastAsia="en-US"/>
        </w:rPr>
        <w:t xml:space="preserve"> </w:t>
      </w:r>
      <w:r w:rsidR="00274665" w:rsidRPr="005440FA">
        <w:rPr>
          <w:rFonts w:asciiTheme="minorHAnsi" w:eastAsia="TimesNewRomanPSMT" w:hAnsiTheme="minorHAnsi" w:cstheme="minorHAnsi"/>
          <w:sz w:val="22"/>
          <w:szCs w:val="22"/>
          <w:lang w:eastAsia="en-US"/>
        </w:rPr>
        <w:t xml:space="preserve">Teren </w:t>
      </w:r>
      <w:r w:rsidR="00C3723C" w:rsidRPr="005440FA">
        <w:rPr>
          <w:rFonts w:asciiTheme="minorHAnsi" w:eastAsia="TimesNewRomanPSMT" w:hAnsiTheme="minorHAnsi" w:cstheme="minorHAnsi"/>
          <w:sz w:val="22"/>
          <w:szCs w:val="22"/>
          <w:lang w:eastAsia="en-US"/>
        </w:rPr>
        <w:t>n</w:t>
      </w:r>
      <w:r w:rsidR="00704F7B" w:rsidRPr="005440FA">
        <w:rPr>
          <w:rFonts w:asciiTheme="minorHAnsi" w:eastAsia="TimesNewRomanPSMT" w:hAnsiTheme="minorHAnsi" w:cstheme="minorHAnsi"/>
          <w:sz w:val="22"/>
          <w:szCs w:val="22"/>
          <w:lang w:eastAsia="en-US"/>
        </w:rPr>
        <w:t>iezagospodarowan</w:t>
      </w:r>
      <w:r w:rsidR="00274665" w:rsidRPr="005440FA">
        <w:rPr>
          <w:rFonts w:asciiTheme="minorHAnsi" w:eastAsia="TimesNewRomanPSMT" w:hAnsiTheme="minorHAnsi" w:cstheme="minorHAnsi"/>
          <w:sz w:val="22"/>
          <w:szCs w:val="22"/>
          <w:lang w:eastAsia="en-US"/>
        </w:rPr>
        <w:t>y</w:t>
      </w:r>
      <w:r w:rsidR="00704F7B" w:rsidRPr="005440FA">
        <w:rPr>
          <w:rFonts w:asciiTheme="minorHAnsi" w:eastAsia="TimesNewRomanPSMT" w:hAnsiTheme="minorHAnsi" w:cstheme="minorHAnsi"/>
          <w:sz w:val="22"/>
          <w:szCs w:val="22"/>
          <w:lang w:eastAsia="en-US"/>
        </w:rPr>
        <w:t>, o zmiennym ukształ</w:t>
      </w:r>
      <w:r w:rsidR="00C3723C" w:rsidRPr="005440FA">
        <w:rPr>
          <w:rFonts w:asciiTheme="minorHAnsi" w:eastAsia="TimesNewRomanPSMT" w:hAnsiTheme="minorHAnsi" w:cstheme="minorHAnsi"/>
          <w:sz w:val="22"/>
          <w:szCs w:val="22"/>
          <w:lang w:eastAsia="en-US"/>
        </w:rPr>
        <w:t xml:space="preserve">towaniu </w:t>
      </w:r>
      <w:r w:rsidR="00704F7B" w:rsidRPr="005440FA">
        <w:rPr>
          <w:rFonts w:asciiTheme="minorHAnsi" w:eastAsia="TimesNewRomanPSMT" w:hAnsiTheme="minorHAnsi" w:cstheme="minorHAnsi"/>
          <w:sz w:val="22"/>
          <w:szCs w:val="22"/>
          <w:lang w:eastAsia="en-US"/>
        </w:rPr>
        <w:t>p</w:t>
      </w:r>
      <w:r w:rsidR="00C3723C" w:rsidRPr="005440FA">
        <w:rPr>
          <w:rFonts w:asciiTheme="minorHAnsi" w:eastAsia="TimesNewRomanPSMT" w:hAnsiTheme="minorHAnsi" w:cstheme="minorHAnsi"/>
          <w:sz w:val="22"/>
          <w:szCs w:val="22"/>
          <w:lang w:eastAsia="en-US"/>
        </w:rPr>
        <w:t>owierzchni</w:t>
      </w:r>
      <w:r w:rsidR="00704F7B" w:rsidRPr="005440FA">
        <w:rPr>
          <w:rFonts w:asciiTheme="minorHAnsi" w:eastAsia="TimesNewRomanPSMT" w:hAnsiTheme="minorHAnsi" w:cstheme="minorHAnsi"/>
          <w:sz w:val="22"/>
          <w:szCs w:val="22"/>
          <w:lang w:eastAsia="en-US"/>
        </w:rPr>
        <w:t xml:space="preserve">. </w:t>
      </w:r>
      <w:r w:rsidR="00274665" w:rsidRPr="005440FA">
        <w:rPr>
          <w:rFonts w:asciiTheme="minorHAnsi" w:eastAsia="TimesNewRomanPSMT" w:hAnsiTheme="minorHAnsi" w:cstheme="minorHAnsi"/>
          <w:sz w:val="22"/>
          <w:szCs w:val="22"/>
          <w:lang w:eastAsia="en-US"/>
        </w:rPr>
        <w:t xml:space="preserve">Nieruchomość </w:t>
      </w:r>
      <w:r w:rsidR="00C3723C" w:rsidRPr="005440FA">
        <w:rPr>
          <w:rFonts w:asciiTheme="minorHAnsi" w:eastAsia="TimesNewRomanPSMT" w:hAnsiTheme="minorHAnsi" w:cstheme="minorHAnsi"/>
          <w:sz w:val="22"/>
          <w:szCs w:val="22"/>
          <w:lang w:eastAsia="en-US"/>
        </w:rPr>
        <w:t>kształ</w:t>
      </w:r>
      <w:r w:rsidR="00274665" w:rsidRPr="005440FA">
        <w:rPr>
          <w:rFonts w:asciiTheme="minorHAnsi" w:eastAsia="TimesNewRomanPSMT" w:hAnsiTheme="minorHAnsi" w:cstheme="minorHAnsi"/>
          <w:sz w:val="22"/>
          <w:szCs w:val="22"/>
          <w:lang w:eastAsia="en-US"/>
        </w:rPr>
        <w:t>t</w:t>
      </w:r>
      <w:r w:rsidR="00C3723C" w:rsidRPr="005440FA">
        <w:rPr>
          <w:rFonts w:asciiTheme="minorHAnsi" w:eastAsia="TimesNewRomanPSMT" w:hAnsiTheme="minorHAnsi" w:cstheme="minorHAnsi"/>
          <w:sz w:val="22"/>
          <w:szCs w:val="22"/>
          <w:lang w:eastAsia="en-US"/>
        </w:rPr>
        <w:t>e</w:t>
      </w:r>
      <w:r w:rsidR="00274665" w:rsidRPr="005440FA">
        <w:rPr>
          <w:rFonts w:asciiTheme="minorHAnsi" w:eastAsia="TimesNewRomanPSMT" w:hAnsiTheme="minorHAnsi" w:cstheme="minorHAnsi"/>
          <w:sz w:val="22"/>
          <w:szCs w:val="22"/>
          <w:lang w:eastAsia="en-US"/>
        </w:rPr>
        <w:t>m</w:t>
      </w:r>
      <w:r w:rsidR="00C3723C" w:rsidRPr="005440FA">
        <w:rPr>
          <w:rFonts w:asciiTheme="minorHAnsi" w:eastAsia="TimesNewRomanPSMT" w:hAnsiTheme="minorHAnsi" w:cstheme="minorHAnsi"/>
          <w:sz w:val="22"/>
          <w:szCs w:val="22"/>
          <w:lang w:eastAsia="en-US"/>
        </w:rPr>
        <w:t xml:space="preserve"> zbliżon</w:t>
      </w:r>
      <w:r w:rsidR="00274665" w:rsidRPr="005440FA">
        <w:rPr>
          <w:rFonts w:asciiTheme="minorHAnsi" w:eastAsia="TimesNewRomanPSMT" w:hAnsiTheme="minorHAnsi" w:cstheme="minorHAnsi"/>
          <w:sz w:val="22"/>
          <w:szCs w:val="22"/>
          <w:lang w:eastAsia="en-US"/>
        </w:rPr>
        <w:t>a</w:t>
      </w:r>
      <w:r w:rsidR="00C3723C" w:rsidRPr="005440FA">
        <w:rPr>
          <w:rFonts w:asciiTheme="minorHAnsi" w:eastAsia="TimesNewRomanPSMT" w:hAnsiTheme="minorHAnsi" w:cstheme="minorHAnsi"/>
          <w:sz w:val="22"/>
          <w:szCs w:val="22"/>
          <w:lang w:eastAsia="en-US"/>
        </w:rPr>
        <w:t xml:space="preserve"> do foremnego, konfiguracji zmiennej. </w:t>
      </w:r>
      <w:r w:rsidR="00274665" w:rsidRPr="005440FA">
        <w:rPr>
          <w:rFonts w:asciiTheme="minorHAnsi" w:eastAsia="TimesNewRomanPSMT" w:hAnsiTheme="minorHAnsi" w:cstheme="minorHAnsi"/>
          <w:sz w:val="22"/>
          <w:szCs w:val="22"/>
          <w:lang w:eastAsia="en-US"/>
        </w:rPr>
        <w:t xml:space="preserve">W części </w:t>
      </w:r>
      <w:r w:rsidR="00C3723C" w:rsidRPr="005440FA">
        <w:rPr>
          <w:rFonts w:asciiTheme="minorHAnsi" w:eastAsia="TimesNewRomanPSMT" w:hAnsiTheme="minorHAnsi" w:cstheme="minorHAnsi"/>
          <w:sz w:val="22"/>
          <w:szCs w:val="22"/>
          <w:lang w:eastAsia="en-US"/>
        </w:rPr>
        <w:t xml:space="preserve">zadrzewiona i </w:t>
      </w:r>
      <w:r w:rsidR="00704F7B" w:rsidRPr="005440FA">
        <w:rPr>
          <w:rFonts w:asciiTheme="minorHAnsi" w:eastAsia="TimesNewRomanPSMT" w:hAnsiTheme="minorHAnsi" w:cstheme="minorHAnsi"/>
          <w:sz w:val="22"/>
          <w:szCs w:val="22"/>
          <w:lang w:eastAsia="en-US"/>
        </w:rPr>
        <w:t xml:space="preserve">zakrzaczona </w:t>
      </w:r>
      <w:r w:rsidR="00C3723C" w:rsidRPr="005440FA">
        <w:rPr>
          <w:rFonts w:asciiTheme="minorHAnsi" w:eastAsia="TimesNewRomanPSMT" w:hAnsiTheme="minorHAnsi" w:cstheme="minorHAnsi"/>
          <w:sz w:val="22"/>
          <w:szCs w:val="22"/>
          <w:lang w:eastAsia="en-US"/>
        </w:rPr>
        <w:t>–</w:t>
      </w:r>
      <w:r w:rsidR="00704F7B" w:rsidRPr="005440FA">
        <w:rPr>
          <w:rFonts w:asciiTheme="minorHAnsi" w:eastAsia="TimesNewRomanPSMT" w:hAnsiTheme="minorHAnsi" w:cstheme="minorHAnsi"/>
          <w:sz w:val="22"/>
          <w:szCs w:val="22"/>
          <w:lang w:eastAsia="en-US"/>
        </w:rPr>
        <w:t xml:space="preserve"> porośnię</w:t>
      </w:r>
      <w:r w:rsidR="00C3723C" w:rsidRPr="005440FA">
        <w:rPr>
          <w:rFonts w:asciiTheme="minorHAnsi" w:eastAsia="TimesNewRomanPSMT" w:hAnsiTheme="minorHAnsi" w:cstheme="minorHAnsi"/>
          <w:sz w:val="22"/>
          <w:szCs w:val="22"/>
          <w:lang w:eastAsia="en-US"/>
        </w:rPr>
        <w:t xml:space="preserve">ta samosiejkami. </w:t>
      </w:r>
      <w:r w:rsidR="00704F7B" w:rsidRPr="005440FA">
        <w:rPr>
          <w:rFonts w:asciiTheme="minorHAnsi" w:eastAsia="TimesNewRomanPSMT" w:hAnsiTheme="minorHAnsi" w:cstheme="minorHAnsi"/>
          <w:sz w:val="22"/>
          <w:szCs w:val="22"/>
          <w:lang w:eastAsia="en-US"/>
        </w:rPr>
        <w:t xml:space="preserve">Nieruchomość </w:t>
      </w:r>
      <w:r w:rsidR="00C3723C" w:rsidRPr="005440FA">
        <w:rPr>
          <w:rFonts w:asciiTheme="minorHAnsi" w:eastAsia="TimesNewRomanPSMT" w:hAnsiTheme="minorHAnsi" w:cstheme="minorHAnsi"/>
          <w:sz w:val="22"/>
          <w:szCs w:val="22"/>
          <w:lang w:eastAsia="en-US"/>
        </w:rPr>
        <w:t xml:space="preserve">położona jest </w:t>
      </w:r>
      <w:r w:rsidR="00704F7B" w:rsidRPr="005440FA">
        <w:rPr>
          <w:rFonts w:asciiTheme="minorHAnsi" w:eastAsia="TimesNewRomanPSMT" w:hAnsiTheme="minorHAnsi" w:cstheme="minorHAnsi"/>
          <w:sz w:val="22"/>
          <w:szCs w:val="22"/>
          <w:lang w:eastAsia="en-US"/>
        </w:rPr>
        <w:t>w sąsiedztwie</w:t>
      </w:r>
      <w:r w:rsidR="00C3723C" w:rsidRPr="005440FA">
        <w:rPr>
          <w:rFonts w:asciiTheme="minorHAnsi" w:eastAsia="TimesNewRomanPSMT" w:hAnsiTheme="minorHAnsi" w:cstheme="minorHAnsi"/>
          <w:sz w:val="22"/>
          <w:szCs w:val="22"/>
          <w:lang w:eastAsia="en-US"/>
        </w:rPr>
        <w:t xml:space="preserve"> </w:t>
      </w:r>
      <w:r w:rsidR="00274665" w:rsidRPr="005440FA">
        <w:rPr>
          <w:rFonts w:asciiTheme="minorHAnsi" w:eastAsia="TimesNewRomanPSMT" w:hAnsiTheme="minorHAnsi" w:cstheme="minorHAnsi"/>
          <w:sz w:val="22"/>
          <w:szCs w:val="22"/>
          <w:lang w:eastAsia="en-US"/>
        </w:rPr>
        <w:t xml:space="preserve">nieużytków, </w:t>
      </w:r>
      <w:r w:rsidR="00704F7B" w:rsidRPr="005440FA">
        <w:rPr>
          <w:rFonts w:asciiTheme="minorHAnsi" w:eastAsia="TimesNewRomanPSMT" w:hAnsiTheme="minorHAnsi" w:cstheme="minorHAnsi"/>
          <w:sz w:val="22"/>
          <w:szCs w:val="22"/>
          <w:lang w:eastAsia="en-US"/>
        </w:rPr>
        <w:t>terenów zabudowy mieszkaniowej, terenó</w:t>
      </w:r>
      <w:r w:rsidR="00C3723C" w:rsidRPr="005440FA">
        <w:rPr>
          <w:rFonts w:asciiTheme="minorHAnsi" w:eastAsia="TimesNewRomanPSMT" w:hAnsiTheme="minorHAnsi" w:cstheme="minorHAnsi"/>
          <w:sz w:val="22"/>
          <w:szCs w:val="22"/>
          <w:lang w:eastAsia="en-US"/>
        </w:rPr>
        <w:t xml:space="preserve">w </w:t>
      </w:r>
      <w:r w:rsidR="00704F7B" w:rsidRPr="005440FA">
        <w:rPr>
          <w:rFonts w:asciiTheme="minorHAnsi" w:eastAsia="TimesNewRomanPSMT" w:hAnsiTheme="minorHAnsi" w:cstheme="minorHAnsi"/>
          <w:sz w:val="22"/>
          <w:szCs w:val="22"/>
          <w:lang w:eastAsia="en-US"/>
        </w:rPr>
        <w:t>inwes</w:t>
      </w:r>
      <w:r w:rsidR="00C3723C" w:rsidRPr="005440FA">
        <w:rPr>
          <w:rFonts w:asciiTheme="minorHAnsi" w:eastAsia="TimesNewRomanPSMT" w:hAnsiTheme="minorHAnsi" w:cstheme="minorHAnsi"/>
          <w:sz w:val="22"/>
          <w:szCs w:val="22"/>
          <w:lang w:eastAsia="en-US"/>
        </w:rPr>
        <w:t xml:space="preserve">tycyjnych niezagospodarowanych, </w:t>
      </w:r>
      <w:r w:rsidR="00704F7B" w:rsidRPr="005440FA">
        <w:rPr>
          <w:rFonts w:asciiTheme="minorHAnsi" w:eastAsia="TimesNewRomanPSMT" w:hAnsiTheme="minorHAnsi" w:cstheme="minorHAnsi"/>
          <w:sz w:val="22"/>
          <w:szCs w:val="22"/>
          <w:lang w:eastAsia="en-US"/>
        </w:rPr>
        <w:t>terenów zieleni i</w:t>
      </w:r>
      <w:r w:rsidR="00C3723C" w:rsidRPr="005440FA">
        <w:rPr>
          <w:rFonts w:asciiTheme="minorHAnsi" w:eastAsia="TimesNewRomanPSMT" w:hAnsiTheme="minorHAnsi" w:cstheme="minorHAnsi"/>
          <w:sz w:val="22"/>
          <w:szCs w:val="22"/>
          <w:lang w:eastAsia="en-US"/>
        </w:rPr>
        <w:t> </w:t>
      </w:r>
      <w:r w:rsidR="00704F7B" w:rsidRPr="005440FA">
        <w:rPr>
          <w:rFonts w:asciiTheme="minorHAnsi" w:eastAsia="TimesNewRomanPSMT" w:hAnsiTheme="minorHAnsi" w:cstheme="minorHAnsi"/>
          <w:sz w:val="22"/>
          <w:szCs w:val="22"/>
          <w:lang w:eastAsia="en-US"/>
        </w:rPr>
        <w:t>ogródków działkowych.</w:t>
      </w:r>
      <w:r w:rsidR="00C3723C" w:rsidRPr="005440FA">
        <w:rPr>
          <w:rFonts w:asciiTheme="minorHAnsi" w:eastAsia="TimesNewRomanPSMT" w:hAnsiTheme="minorHAnsi" w:cstheme="minorHAnsi"/>
          <w:sz w:val="22"/>
          <w:szCs w:val="22"/>
          <w:lang w:eastAsia="en-US"/>
        </w:rPr>
        <w:t xml:space="preserve"> Bezpośredni dostęp do dróg publicznych nie jest uregulowany – brak urządzonych dróg dojazdowych, brak przysługujących praw dojścia i dojazdu opisanych w I dziale księgi wieczystej. Spore oddalenie od przystanków komunikacji publicznej. </w:t>
      </w:r>
      <w:r w:rsidR="00274665" w:rsidRPr="005440FA">
        <w:rPr>
          <w:rFonts w:asciiTheme="minorHAnsi" w:eastAsia="TimesNewRomanPSMT" w:hAnsiTheme="minorHAnsi" w:cstheme="minorHAnsi"/>
          <w:sz w:val="22"/>
          <w:lang w:eastAsia="en-US"/>
        </w:rPr>
        <w:t>W okolicach nieruchomości przebiegają magistrale: wodna i gazowa oraz napowietrzna linia energetyczna. Dla samej nieruchomości brak doprowadzonych przyłączy.</w:t>
      </w:r>
    </w:p>
    <w:p w:rsidR="005440FA" w:rsidRPr="005440FA" w:rsidRDefault="005440FA" w:rsidP="005440FA">
      <w:pPr>
        <w:pStyle w:val="Akapitzlist"/>
        <w:overflowPunct/>
        <w:spacing w:line="276" w:lineRule="auto"/>
        <w:ind w:left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5440FA" w:rsidRPr="005440FA" w:rsidRDefault="005E1F69" w:rsidP="005440FA">
      <w:pPr>
        <w:pStyle w:val="Akapitzlist"/>
        <w:numPr>
          <w:ilvl w:val="0"/>
          <w:numId w:val="2"/>
        </w:numPr>
        <w:overflowPunct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440FA">
        <w:rPr>
          <w:rFonts w:asciiTheme="minorHAnsi" w:hAnsiTheme="minorHAnsi" w:cstheme="minorHAnsi"/>
          <w:b/>
          <w:sz w:val="22"/>
          <w:szCs w:val="22"/>
        </w:rPr>
        <w:t xml:space="preserve">Przeznaczenie nieruchomości i sposób jej zagospodarowania: </w:t>
      </w:r>
      <w:r w:rsidR="00CC494D" w:rsidRPr="005440FA">
        <w:rPr>
          <w:rFonts w:asciiTheme="minorHAnsi" w:eastAsia="TimesNewRomanPSMT" w:hAnsiTheme="minorHAnsi" w:cstheme="minorHAnsi"/>
          <w:sz w:val="22"/>
          <w:szCs w:val="22"/>
          <w:lang w:eastAsia="en-US"/>
        </w:rPr>
        <w:t>d</w:t>
      </w:r>
      <w:r w:rsidR="000E635E" w:rsidRPr="005440FA">
        <w:rPr>
          <w:rFonts w:asciiTheme="minorHAnsi" w:eastAsia="TimesNewRomanPSMT" w:hAnsiTheme="minorHAnsi" w:cstheme="minorHAnsi"/>
          <w:sz w:val="22"/>
          <w:szCs w:val="22"/>
          <w:lang w:eastAsia="en-US"/>
        </w:rPr>
        <w:t xml:space="preserve">la </w:t>
      </w:r>
      <w:r w:rsidR="00C3723C" w:rsidRPr="005440FA">
        <w:rPr>
          <w:rFonts w:asciiTheme="minorHAnsi" w:eastAsia="TimesNewRomanPSMT" w:hAnsiTheme="minorHAnsi" w:cstheme="minorHAnsi"/>
          <w:sz w:val="22"/>
          <w:szCs w:val="22"/>
          <w:lang w:eastAsia="en-US"/>
        </w:rPr>
        <w:t xml:space="preserve">przedmiotowej nieruchomości nie uchwalono miejscowego planu zagospodarowania przestrzennego. </w:t>
      </w:r>
      <w:r w:rsidR="005440FA" w:rsidRPr="005440FA">
        <w:rPr>
          <w:rFonts w:asciiTheme="minorHAnsi" w:eastAsia="TimesNewRomanPSMT" w:hAnsiTheme="minorHAnsi" w:cstheme="minorHAnsi"/>
          <w:color w:val="000000"/>
          <w:sz w:val="22"/>
          <w:szCs w:val="22"/>
          <w:lang w:eastAsia="en-US"/>
        </w:rPr>
        <w:t xml:space="preserve">Dla przedmiotowej nieruchomości nie uchwalono miejscowego planu zagospodarowania przestrzennego. W myśl zapisów </w:t>
      </w:r>
      <w:r w:rsidR="005440FA" w:rsidRPr="005440FA">
        <w:rPr>
          <w:rFonts w:asciiTheme="minorHAnsi" w:eastAsia="TimesNewRomanPSMT" w:hAnsiTheme="minorHAnsi" w:cstheme="minorHAnsi"/>
          <w:i/>
          <w:iCs/>
          <w:color w:val="000000"/>
          <w:sz w:val="22"/>
          <w:szCs w:val="22"/>
          <w:lang w:eastAsia="en-US"/>
        </w:rPr>
        <w:t xml:space="preserve">Studium </w:t>
      </w:r>
      <w:r w:rsidR="005440FA" w:rsidRPr="005440FA">
        <w:rPr>
          <w:rFonts w:asciiTheme="minorHAnsi" w:eastAsia="TimesNewRomanPSMT" w:hAnsiTheme="minorHAnsi" w:cstheme="minorHAnsi"/>
          <w:color w:val="000000"/>
          <w:sz w:val="22"/>
          <w:szCs w:val="22"/>
          <w:lang w:eastAsia="en-US"/>
        </w:rPr>
        <w:t>nieruchomość znajduje się w strefie opisanej jako A.3.3/1.U1, dla której przeznaczenie podstawowe określono jako tereny usług.</w:t>
      </w:r>
    </w:p>
    <w:p w:rsidR="005440FA" w:rsidRPr="005440FA" w:rsidRDefault="005440FA" w:rsidP="005440FA">
      <w:pPr>
        <w:overflowPunct/>
        <w:jc w:val="both"/>
        <w:textAlignment w:val="auto"/>
        <w:rPr>
          <w:rFonts w:asciiTheme="minorHAnsi" w:eastAsia="TimesNewRomanPSMT" w:hAnsiTheme="minorHAnsi" w:cstheme="minorHAnsi"/>
          <w:color w:val="000000"/>
          <w:sz w:val="22"/>
          <w:szCs w:val="22"/>
          <w:lang w:eastAsia="en-US"/>
        </w:rPr>
      </w:pPr>
    </w:p>
    <w:p w:rsidR="006C23A2" w:rsidRDefault="005E1F69" w:rsidP="006C23A2">
      <w:pPr>
        <w:pStyle w:val="Akapitzlist"/>
        <w:numPr>
          <w:ilvl w:val="0"/>
          <w:numId w:val="2"/>
        </w:numPr>
        <w:overflowPunct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3723C">
        <w:rPr>
          <w:rFonts w:asciiTheme="minorHAnsi" w:hAnsiTheme="minorHAnsi" w:cstheme="minorHAnsi"/>
          <w:b/>
          <w:sz w:val="22"/>
          <w:szCs w:val="22"/>
        </w:rPr>
        <w:t xml:space="preserve">Termin zagospodarowania nieruchomości: </w:t>
      </w:r>
      <w:r w:rsidR="00C3723C">
        <w:rPr>
          <w:rFonts w:asciiTheme="minorHAnsi" w:hAnsiTheme="minorHAnsi" w:cstheme="minorHAnsi"/>
          <w:sz w:val="22"/>
          <w:szCs w:val="22"/>
        </w:rPr>
        <w:t xml:space="preserve">Gmina nie będzie zastrzegała w umowie </w:t>
      </w:r>
      <w:r w:rsidR="006C23A2">
        <w:rPr>
          <w:rFonts w:asciiTheme="minorHAnsi" w:hAnsiTheme="minorHAnsi" w:cstheme="minorHAnsi"/>
          <w:sz w:val="22"/>
          <w:szCs w:val="22"/>
        </w:rPr>
        <w:t>żadnych postanowień z tym związanych</w:t>
      </w:r>
      <w:r w:rsidRPr="00C3723C">
        <w:rPr>
          <w:rFonts w:asciiTheme="minorHAnsi" w:hAnsiTheme="minorHAnsi" w:cstheme="minorHAnsi"/>
          <w:sz w:val="22"/>
          <w:szCs w:val="22"/>
        </w:rPr>
        <w:t>.</w:t>
      </w:r>
    </w:p>
    <w:p w:rsidR="005440FA" w:rsidRPr="006C23A2" w:rsidRDefault="005440FA" w:rsidP="005440FA">
      <w:pPr>
        <w:pStyle w:val="Akapitzlist"/>
        <w:overflowPunct/>
        <w:spacing w:line="276" w:lineRule="auto"/>
        <w:ind w:left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5E1F69" w:rsidRDefault="005E1F69" w:rsidP="005E1F6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7EB1">
        <w:rPr>
          <w:rFonts w:asciiTheme="minorHAnsi" w:hAnsiTheme="minorHAnsi" w:cstheme="minorHAnsi"/>
          <w:b/>
          <w:sz w:val="22"/>
          <w:szCs w:val="22"/>
        </w:rPr>
        <w:t xml:space="preserve">Cena zbycia nieruchomości: </w:t>
      </w:r>
      <w:r w:rsidR="005440FA">
        <w:rPr>
          <w:rFonts w:asciiTheme="minorHAnsi" w:hAnsiTheme="minorHAnsi" w:cstheme="minorHAnsi"/>
          <w:sz w:val="22"/>
          <w:szCs w:val="22"/>
        </w:rPr>
        <w:t>420</w:t>
      </w:r>
      <w:r w:rsidRPr="00F87EB1">
        <w:rPr>
          <w:rFonts w:asciiTheme="minorHAnsi" w:hAnsiTheme="minorHAnsi" w:cstheme="minorHAnsi"/>
          <w:sz w:val="22"/>
          <w:szCs w:val="22"/>
        </w:rPr>
        <w:t xml:space="preserve"> 000,00 zł</w:t>
      </w:r>
      <w:r w:rsidRPr="00F87EB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87EB1">
        <w:rPr>
          <w:rFonts w:asciiTheme="minorHAnsi" w:hAnsiTheme="minorHAnsi" w:cstheme="minorHAnsi"/>
          <w:sz w:val="22"/>
          <w:szCs w:val="22"/>
        </w:rPr>
        <w:t>(</w:t>
      </w:r>
      <w:r w:rsidR="005440FA">
        <w:rPr>
          <w:rFonts w:asciiTheme="minorHAnsi" w:hAnsiTheme="minorHAnsi" w:cstheme="minorHAnsi"/>
          <w:sz w:val="22"/>
          <w:szCs w:val="22"/>
        </w:rPr>
        <w:t xml:space="preserve">czterysta dwadzieścia </w:t>
      </w:r>
      <w:r w:rsidR="00684665">
        <w:rPr>
          <w:rFonts w:asciiTheme="minorHAnsi" w:hAnsiTheme="minorHAnsi" w:cstheme="minorHAnsi"/>
          <w:sz w:val="22"/>
          <w:szCs w:val="22"/>
        </w:rPr>
        <w:t>tysięcy złotych 00/100) netto + 23% VAT.</w:t>
      </w:r>
    </w:p>
    <w:p w:rsidR="006C23A2" w:rsidRPr="00F87EB1" w:rsidRDefault="006C23A2" w:rsidP="006C23A2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E1F69" w:rsidRDefault="005E1F69" w:rsidP="005E1F6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7EB1">
        <w:rPr>
          <w:rFonts w:asciiTheme="minorHAnsi" w:hAnsiTheme="minorHAnsi" w:cstheme="minorHAnsi"/>
          <w:b/>
          <w:sz w:val="22"/>
          <w:szCs w:val="22"/>
        </w:rPr>
        <w:t xml:space="preserve">Wysokość  stawek  procentowych  opłat  z  tytułu użytkowania wieczystego: </w:t>
      </w:r>
      <w:r w:rsidRPr="00F87EB1">
        <w:rPr>
          <w:rFonts w:asciiTheme="minorHAnsi" w:hAnsiTheme="minorHAnsi" w:cstheme="minorHAnsi"/>
          <w:sz w:val="22"/>
          <w:szCs w:val="22"/>
        </w:rPr>
        <w:t>nie dotyczy</w:t>
      </w:r>
    </w:p>
    <w:p w:rsidR="006C23A2" w:rsidRPr="00F87EB1" w:rsidRDefault="006C23A2" w:rsidP="006C23A2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E1F69" w:rsidRDefault="005E1F69" w:rsidP="005E1F6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7EB1">
        <w:rPr>
          <w:rFonts w:asciiTheme="minorHAnsi" w:hAnsiTheme="minorHAnsi" w:cstheme="minorHAnsi"/>
          <w:b/>
          <w:sz w:val="22"/>
          <w:szCs w:val="22"/>
        </w:rPr>
        <w:t>Wysokość opłat z tytułu użytkowania, najmu lub dzierżawy:</w:t>
      </w:r>
      <w:r w:rsidRPr="00F87EB1">
        <w:rPr>
          <w:rFonts w:asciiTheme="minorHAnsi" w:hAnsiTheme="minorHAnsi" w:cstheme="minorHAnsi"/>
          <w:sz w:val="22"/>
          <w:szCs w:val="22"/>
        </w:rPr>
        <w:t xml:space="preserve"> nie dotyczy</w:t>
      </w:r>
    </w:p>
    <w:p w:rsidR="006C23A2" w:rsidRPr="00F87EB1" w:rsidRDefault="006C23A2" w:rsidP="006C23A2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E1F69" w:rsidRDefault="005E1F69" w:rsidP="005E1F6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7EB1">
        <w:rPr>
          <w:rFonts w:asciiTheme="minorHAnsi" w:hAnsiTheme="minorHAnsi" w:cstheme="minorHAnsi"/>
          <w:b/>
          <w:sz w:val="22"/>
          <w:szCs w:val="22"/>
        </w:rPr>
        <w:t xml:space="preserve">Terminy wnoszenia opłat: </w:t>
      </w:r>
      <w:r w:rsidRPr="00F87EB1">
        <w:rPr>
          <w:rFonts w:asciiTheme="minorHAnsi" w:hAnsiTheme="minorHAnsi" w:cstheme="minorHAnsi"/>
          <w:sz w:val="22"/>
          <w:szCs w:val="22"/>
        </w:rPr>
        <w:t xml:space="preserve">nie dotyczy </w:t>
      </w:r>
    </w:p>
    <w:p w:rsidR="006C23A2" w:rsidRPr="00F87EB1" w:rsidRDefault="006C23A2" w:rsidP="006C23A2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E1F69" w:rsidRDefault="005E1F69" w:rsidP="005E1F6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7EB1">
        <w:rPr>
          <w:rFonts w:asciiTheme="minorHAnsi" w:hAnsiTheme="minorHAnsi" w:cstheme="minorHAnsi"/>
          <w:b/>
          <w:sz w:val="22"/>
          <w:szCs w:val="22"/>
        </w:rPr>
        <w:t>Zasady aktualizacji opłat</w:t>
      </w:r>
      <w:r w:rsidRPr="00F87EB1">
        <w:rPr>
          <w:rFonts w:asciiTheme="minorHAnsi" w:hAnsiTheme="minorHAnsi" w:cstheme="minorHAnsi"/>
          <w:sz w:val="22"/>
          <w:szCs w:val="22"/>
        </w:rPr>
        <w:t>:</w:t>
      </w:r>
      <w:r w:rsidRPr="00F87EB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87EB1">
        <w:rPr>
          <w:rFonts w:asciiTheme="minorHAnsi" w:hAnsiTheme="minorHAnsi" w:cstheme="minorHAnsi"/>
          <w:sz w:val="22"/>
          <w:szCs w:val="22"/>
        </w:rPr>
        <w:t>nie dotyczy</w:t>
      </w:r>
    </w:p>
    <w:p w:rsidR="006C23A2" w:rsidRPr="00F87EB1" w:rsidRDefault="006C23A2" w:rsidP="006C23A2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E1F69" w:rsidRDefault="005E1F69" w:rsidP="005E1F6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7EB1">
        <w:rPr>
          <w:rFonts w:asciiTheme="minorHAnsi" w:hAnsiTheme="minorHAnsi" w:cstheme="minorHAnsi"/>
          <w:b/>
          <w:sz w:val="22"/>
          <w:szCs w:val="22"/>
        </w:rPr>
        <w:t xml:space="preserve">Informacja o przeznaczeniu do sprzedaży, do oddania w użytkowanie wieczyste, użytkowanie, najem lub dzierżawę: </w:t>
      </w:r>
      <w:r w:rsidRPr="00F87EB1">
        <w:rPr>
          <w:rFonts w:asciiTheme="minorHAnsi" w:hAnsiTheme="minorHAnsi" w:cstheme="minorHAnsi"/>
          <w:sz w:val="22"/>
          <w:szCs w:val="22"/>
        </w:rPr>
        <w:t>sprzedaż nieruchomości nastąpi w drodze przetargu ustnego nieograniczonego.</w:t>
      </w:r>
    </w:p>
    <w:p w:rsidR="006C23A2" w:rsidRPr="00F87EB1" w:rsidRDefault="006C23A2" w:rsidP="006C23A2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E1F69" w:rsidRPr="00F87EB1" w:rsidRDefault="005E1F69" w:rsidP="005E1F6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7EB1">
        <w:rPr>
          <w:rFonts w:asciiTheme="minorHAnsi" w:hAnsiTheme="minorHAnsi" w:cstheme="minorHAnsi"/>
          <w:b/>
          <w:sz w:val="22"/>
          <w:szCs w:val="22"/>
        </w:rPr>
        <w:t>Termin do złożenia wniosku przez osoby, którym przysługuje pierwszeństwo w nabyciu nieruchomości na podstawie art. 34 ust. 1 pkt 1 i pkt 2</w:t>
      </w:r>
      <w:r w:rsidRPr="00F87EB1">
        <w:rPr>
          <w:rFonts w:asciiTheme="minorHAnsi" w:hAnsiTheme="minorHAnsi" w:cstheme="minorHAnsi"/>
          <w:sz w:val="22"/>
          <w:szCs w:val="22"/>
        </w:rPr>
        <w:t>:</w:t>
      </w:r>
      <w:r w:rsidRPr="00F87EB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87EB1">
        <w:rPr>
          <w:rFonts w:asciiTheme="minorHAnsi" w:hAnsiTheme="minorHAnsi" w:cstheme="minorHAnsi"/>
          <w:sz w:val="22"/>
          <w:szCs w:val="22"/>
        </w:rPr>
        <w:t>6 tygodni, licząc od dnia wywieszenia wykazu.</w:t>
      </w:r>
    </w:p>
    <w:p w:rsidR="005E1F69" w:rsidRPr="00F87EB1" w:rsidRDefault="005E1F69" w:rsidP="005E1F6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E1F69" w:rsidRPr="00F87EB1" w:rsidRDefault="005E1F69" w:rsidP="005E1F69">
      <w:pPr>
        <w:jc w:val="both"/>
        <w:rPr>
          <w:rFonts w:asciiTheme="minorHAnsi" w:hAnsiTheme="minorHAnsi" w:cstheme="minorHAnsi"/>
          <w:sz w:val="22"/>
          <w:szCs w:val="22"/>
        </w:rPr>
      </w:pPr>
      <w:r w:rsidRPr="00F87EB1">
        <w:rPr>
          <w:rFonts w:asciiTheme="minorHAnsi" w:hAnsiTheme="minorHAnsi" w:cstheme="minorHAnsi"/>
          <w:sz w:val="22"/>
          <w:szCs w:val="22"/>
        </w:rPr>
        <w:t xml:space="preserve">Informację o wywieszeniu wykazu podaje się do publicznej wiadomości poprzez ogłoszeni w Monitorze Urzędowym, Biuletynie Informacji Publicznej Urzędu Miejskiego w Świętochłowicach, a także na tablicy ogłoszeń w Urzędzie Miejskim. </w:t>
      </w:r>
    </w:p>
    <w:p w:rsidR="005E1F69" w:rsidRPr="00F87EB1" w:rsidRDefault="005E1F69" w:rsidP="005E1F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1F69" w:rsidRPr="00F87EB1" w:rsidRDefault="005E1F69" w:rsidP="005E1F69">
      <w:pPr>
        <w:jc w:val="both"/>
        <w:rPr>
          <w:rFonts w:asciiTheme="minorHAnsi" w:hAnsiTheme="minorHAnsi" w:cstheme="minorHAnsi"/>
          <w:position w:val="6"/>
          <w:sz w:val="22"/>
          <w:szCs w:val="22"/>
        </w:rPr>
      </w:pPr>
      <w:r w:rsidRPr="00F87EB1">
        <w:rPr>
          <w:rFonts w:asciiTheme="minorHAnsi" w:hAnsiTheme="minorHAnsi" w:cstheme="minorHAnsi"/>
          <w:sz w:val="22"/>
          <w:szCs w:val="22"/>
        </w:rPr>
        <w:t>Bliższych informacji  udziela Wydział Mienia Komunalnego tut. Urzędu Miejskieg</w:t>
      </w:r>
      <w:r w:rsidR="006C23A2">
        <w:rPr>
          <w:rFonts w:asciiTheme="minorHAnsi" w:hAnsiTheme="minorHAnsi" w:cstheme="minorHAnsi"/>
          <w:sz w:val="22"/>
          <w:szCs w:val="22"/>
        </w:rPr>
        <w:t>o pokój nr 118, tel. 32/3491-932</w:t>
      </w:r>
      <w:r w:rsidRPr="00F87EB1">
        <w:rPr>
          <w:rFonts w:asciiTheme="minorHAnsi" w:hAnsiTheme="minorHAnsi" w:cstheme="minorHAnsi"/>
          <w:sz w:val="22"/>
          <w:szCs w:val="22"/>
        </w:rPr>
        <w:t>.</w:t>
      </w:r>
    </w:p>
    <w:p w:rsidR="005E1F69" w:rsidRPr="00F87EB1" w:rsidRDefault="005E1F69" w:rsidP="005E1F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081F" w:rsidRPr="00F87EB1" w:rsidRDefault="00E2081F">
      <w:pPr>
        <w:rPr>
          <w:rFonts w:asciiTheme="minorHAnsi" w:hAnsiTheme="minorHAnsi" w:cstheme="minorHAnsi"/>
        </w:rPr>
      </w:pPr>
    </w:p>
    <w:p w:rsidR="001C58B0" w:rsidRDefault="001C58B0" w:rsidP="001C58B0">
      <w:pPr>
        <w:ind w:left="5670"/>
        <w:jc w:val="center"/>
        <w:rPr>
          <w:rFonts w:asciiTheme="minorHAnsi" w:hAnsiTheme="minorHAnsi" w:cstheme="minorHAnsi"/>
          <w:sz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</w:rPr>
        <w:t>Z up. Prezydenta Miasta</w:t>
      </w:r>
    </w:p>
    <w:p w:rsidR="001C58B0" w:rsidRDefault="001C58B0" w:rsidP="001C58B0">
      <w:pPr>
        <w:ind w:left="567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Pierwszy Zastępca Prezydenta Miasta</w:t>
      </w:r>
    </w:p>
    <w:p w:rsidR="001C58B0" w:rsidRDefault="001C58B0" w:rsidP="001C58B0">
      <w:pPr>
        <w:ind w:left="5670"/>
        <w:jc w:val="center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/-/ Sławomir Pośpiech</w:t>
      </w:r>
    </w:p>
    <w:p w:rsidR="00011F40" w:rsidRPr="00F87EB1" w:rsidRDefault="00011F40" w:rsidP="00011F40">
      <w:pPr>
        <w:ind w:left="5670"/>
        <w:jc w:val="center"/>
        <w:rPr>
          <w:rFonts w:asciiTheme="minorHAnsi" w:hAnsiTheme="minorHAnsi" w:cstheme="minorHAnsi"/>
          <w:b/>
          <w:i/>
          <w:sz w:val="22"/>
        </w:rPr>
      </w:pPr>
    </w:p>
    <w:sectPr w:rsidR="00011F40" w:rsidRPr="00F87EB1" w:rsidSect="004E2670">
      <w:headerReference w:type="first" r:id="rId7"/>
      <w:pgSz w:w="11906" w:h="16838"/>
      <w:pgMar w:top="1276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670" w:rsidRDefault="004E2670" w:rsidP="004E2670">
      <w:r>
        <w:separator/>
      </w:r>
    </w:p>
  </w:endnote>
  <w:endnote w:type="continuationSeparator" w:id="0">
    <w:p w:rsidR="004E2670" w:rsidRDefault="004E2670" w:rsidP="004E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670" w:rsidRDefault="004E2670" w:rsidP="004E2670">
      <w:r>
        <w:separator/>
      </w:r>
    </w:p>
  </w:footnote>
  <w:footnote w:type="continuationSeparator" w:id="0">
    <w:p w:rsidR="004E2670" w:rsidRDefault="004E2670" w:rsidP="004E2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670" w:rsidRDefault="004E2670">
    <w:pPr>
      <w:pStyle w:val="Nagwek"/>
    </w:pPr>
    <w:r>
      <w:rPr>
        <w:rFonts w:asciiTheme="minorHAnsi" w:hAnsiTheme="minorHAnsi" w:cstheme="minorHAnsi"/>
        <w:b/>
        <w:noProof/>
        <w:color w:val="C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F3FBD1" wp14:editId="611045C9">
              <wp:simplePos x="0" y="0"/>
              <wp:positionH relativeFrom="column">
                <wp:posOffset>2162810</wp:posOffset>
              </wp:positionH>
              <wp:positionV relativeFrom="paragraph">
                <wp:posOffset>111125</wp:posOffset>
              </wp:positionV>
              <wp:extent cx="3562350" cy="438150"/>
              <wp:effectExtent l="0" t="0" r="19050" b="1905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2350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5875">
                        <a:solidFill>
                          <a:srgbClr val="C0000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2670" w:rsidRPr="0075014D" w:rsidRDefault="004E2670" w:rsidP="004E2670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Theme="minorHAnsi" w:hAnsiTheme="minorHAnsi" w:cstheme="minorHAnsi"/>
                              <w:b/>
                              <w:color w:val="C0000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C00000"/>
                            </w:rPr>
                            <w:t>W</w:t>
                          </w:r>
                          <w:r w:rsidRPr="0075014D">
                            <w:rPr>
                              <w:rFonts w:asciiTheme="minorHAnsi" w:hAnsiTheme="minorHAnsi" w:cstheme="minorHAnsi"/>
                              <w:b/>
                              <w:color w:val="C00000"/>
                            </w:rPr>
                            <w:t>ywiesz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color w:val="C00000"/>
                            </w:rPr>
                            <w:t xml:space="preserve">ono na tablicy urzędowej dnia: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color w:val="C00000"/>
                            </w:rPr>
                            <w:tab/>
                            <w:t>18 grudnia</w:t>
                          </w:r>
                          <w:r w:rsidRPr="0075014D">
                            <w:rPr>
                              <w:rFonts w:asciiTheme="minorHAnsi" w:hAnsiTheme="minorHAnsi" w:cstheme="minorHAnsi"/>
                              <w:b/>
                              <w:color w:val="C00000"/>
                            </w:rPr>
                            <w:t xml:space="preserve"> 2020 r.</w:t>
                          </w:r>
                        </w:p>
                        <w:p w:rsidR="004E2670" w:rsidRPr="0075014D" w:rsidRDefault="004E2670" w:rsidP="004E2670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Theme="minorHAnsi" w:hAnsiTheme="minorHAnsi" w:cstheme="minorHAnsi"/>
                              <w:b/>
                              <w:color w:val="C00000"/>
                            </w:rPr>
                          </w:pPr>
                          <w:r w:rsidRPr="0075014D">
                            <w:rPr>
                              <w:rFonts w:asciiTheme="minorHAnsi" w:hAnsiTheme="minorHAnsi" w:cstheme="minorHAnsi"/>
                              <w:b/>
                              <w:color w:val="C00000"/>
                            </w:rPr>
                            <w:t xml:space="preserve">Zdjęto z tablicy urzędowej dnia: </w:t>
                          </w:r>
                          <w:r w:rsidRPr="0075014D">
                            <w:rPr>
                              <w:rFonts w:asciiTheme="minorHAnsi" w:hAnsiTheme="minorHAnsi" w:cstheme="minorHAnsi"/>
                              <w:b/>
                              <w:color w:val="C00000"/>
                            </w:rPr>
                            <w:tab/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color w:val="C00000"/>
                            </w:rPr>
                            <w:tab/>
                            <w:t>29 stycznia</w:t>
                          </w:r>
                          <w:r w:rsidRPr="0075014D">
                            <w:rPr>
                              <w:rFonts w:asciiTheme="minorHAnsi" w:hAnsiTheme="minorHAnsi" w:cstheme="minorHAnsi"/>
                              <w:b/>
                              <w:color w:val="C00000"/>
                            </w:rPr>
                            <w:t xml:space="preserve"> 2021 r.</w:t>
                          </w:r>
                        </w:p>
                        <w:p w:rsidR="004E2670" w:rsidRDefault="004E2670" w:rsidP="004E267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F3FBD1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70.3pt;margin-top:8.75pt;width:280.5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" fillcolor="white [3201]" strokecolor="#c00000" strokeweight="1.25pt">
              <v:textbox>
                <w:txbxContent>
                  <w:p w:rsidR="004E2670" w:rsidRPr="0075014D" w:rsidRDefault="004E2670" w:rsidP="004E2670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Fonts w:asciiTheme="minorHAnsi" w:hAnsiTheme="minorHAnsi" w:cstheme="minorHAnsi"/>
                        <w:b/>
                        <w:color w:val="C0000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C00000"/>
                      </w:rPr>
                      <w:t>W</w:t>
                    </w:r>
                    <w:r w:rsidRPr="0075014D">
                      <w:rPr>
                        <w:rFonts w:asciiTheme="minorHAnsi" w:hAnsiTheme="minorHAnsi" w:cstheme="minorHAnsi"/>
                        <w:b/>
                        <w:color w:val="C00000"/>
                      </w:rPr>
                      <w:t>ywiesz</w:t>
                    </w:r>
                    <w:r>
                      <w:rPr>
                        <w:rFonts w:asciiTheme="minorHAnsi" w:hAnsiTheme="minorHAnsi" w:cstheme="minorHAnsi"/>
                        <w:b/>
                        <w:color w:val="C00000"/>
                      </w:rPr>
                      <w:t xml:space="preserve">ono na tablicy urzędowej dnia: </w:t>
                    </w:r>
                    <w:r>
                      <w:rPr>
                        <w:rFonts w:asciiTheme="minorHAnsi" w:hAnsiTheme="minorHAnsi" w:cstheme="minorHAnsi"/>
                        <w:b/>
                        <w:color w:val="C00000"/>
                      </w:rPr>
                      <w:tab/>
                      <w:t>18 grudnia</w:t>
                    </w:r>
                    <w:r w:rsidRPr="0075014D">
                      <w:rPr>
                        <w:rFonts w:asciiTheme="minorHAnsi" w:hAnsiTheme="minorHAnsi" w:cstheme="minorHAnsi"/>
                        <w:b/>
                        <w:color w:val="C00000"/>
                      </w:rPr>
                      <w:t xml:space="preserve"> 2020 r.</w:t>
                    </w:r>
                  </w:p>
                  <w:p w:rsidR="004E2670" w:rsidRPr="0075014D" w:rsidRDefault="004E2670" w:rsidP="004E2670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Fonts w:asciiTheme="minorHAnsi" w:hAnsiTheme="minorHAnsi" w:cstheme="minorHAnsi"/>
                        <w:b/>
                        <w:color w:val="C00000"/>
                      </w:rPr>
                    </w:pPr>
                    <w:r w:rsidRPr="0075014D">
                      <w:rPr>
                        <w:rFonts w:asciiTheme="minorHAnsi" w:hAnsiTheme="minorHAnsi" w:cstheme="minorHAnsi"/>
                        <w:b/>
                        <w:color w:val="C00000"/>
                      </w:rPr>
                      <w:t xml:space="preserve">Zdjęto z tablicy urzędowej dnia: </w:t>
                    </w:r>
                    <w:r w:rsidRPr="0075014D">
                      <w:rPr>
                        <w:rFonts w:asciiTheme="minorHAnsi" w:hAnsiTheme="minorHAnsi" w:cstheme="minorHAnsi"/>
                        <w:b/>
                        <w:color w:val="C00000"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color w:val="C00000"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color w:val="C00000"/>
                      </w:rPr>
                      <w:t>29 stycznia</w:t>
                    </w:r>
                    <w:r w:rsidRPr="0075014D">
                      <w:rPr>
                        <w:rFonts w:asciiTheme="minorHAnsi" w:hAnsiTheme="minorHAnsi" w:cstheme="minorHAnsi"/>
                        <w:b/>
                        <w:color w:val="C00000"/>
                      </w:rPr>
                      <w:t xml:space="preserve"> 2021 r.</w:t>
                    </w:r>
                  </w:p>
                  <w:p w:rsidR="004E2670" w:rsidRDefault="004E2670" w:rsidP="004E267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E2972"/>
    <w:multiLevelType w:val="multilevel"/>
    <w:tmpl w:val="ECDE87B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4E2421F"/>
    <w:multiLevelType w:val="multilevel"/>
    <w:tmpl w:val="0FA8ED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69"/>
    <w:rsid w:val="00011F40"/>
    <w:rsid w:val="0003364B"/>
    <w:rsid w:val="000E635E"/>
    <w:rsid w:val="001573DF"/>
    <w:rsid w:val="001A1316"/>
    <w:rsid w:val="001C58B0"/>
    <w:rsid w:val="00274665"/>
    <w:rsid w:val="00276208"/>
    <w:rsid w:val="003343FF"/>
    <w:rsid w:val="004E2670"/>
    <w:rsid w:val="00507F6B"/>
    <w:rsid w:val="005440FA"/>
    <w:rsid w:val="005E1F69"/>
    <w:rsid w:val="00653A26"/>
    <w:rsid w:val="00684665"/>
    <w:rsid w:val="006C23A2"/>
    <w:rsid w:val="00704F7B"/>
    <w:rsid w:val="007A01A5"/>
    <w:rsid w:val="0088729D"/>
    <w:rsid w:val="00894284"/>
    <w:rsid w:val="00A60ED0"/>
    <w:rsid w:val="00B1355F"/>
    <w:rsid w:val="00C3723C"/>
    <w:rsid w:val="00C508B1"/>
    <w:rsid w:val="00C5360D"/>
    <w:rsid w:val="00CC494D"/>
    <w:rsid w:val="00D37173"/>
    <w:rsid w:val="00E2081F"/>
    <w:rsid w:val="00E83744"/>
    <w:rsid w:val="00EC5195"/>
    <w:rsid w:val="00EF523E"/>
    <w:rsid w:val="00F83A48"/>
    <w:rsid w:val="00F8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AC75007-C7E6-4032-BBA1-04489F6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F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F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7F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F6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26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26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26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67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Porębski</dc:creator>
  <cp:keywords/>
  <dc:description/>
  <cp:lastModifiedBy>Grzegorz Porębski</cp:lastModifiedBy>
  <cp:revision>4</cp:revision>
  <cp:lastPrinted>2020-12-17T11:27:00Z</cp:lastPrinted>
  <dcterms:created xsi:type="dcterms:W3CDTF">2020-12-17T10:09:00Z</dcterms:created>
  <dcterms:modified xsi:type="dcterms:W3CDTF">2020-12-18T07:35:00Z</dcterms:modified>
</cp:coreProperties>
</file>