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F7F97" w14:textId="46CA6CF6" w:rsidR="00BC0A91" w:rsidRPr="00C727C7" w:rsidRDefault="00F226AA" w:rsidP="00C727C7">
      <w:pPr>
        <w:spacing w:line="276" w:lineRule="auto"/>
        <w:ind w:left="5103" w:firstLine="6"/>
        <w:jc w:val="center"/>
        <w:rPr>
          <w:rFonts w:ascii="Trebuchet MS" w:hAnsi="Trebuchet MS" w:cs="Calibri"/>
        </w:rPr>
      </w:pPr>
      <w:r w:rsidRPr="00C727C7">
        <w:rPr>
          <w:rFonts w:ascii="Trebuchet MS" w:hAnsi="Trebuchet MS" w:cs="Calibri"/>
        </w:rPr>
        <w:t>Świętochłowice,</w:t>
      </w:r>
      <w:r w:rsidR="003F418B" w:rsidRPr="00C727C7">
        <w:rPr>
          <w:rFonts w:ascii="Trebuchet MS" w:hAnsi="Trebuchet MS" w:cs="Calibri"/>
        </w:rPr>
        <w:t xml:space="preserve"> </w:t>
      </w:r>
      <w:r w:rsidR="00C727C7">
        <w:rPr>
          <w:rFonts w:ascii="Trebuchet MS" w:hAnsi="Trebuchet MS" w:cs="Calibri"/>
        </w:rPr>
        <w:t>24</w:t>
      </w:r>
      <w:r w:rsidR="0075014D" w:rsidRPr="00C727C7">
        <w:rPr>
          <w:rFonts w:ascii="Trebuchet MS" w:hAnsi="Trebuchet MS" w:cs="Calibri"/>
        </w:rPr>
        <w:t xml:space="preserve"> </w:t>
      </w:r>
      <w:r w:rsidR="00C727C7">
        <w:rPr>
          <w:rFonts w:ascii="Trebuchet MS" w:hAnsi="Trebuchet MS" w:cs="Calibri"/>
        </w:rPr>
        <w:t>maja</w:t>
      </w:r>
      <w:r w:rsidR="00096A7C" w:rsidRPr="00C727C7">
        <w:rPr>
          <w:rFonts w:ascii="Trebuchet MS" w:hAnsi="Trebuchet MS" w:cs="Calibri"/>
        </w:rPr>
        <w:t xml:space="preserve"> 202</w:t>
      </w:r>
      <w:r w:rsidR="00C727C7">
        <w:rPr>
          <w:rFonts w:ascii="Trebuchet MS" w:hAnsi="Trebuchet MS" w:cs="Calibri"/>
        </w:rPr>
        <w:t>1</w:t>
      </w:r>
      <w:r w:rsidR="006E5198" w:rsidRPr="00C727C7">
        <w:rPr>
          <w:rFonts w:ascii="Trebuchet MS" w:hAnsi="Trebuchet MS" w:cs="Calibri"/>
        </w:rPr>
        <w:t xml:space="preserve"> r.</w:t>
      </w:r>
    </w:p>
    <w:p w14:paraId="691E9F6A" w14:textId="77777777" w:rsidR="00EC7801" w:rsidRPr="00C727C7" w:rsidRDefault="00EC7801" w:rsidP="002F2133">
      <w:pPr>
        <w:pStyle w:val="Nagwek2"/>
        <w:spacing w:line="276" w:lineRule="auto"/>
        <w:rPr>
          <w:rFonts w:ascii="Trebuchet MS" w:hAnsi="Trebuchet MS" w:cs="Calibri"/>
          <w:sz w:val="20"/>
        </w:rPr>
      </w:pPr>
    </w:p>
    <w:p w14:paraId="56D6A45C" w14:textId="77777777" w:rsidR="00F226AA" w:rsidRPr="00C727C7" w:rsidRDefault="00510448" w:rsidP="002F2133">
      <w:pPr>
        <w:pStyle w:val="Nagwek2"/>
        <w:spacing w:line="276" w:lineRule="auto"/>
        <w:rPr>
          <w:rFonts w:ascii="Trebuchet MS" w:hAnsi="Trebuchet MS" w:cs="Calibri"/>
          <w:sz w:val="20"/>
        </w:rPr>
      </w:pPr>
      <w:r w:rsidRPr="00C727C7">
        <w:rPr>
          <w:rFonts w:ascii="Trebuchet MS" w:hAnsi="Trebuchet MS" w:cs="Calibri"/>
          <w:sz w:val="20"/>
        </w:rPr>
        <w:t>MK</w:t>
      </w:r>
      <w:r w:rsidR="00B0701F" w:rsidRPr="00C727C7">
        <w:rPr>
          <w:rFonts w:ascii="Trebuchet MS" w:hAnsi="Trebuchet MS" w:cs="Calibri"/>
          <w:sz w:val="20"/>
        </w:rPr>
        <w:t>.</w:t>
      </w:r>
      <w:r w:rsidR="00BA53F3" w:rsidRPr="00C727C7">
        <w:rPr>
          <w:rFonts w:ascii="Trebuchet MS" w:hAnsi="Trebuchet MS" w:cs="Calibri"/>
          <w:sz w:val="20"/>
        </w:rPr>
        <w:t>684</w:t>
      </w:r>
      <w:r w:rsidR="00807540" w:rsidRPr="00C727C7">
        <w:rPr>
          <w:rFonts w:ascii="Trebuchet MS" w:hAnsi="Trebuchet MS" w:cs="Calibri"/>
          <w:sz w:val="20"/>
        </w:rPr>
        <w:t>0</w:t>
      </w:r>
      <w:r w:rsidR="00F23D3E" w:rsidRPr="00C727C7">
        <w:rPr>
          <w:rFonts w:ascii="Trebuchet MS" w:hAnsi="Trebuchet MS" w:cs="Calibri"/>
          <w:sz w:val="20"/>
        </w:rPr>
        <w:t>.</w:t>
      </w:r>
      <w:r w:rsidR="00FF49B5" w:rsidRPr="00C727C7">
        <w:rPr>
          <w:rFonts w:ascii="Trebuchet MS" w:hAnsi="Trebuchet MS" w:cs="Calibri"/>
          <w:sz w:val="20"/>
        </w:rPr>
        <w:t>24</w:t>
      </w:r>
      <w:r w:rsidR="00153152" w:rsidRPr="00C727C7">
        <w:rPr>
          <w:rFonts w:ascii="Trebuchet MS" w:hAnsi="Trebuchet MS" w:cs="Calibri"/>
          <w:sz w:val="20"/>
        </w:rPr>
        <w:t>.</w:t>
      </w:r>
      <w:r w:rsidR="00096A7C" w:rsidRPr="00C727C7">
        <w:rPr>
          <w:rFonts w:ascii="Trebuchet MS" w:hAnsi="Trebuchet MS" w:cs="Calibri"/>
          <w:sz w:val="20"/>
        </w:rPr>
        <w:t>2020</w:t>
      </w:r>
      <w:r w:rsidR="00F02AB0" w:rsidRPr="00C727C7">
        <w:rPr>
          <w:rFonts w:ascii="Trebuchet MS" w:hAnsi="Trebuchet MS" w:cs="Calibri"/>
          <w:sz w:val="20"/>
        </w:rPr>
        <w:t>.</w:t>
      </w:r>
      <w:r w:rsidR="00096A7C" w:rsidRPr="00C727C7">
        <w:rPr>
          <w:rFonts w:ascii="Trebuchet MS" w:hAnsi="Trebuchet MS" w:cs="Calibri"/>
          <w:sz w:val="20"/>
        </w:rPr>
        <w:t>GP</w:t>
      </w:r>
    </w:p>
    <w:p w14:paraId="036C4B1F" w14:textId="77777777" w:rsidR="00F226AA" w:rsidRPr="00C727C7" w:rsidRDefault="00F226AA" w:rsidP="002F2133">
      <w:pPr>
        <w:spacing w:line="276" w:lineRule="auto"/>
        <w:rPr>
          <w:rFonts w:ascii="Trebuchet MS" w:hAnsi="Trebuchet MS" w:cs="Calibri"/>
        </w:rPr>
      </w:pPr>
    </w:p>
    <w:p w14:paraId="6C8A94BD" w14:textId="78CEE08C" w:rsidR="00F226AA" w:rsidRPr="00C727C7" w:rsidRDefault="00C73A81" w:rsidP="00C727C7">
      <w:pPr>
        <w:spacing w:line="276" w:lineRule="auto"/>
        <w:jc w:val="both"/>
        <w:rPr>
          <w:rFonts w:ascii="Trebuchet MS" w:hAnsi="Trebuchet MS" w:cs="Calibri"/>
        </w:rPr>
      </w:pPr>
      <w:r w:rsidRPr="00C727C7">
        <w:rPr>
          <w:rFonts w:ascii="Trebuchet MS" w:hAnsi="Trebuchet MS" w:cs="Calibri"/>
        </w:rPr>
        <w:t>Na podstawie § 13</w:t>
      </w:r>
      <w:r w:rsidR="0041729F" w:rsidRPr="00C727C7">
        <w:rPr>
          <w:rFonts w:ascii="Trebuchet MS" w:hAnsi="Trebuchet MS" w:cs="Calibri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C727C7">
        <w:rPr>
          <w:rFonts w:ascii="Trebuchet MS" w:hAnsi="Trebuchet MS" w:cs="Calibri"/>
        </w:rPr>
        <w:t>4</w:t>
      </w:r>
      <w:r w:rsidR="0041729F" w:rsidRPr="00C727C7">
        <w:rPr>
          <w:rFonts w:ascii="Trebuchet MS" w:hAnsi="Trebuchet MS" w:cs="Calibri"/>
        </w:rPr>
        <w:t xml:space="preserve"> r. poz. </w:t>
      </w:r>
      <w:r w:rsidR="00807540" w:rsidRPr="00C727C7">
        <w:rPr>
          <w:rFonts w:ascii="Trebuchet MS" w:hAnsi="Trebuchet MS" w:cs="Calibri"/>
        </w:rPr>
        <w:t>1490</w:t>
      </w:r>
      <w:r w:rsidR="00E2066D" w:rsidRPr="00C727C7">
        <w:rPr>
          <w:rFonts w:ascii="Trebuchet MS" w:hAnsi="Trebuchet MS" w:cs="Calibri"/>
        </w:rPr>
        <w:t xml:space="preserve"> z późn. zm.</w:t>
      </w:r>
      <w:r w:rsidR="0041729F" w:rsidRPr="00C727C7">
        <w:rPr>
          <w:rFonts w:ascii="Trebuchet MS" w:hAnsi="Trebuchet MS" w:cs="Calibri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C727C7">
        <w:rPr>
          <w:rFonts w:ascii="Trebuchet MS" w:hAnsi="Trebuchet MS" w:cs="Calibri"/>
        </w:rPr>
        <w:t>Zarządzenia Nr</w:t>
      </w:r>
      <w:r w:rsidR="006E5198" w:rsidRPr="00C727C7">
        <w:rPr>
          <w:rFonts w:ascii="Trebuchet MS" w:hAnsi="Trebuchet MS" w:cs="Calibri"/>
        </w:rPr>
        <w:t xml:space="preserve"> </w:t>
      </w:r>
      <w:r w:rsidR="00C727C7">
        <w:rPr>
          <w:rFonts w:ascii="Trebuchet MS" w:hAnsi="Trebuchet MS" w:cs="Calibri"/>
        </w:rPr>
        <w:t>240</w:t>
      </w:r>
      <w:r w:rsidR="006F693E" w:rsidRPr="00C727C7">
        <w:rPr>
          <w:rFonts w:ascii="Trebuchet MS" w:hAnsi="Trebuchet MS" w:cs="Calibri"/>
        </w:rPr>
        <w:t>/202</w:t>
      </w:r>
      <w:r w:rsidR="00C727C7">
        <w:rPr>
          <w:rFonts w:ascii="Trebuchet MS" w:hAnsi="Trebuchet MS" w:cs="Calibri"/>
        </w:rPr>
        <w:t>1</w:t>
      </w:r>
      <w:r w:rsidR="00F23D3E" w:rsidRPr="00C727C7">
        <w:rPr>
          <w:rFonts w:ascii="Trebuchet MS" w:hAnsi="Trebuchet MS" w:cs="Calibri"/>
        </w:rPr>
        <w:t xml:space="preserve"> Prezydenta Miasta Świętochłowice z dnia</w:t>
      </w:r>
      <w:r w:rsidR="006E5198" w:rsidRPr="00C727C7">
        <w:rPr>
          <w:rFonts w:ascii="Trebuchet MS" w:hAnsi="Trebuchet MS" w:cs="Calibri"/>
        </w:rPr>
        <w:t xml:space="preserve"> </w:t>
      </w:r>
      <w:r w:rsidR="00C727C7">
        <w:rPr>
          <w:rFonts w:ascii="Trebuchet MS" w:hAnsi="Trebuchet MS" w:cs="Calibri"/>
        </w:rPr>
        <w:t>20.05.2021</w:t>
      </w:r>
      <w:r w:rsidR="006E5198" w:rsidRPr="00C727C7">
        <w:rPr>
          <w:rFonts w:ascii="Trebuchet MS" w:hAnsi="Trebuchet MS" w:cs="Calibri"/>
        </w:rPr>
        <w:t xml:space="preserve"> r. </w:t>
      </w:r>
      <w:r w:rsidR="001F143F" w:rsidRPr="00C727C7">
        <w:rPr>
          <w:rFonts w:ascii="Trebuchet MS" w:hAnsi="Trebuchet MS" w:cs="Calibri"/>
        </w:rPr>
        <w:t xml:space="preserve">w sprawie </w:t>
      </w:r>
      <w:r w:rsidR="00C727C7">
        <w:rPr>
          <w:rFonts w:ascii="Trebuchet MS" w:hAnsi="Trebuchet MS" w:cs="Calibri"/>
        </w:rPr>
        <w:t>I</w:t>
      </w:r>
      <w:r w:rsidR="00AB1B33" w:rsidRPr="00C727C7">
        <w:rPr>
          <w:rFonts w:ascii="Trebuchet MS" w:hAnsi="Trebuchet MS" w:cs="Calibri"/>
        </w:rPr>
        <w:t>I (</w:t>
      </w:r>
      <w:r w:rsidR="00C727C7">
        <w:rPr>
          <w:rFonts w:ascii="Trebuchet MS" w:hAnsi="Trebuchet MS" w:cs="Calibri"/>
        </w:rPr>
        <w:t>drugiego</w:t>
      </w:r>
      <w:r w:rsidR="00AB1B33" w:rsidRPr="00C727C7">
        <w:rPr>
          <w:rFonts w:ascii="Trebuchet MS" w:hAnsi="Trebuchet MS" w:cs="Calibri"/>
        </w:rPr>
        <w:t>)</w:t>
      </w:r>
      <w:r w:rsidR="001F143F" w:rsidRPr="00C727C7">
        <w:rPr>
          <w:rFonts w:ascii="Trebuchet MS" w:hAnsi="Trebuchet MS" w:cs="Calibri"/>
        </w:rPr>
        <w:t xml:space="preserve"> przetargu </w:t>
      </w:r>
      <w:r w:rsidR="00807540" w:rsidRPr="00C727C7">
        <w:rPr>
          <w:rFonts w:ascii="Trebuchet MS" w:hAnsi="Trebuchet MS" w:cs="Calibri"/>
        </w:rPr>
        <w:t xml:space="preserve">ustnego </w:t>
      </w:r>
      <w:r w:rsidR="00D87760" w:rsidRPr="00C727C7">
        <w:rPr>
          <w:rFonts w:ascii="Trebuchet MS" w:hAnsi="Trebuchet MS" w:cs="Calibri"/>
        </w:rPr>
        <w:t>nieograniczonego na </w:t>
      </w:r>
      <w:r w:rsidR="00807540" w:rsidRPr="00C727C7">
        <w:rPr>
          <w:rFonts w:ascii="Trebuchet MS" w:hAnsi="Trebuchet MS" w:cs="Calibri"/>
        </w:rPr>
        <w:t xml:space="preserve">sprzedaż </w:t>
      </w:r>
      <w:r w:rsidR="00FF49B5" w:rsidRPr="00C727C7">
        <w:rPr>
          <w:rFonts w:ascii="Trebuchet MS" w:hAnsi="Trebuchet MS" w:cs="Calibri"/>
        </w:rPr>
        <w:t xml:space="preserve">zabudowanej nieruchomości gruntowej </w:t>
      </w:r>
      <w:r w:rsidR="001F143F" w:rsidRPr="00C727C7">
        <w:rPr>
          <w:rFonts w:ascii="Trebuchet MS" w:hAnsi="Trebuchet MS" w:cs="Calibri"/>
        </w:rPr>
        <w:t>położon</w:t>
      </w:r>
      <w:r w:rsidR="00837FA4" w:rsidRPr="00C727C7">
        <w:rPr>
          <w:rFonts w:ascii="Trebuchet MS" w:hAnsi="Trebuchet MS" w:cs="Calibri"/>
        </w:rPr>
        <w:t xml:space="preserve">ej </w:t>
      </w:r>
      <w:r w:rsidR="001F143F" w:rsidRPr="00C727C7">
        <w:rPr>
          <w:rFonts w:ascii="Trebuchet MS" w:hAnsi="Trebuchet MS" w:cs="Calibri"/>
        </w:rPr>
        <w:t xml:space="preserve">w Świętochłowicach </w:t>
      </w:r>
      <w:r w:rsidR="00FF49B5" w:rsidRPr="00C727C7">
        <w:rPr>
          <w:rFonts w:ascii="Trebuchet MS" w:hAnsi="Trebuchet MS" w:cs="Calibri"/>
        </w:rPr>
        <w:t>przy ul. Szkolnej 11</w:t>
      </w:r>
      <w:r w:rsidR="00C727C7">
        <w:rPr>
          <w:rFonts w:ascii="Trebuchet MS" w:hAnsi="Trebuchet MS" w:cs="Calibri"/>
        </w:rPr>
        <w:t xml:space="preserve"> i </w:t>
      </w:r>
      <w:r w:rsidR="00FF49B5" w:rsidRPr="00C727C7">
        <w:rPr>
          <w:rFonts w:ascii="Trebuchet MS" w:hAnsi="Trebuchet MS" w:cs="Calibri"/>
        </w:rPr>
        <w:t>ul. Wyzwolenia 39</w:t>
      </w:r>
    </w:p>
    <w:p w14:paraId="1B790482" w14:textId="77777777" w:rsidR="00FC2BEF" w:rsidRPr="00C727C7" w:rsidRDefault="00FC2BEF" w:rsidP="002F2133">
      <w:pPr>
        <w:spacing w:line="276" w:lineRule="auto"/>
        <w:jc w:val="both"/>
        <w:rPr>
          <w:rFonts w:ascii="Trebuchet MS" w:hAnsi="Trebuchet MS" w:cs="Calibri"/>
        </w:rPr>
      </w:pPr>
    </w:p>
    <w:p w14:paraId="0CAEADCC" w14:textId="77777777" w:rsidR="00F226AA" w:rsidRPr="00C727C7" w:rsidRDefault="00F226AA" w:rsidP="002F2133">
      <w:pPr>
        <w:pStyle w:val="Nagwek1"/>
        <w:spacing w:line="276" w:lineRule="auto"/>
        <w:ind w:firstLine="0"/>
        <w:rPr>
          <w:rFonts w:ascii="Trebuchet MS" w:hAnsi="Trebuchet MS" w:cs="Calibri"/>
          <w:sz w:val="20"/>
        </w:rPr>
      </w:pPr>
      <w:r w:rsidRPr="00C727C7">
        <w:rPr>
          <w:rFonts w:ascii="Trebuchet MS" w:hAnsi="Trebuchet MS" w:cs="Calibri"/>
          <w:sz w:val="20"/>
        </w:rPr>
        <w:t>Prezydent Miasta Świętochłowice</w:t>
      </w:r>
    </w:p>
    <w:p w14:paraId="244E11ED" w14:textId="32A2DC64" w:rsidR="00C73A81" w:rsidRPr="00C727C7" w:rsidRDefault="0000143B" w:rsidP="002F2133">
      <w:pPr>
        <w:pStyle w:val="Tekstpodstawowy"/>
        <w:spacing w:line="276" w:lineRule="auto"/>
        <w:jc w:val="center"/>
        <w:rPr>
          <w:rFonts w:ascii="Trebuchet MS" w:hAnsi="Trebuchet MS"/>
          <w:noProof/>
          <w:sz w:val="20"/>
        </w:rPr>
      </w:pPr>
      <w:r w:rsidRPr="00C727C7">
        <w:rPr>
          <w:rFonts w:ascii="Trebuchet MS" w:hAnsi="Trebuchet MS" w:cs="Calibri"/>
          <w:b/>
          <w:sz w:val="20"/>
        </w:rPr>
        <w:t xml:space="preserve">ogłasza </w:t>
      </w:r>
      <w:r w:rsidR="00C727C7">
        <w:rPr>
          <w:rFonts w:ascii="Trebuchet MS" w:hAnsi="Trebuchet MS" w:cs="Calibri"/>
          <w:b/>
          <w:sz w:val="20"/>
        </w:rPr>
        <w:t>drugi</w:t>
      </w:r>
      <w:r w:rsidR="00DE53F4" w:rsidRPr="00C727C7">
        <w:rPr>
          <w:rFonts w:ascii="Trebuchet MS" w:hAnsi="Trebuchet MS" w:cs="Calibri"/>
          <w:b/>
          <w:sz w:val="20"/>
        </w:rPr>
        <w:t xml:space="preserve"> </w:t>
      </w:r>
      <w:r w:rsidR="00F226AA" w:rsidRPr="00C727C7">
        <w:rPr>
          <w:rFonts w:ascii="Trebuchet MS" w:hAnsi="Trebuchet MS" w:cs="Calibri"/>
          <w:b/>
          <w:sz w:val="20"/>
        </w:rPr>
        <w:t xml:space="preserve">przetarg </w:t>
      </w:r>
      <w:r w:rsidR="00E7513A" w:rsidRPr="00C727C7">
        <w:rPr>
          <w:rFonts w:ascii="Trebuchet MS" w:hAnsi="Trebuchet MS" w:cs="Calibri"/>
          <w:b/>
          <w:sz w:val="20"/>
        </w:rPr>
        <w:t>ustny</w:t>
      </w:r>
      <w:r w:rsidR="00C727C7">
        <w:rPr>
          <w:rFonts w:ascii="Trebuchet MS" w:hAnsi="Trebuchet MS" w:cs="Calibri"/>
          <w:b/>
          <w:sz w:val="20"/>
        </w:rPr>
        <w:t xml:space="preserve"> nieograniczony </w:t>
      </w:r>
      <w:r w:rsidR="00F226AA" w:rsidRPr="00C727C7">
        <w:rPr>
          <w:rFonts w:ascii="Trebuchet MS" w:hAnsi="Trebuchet MS" w:cs="Calibri"/>
          <w:b/>
          <w:sz w:val="20"/>
        </w:rPr>
        <w:t xml:space="preserve">na </w:t>
      </w:r>
      <w:r w:rsidR="00807540" w:rsidRPr="00C727C7">
        <w:rPr>
          <w:rFonts w:ascii="Trebuchet MS" w:hAnsi="Trebuchet MS" w:cs="Calibri"/>
          <w:b/>
          <w:sz w:val="20"/>
        </w:rPr>
        <w:t xml:space="preserve">sprzedaż </w:t>
      </w:r>
      <w:r w:rsidR="00F226AA" w:rsidRPr="00C727C7">
        <w:rPr>
          <w:rFonts w:ascii="Trebuchet MS" w:hAnsi="Trebuchet MS" w:cs="Calibri"/>
          <w:b/>
          <w:sz w:val="20"/>
        </w:rPr>
        <w:t>nieruchomości:</w:t>
      </w:r>
      <w:r w:rsidR="00C73A81" w:rsidRPr="00C727C7">
        <w:rPr>
          <w:rFonts w:ascii="Trebuchet MS" w:hAnsi="Trebuchet MS"/>
          <w:noProof/>
          <w:sz w:val="20"/>
        </w:rPr>
        <w:t xml:space="preserve"> </w:t>
      </w:r>
    </w:p>
    <w:p w14:paraId="62126805" w14:textId="77777777" w:rsidR="00F226AA" w:rsidRPr="00C727C7" w:rsidRDefault="00F226AA" w:rsidP="002F2133">
      <w:pPr>
        <w:pStyle w:val="Tekstpodstawowy"/>
        <w:spacing w:line="276" w:lineRule="auto"/>
        <w:jc w:val="center"/>
        <w:rPr>
          <w:rFonts w:ascii="Trebuchet MS" w:hAnsi="Trebuchet MS" w:cs="Calibri"/>
          <w:b/>
          <w:sz w:val="20"/>
        </w:rPr>
      </w:pPr>
    </w:p>
    <w:p w14:paraId="772D671F" w14:textId="77777777" w:rsidR="00FF49B5" w:rsidRPr="00C727C7" w:rsidRDefault="00FF49B5" w:rsidP="002F2133">
      <w:pPr>
        <w:pStyle w:val="Tekstpodstawowy"/>
        <w:spacing w:line="276" w:lineRule="auto"/>
        <w:jc w:val="center"/>
        <w:rPr>
          <w:rFonts w:ascii="Trebuchet MS" w:hAnsi="Trebuchet MS" w:cs="Calibri"/>
          <w:b/>
          <w:sz w:val="20"/>
        </w:rPr>
      </w:pPr>
      <w:r w:rsidRPr="00C727C7">
        <w:rPr>
          <w:rFonts w:ascii="Trebuchet MS" w:hAnsi="Trebuchet MS"/>
          <w:noProof/>
          <w:sz w:val="20"/>
        </w:rPr>
        <w:drawing>
          <wp:inline distT="0" distB="0" distL="0" distR="0" wp14:anchorId="7EF2E049" wp14:editId="46935E22">
            <wp:extent cx="5755452" cy="3505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48" t="18815" r="18973" b="9742"/>
                    <a:stretch/>
                  </pic:blipFill>
                  <pic:spPr bwMode="auto">
                    <a:xfrm>
                      <a:off x="0" y="0"/>
                      <a:ext cx="5774561" cy="351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A1244" w14:textId="77777777" w:rsidR="00C73A81" w:rsidRPr="00C727C7" w:rsidRDefault="00C73A81" w:rsidP="00510448">
      <w:pPr>
        <w:pStyle w:val="Tekstpodstawowy"/>
        <w:spacing w:line="276" w:lineRule="auto"/>
        <w:rPr>
          <w:rFonts w:ascii="Trebuchet MS" w:hAnsi="Trebuchet MS" w:cs="Calibri"/>
          <w:sz w:val="20"/>
        </w:rPr>
      </w:pPr>
    </w:p>
    <w:p w14:paraId="7FFB73DF" w14:textId="5B98EE22" w:rsidR="000F7815" w:rsidRPr="00C727C7" w:rsidRDefault="007222F6" w:rsidP="00FA0BA7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Lucida Sans Unicode" w:hAnsi="Trebuchet MS" w:cstheme="minorHAnsi"/>
          <w:lang w:eastAsia="en-US"/>
        </w:rPr>
      </w:pPr>
      <w:r w:rsidRPr="00C727C7">
        <w:rPr>
          <w:rFonts w:ascii="Trebuchet MS" w:hAnsi="Trebuchet MS" w:cstheme="minorHAnsi"/>
        </w:rPr>
        <w:t xml:space="preserve">Będącej </w:t>
      </w:r>
      <w:r w:rsidR="00FF49B5" w:rsidRPr="00C727C7">
        <w:rPr>
          <w:rFonts w:ascii="Trebuchet MS" w:hAnsi="Trebuchet MS" w:cstheme="minorHAnsi"/>
        </w:rPr>
        <w:t>współwłasnością Gminy Świętochłowice (75% udziałów) i osoby fizycznej (25% udziałów)</w:t>
      </w:r>
      <w:r w:rsidR="00C727C7">
        <w:rPr>
          <w:rFonts w:ascii="Trebuchet MS" w:hAnsi="Trebuchet MS" w:cstheme="minorHAnsi"/>
        </w:rPr>
        <w:t xml:space="preserve"> -  s</w:t>
      </w:r>
      <w:r w:rsidR="00FF49B5" w:rsidRPr="00C727C7">
        <w:rPr>
          <w:rFonts w:ascii="Trebuchet MS" w:hAnsi="Trebuchet MS" w:cstheme="minorHAnsi"/>
        </w:rPr>
        <w:t xml:space="preserve">przedaż obejmuje 100% udziałów. </w:t>
      </w:r>
      <w:r w:rsidR="00C727C7" w:rsidRPr="00C727C7">
        <w:rPr>
          <w:rFonts w:ascii="Trebuchet MS" w:hAnsi="Trebuchet MS" w:cstheme="minorHAnsi"/>
        </w:rPr>
        <w:t xml:space="preserve">Nieruchomość znajduje się </w:t>
      </w:r>
      <w:r w:rsidR="00C727C7">
        <w:rPr>
          <w:rFonts w:ascii="Trebuchet MS" w:hAnsi="Trebuchet MS" w:cstheme="minorHAnsi"/>
        </w:rPr>
        <w:t xml:space="preserve">w Województwie Śląskim, Powiat Świętochłowicki, Miasto Świętochłowice, </w:t>
      </w:r>
      <w:r w:rsidR="00C727C7" w:rsidRPr="00C727C7">
        <w:rPr>
          <w:rFonts w:ascii="Trebuchet MS" w:hAnsi="Trebuchet MS" w:cstheme="minorHAnsi"/>
        </w:rPr>
        <w:t>u zbiegu ul. Wyzwolenia 36 i ul. Szkolnej 11 w Świętochłowicach</w:t>
      </w:r>
      <w:r w:rsidR="00C727C7">
        <w:rPr>
          <w:rFonts w:ascii="Trebuchet MS" w:hAnsi="Trebuchet MS" w:cstheme="minorHAnsi"/>
        </w:rPr>
        <w:t>. Składa się z</w:t>
      </w:r>
      <w:r w:rsidR="00FF49B5" w:rsidRPr="00C727C7">
        <w:rPr>
          <w:rFonts w:ascii="Trebuchet MS" w:hAnsi="Trebuchet MS" w:cstheme="minorHAnsi"/>
        </w:rPr>
        <w:t xml:space="preserve"> działki gruntu o nr</w:t>
      </w:r>
      <w:r w:rsidR="00C727C7">
        <w:rPr>
          <w:rFonts w:ascii="Trebuchet MS" w:hAnsi="Trebuchet MS" w:cstheme="minorHAnsi"/>
        </w:rPr>
        <w:t xml:space="preserve"> ewidencyjnym</w:t>
      </w:r>
      <w:r w:rsidR="00FF49B5" w:rsidRPr="00C727C7">
        <w:rPr>
          <w:rFonts w:ascii="Trebuchet MS" w:hAnsi="Trebuchet MS" w:cstheme="minorHAnsi"/>
        </w:rPr>
        <w:t xml:space="preserve"> 3071/147, o</w:t>
      </w:r>
      <w:r w:rsidR="003F3223" w:rsidRPr="00C727C7">
        <w:rPr>
          <w:rFonts w:ascii="Trebuchet MS" w:hAnsi="Trebuchet MS" w:cstheme="minorHAnsi"/>
        </w:rPr>
        <w:t> </w:t>
      </w:r>
      <w:r w:rsidR="00B22FB8" w:rsidRPr="00C727C7">
        <w:rPr>
          <w:rFonts w:ascii="Trebuchet MS" w:hAnsi="Trebuchet MS" w:cstheme="minorHAnsi"/>
        </w:rPr>
        <w:t>pow. 0,1156 ha</w:t>
      </w:r>
      <w:r w:rsidR="00C727C7">
        <w:rPr>
          <w:rFonts w:ascii="Trebuchet MS" w:hAnsi="Trebuchet MS" w:cstheme="minorHAnsi"/>
        </w:rPr>
        <w:t>, jednostka ewidencyjna G.2438</w:t>
      </w:r>
      <w:r w:rsidR="006F693E" w:rsidRPr="00C727C7">
        <w:rPr>
          <w:rFonts w:ascii="Trebuchet MS" w:hAnsi="Trebuchet MS" w:cs="Calibri"/>
        </w:rPr>
        <w:t xml:space="preserve">, </w:t>
      </w:r>
      <w:r w:rsidR="006A1DEC" w:rsidRPr="00C727C7">
        <w:rPr>
          <w:rFonts w:ascii="Trebuchet MS" w:hAnsi="Trebuchet MS" w:cstheme="minorHAnsi"/>
        </w:rPr>
        <w:t>dla któr</w:t>
      </w:r>
      <w:r w:rsidR="00C727C7">
        <w:rPr>
          <w:rFonts w:ascii="Trebuchet MS" w:hAnsi="Trebuchet MS" w:cstheme="minorHAnsi"/>
        </w:rPr>
        <w:t>ej</w:t>
      </w:r>
      <w:r w:rsidR="00954C46" w:rsidRPr="00C727C7">
        <w:rPr>
          <w:rFonts w:ascii="Trebuchet MS" w:hAnsi="Trebuchet MS" w:cstheme="minorHAnsi"/>
        </w:rPr>
        <w:t xml:space="preserve"> </w:t>
      </w:r>
      <w:r w:rsidR="006A1DEC" w:rsidRPr="00C727C7">
        <w:rPr>
          <w:rFonts w:ascii="Trebuchet MS" w:hAnsi="Trebuchet MS" w:cstheme="minorHAnsi"/>
        </w:rPr>
        <w:t xml:space="preserve">Sąd </w:t>
      </w:r>
      <w:r w:rsidR="00954C46" w:rsidRPr="00C727C7">
        <w:rPr>
          <w:rFonts w:ascii="Trebuchet MS" w:hAnsi="Trebuchet MS" w:cstheme="minorHAnsi"/>
        </w:rPr>
        <w:t xml:space="preserve">Rejonowy </w:t>
      </w:r>
      <w:r w:rsidR="00BC0A91" w:rsidRPr="00C727C7">
        <w:rPr>
          <w:rFonts w:ascii="Trebuchet MS" w:hAnsi="Trebuchet MS" w:cstheme="minorHAnsi"/>
        </w:rPr>
        <w:t xml:space="preserve">w Chorzowie </w:t>
      </w:r>
      <w:r w:rsidR="006A1DEC" w:rsidRPr="00C727C7">
        <w:rPr>
          <w:rFonts w:ascii="Trebuchet MS" w:hAnsi="Trebuchet MS" w:cstheme="minorHAnsi"/>
        </w:rPr>
        <w:t>–</w:t>
      </w:r>
      <w:r w:rsidR="00BC0A91" w:rsidRPr="00C727C7">
        <w:rPr>
          <w:rFonts w:ascii="Trebuchet MS" w:hAnsi="Trebuchet MS" w:cstheme="minorHAnsi"/>
        </w:rPr>
        <w:t xml:space="preserve"> Wydział VI Ksiąg Wieczystych prowadzi </w:t>
      </w:r>
      <w:r w:rsidR="006A1DEC" w:rsidRPr="00C727C7">
        <w:rPr>
          <w:rFonts w:ascii="Trebuchet MS" w:hAnsi="Trebuchet MS" w:cstheme="minorHAnsi"/>
        </w:rPr>
        <w:t>księgę wieczystą Nr</w:t>
      </w:r>
      <w:r w:rsidR="00837FA4" w:rsidRPr="00C727C7">
        <w:rPr>
          <w:rFonts w:ascii="Trebuchet MS" w:hAnsi="Trebuchet MS" w:cstheme="minorHAnsi"/>
        </w:rPr>
        <w:t> </w:t>
      </w:r>
      <w:r w:rsidR="00C727C7">
        <w:rPr>
          <w:rFonts w:ascii="Trebuchet MS" w:hAnsi="Trebuchet MS" w:cstheme="minorHAnsi"/>
        </w:rPr>
        <w:t xml:space="preserve">KW </w:t>
      </w:r>
      <w:r w:rsidR="00954C46" w:rsidRPr="00C727C7">
        <w:rPr>
          <w:rFonts w:ascii="Trebuchet MS" w:hAnsi="Trebuchet MS" w:cstheme="minorHAnsi"/>
        </w:rPr>
        <w:t>KA1C/00004859/8</w:t>
      </w:r>
      <w:r w:rsidR="00BC0A91" w:rsidRPr="00C727C7">
        <w:rPr>
          <w:rFonts w:ascii="Trebuchet MS" w:hAnsi="Trebuchet MS" w:cstheme="minorHAnsi"/>
        </w:rPr>
        <w:t>.</w:t>
      </w:r>
      <w:r w:rsidR="000F7815" w:rsidRPr="00C727C7">
        <w:rPr>
          <w:rFonts w:ascii="Trebuchet MS" w:hAnsi="Trebuchet MS" w:cstheme="minorHAnsi"/>
        </w:rPr>
        <w:t xml:space="preserve"> </w:t>
      </w:r>
      <w:r w:rsidR="000F7815" w:rsidRPr="00C727C7">
        <w:rPr>
          <w:rFonts w:ascii="Trebuchet MS" w:eastAsia="Lucida Sans Unicode" w:hAnsi="Trebuchet MS" w:cstheme="minorHAnsi"/>
          <w:lang w:eastAsia="en-US"/>
        </w:rPr>
        <w:t>Działka gruntu o numerze 3071/147 użytkowana jest jako grunt zabudowany. Dojazd do nieruchomości drogą asfaltową</w:t>
      </w:r>
      <w:r w:rsidR="00C727C7">
        <w:rPr>
          <w:rFonts w:ascii="Trebuchet MS" w:eastAsia="Lucida Sans Unicode" w:hAnsi="Trebuchet MS" w:cstheme="minorHAnsi"/>
          <w:lang w:eastAsia="en-US"/>
        </w:rPr>
        <w:t>, od ul. Szkolnej</w:t>
      </w:r>
      <w:r w:rsidR="000F7815" w:rsidRPr="00C727C7">
        <w:rPr>
          <w:rFonts w:ascii="Trebuchet MS" w:eastAsia="Lucida Sans Unicode" w:hAnsi="Trebuchet MS" w:cstheme="minorHAnsi"/>
          <w:lang w:eastAsia="en-US"/>
        </w:rPr>
        <w:t>. Nieruchomość w pierwszej linii zabudowy</w:t>
      </w:r>
      <w:r w:rsidR="00C727C7">
        <w:rPr>
          <w:rFonts w:ascii="Trebuchet MS" w:eastAsia="Lucida Sans Unicode" w:hAnsi="Trebuchet MS" w:cstheme="minorHAnsi"/>
          <w:lang w:eastAsia="en-US"/>
        </w:rPr>
        <w:t xml:space="preserve"> ulic Szkolnej i Wyzwolenia</w:t>
      </w:r>
      <w:r w:rsidR="000F7815" w:rsidRPr="00C727C7">
        <w:rPr>
          <w:rFonts w:ascii="Trebuchet MS" w:eastAsia="Lucida Sans Unicode" w:hAnsi="Trebuchet MS" w:cstheme="minorHAnsi"/>
          <w:lang w:eastAsia="en-US"/>
        </w:rPr>
        <w:t xml:space="preserve">. </w:t>
      </w:r>
    </w:p>
    <w:p w14:paraId="6C99228D" w14:textId="33B8C07A" w:rsidR="000F7815" w:rsidRPr="00C727C7" w:rsidRDefault="000F7815" w:rsidP="000F7815">
      <w:pPr>
        <w:spacing w:line="276" w:lineRule="auto"/>
        <w:jc w:val="both"/>
        <w:rPr>
          <w:rFonts w:ascii="Trebuchet MS" w:eastAsia="CIDFont+F10" w:hAnsi="Trebuchet MS" w:cstheme="minorHAnsi"/>
          <w:lang w:eastAsia="en-US"/>
        </w:rPr>
      </w:pPr>
      <w:r w:rsidRPr="00C727C7">
        <w:rPr>
          <w:rFonts w:ascii="Trebuchet MS" w:hAnsi="Trebuchet MS" w:cstheme="minorHAnsi"/>
        </w:rPr>
        <w:t xml:space="preserve">Zabudowę nieruchomości stanowią: 2 (dwa) budynki wielomieszkaniowe </w:t>
      </w:r>
      <w:r w:rsidR="00C727C7">
        <w:rPr>
          <w:rFonts w:ascii="Trebuchet MS" w:hAnsi="Trebuchet MS" w:cstheme="minorHAnsi"/>
        </w:rPr>
        <w:t xml:space="preserve">- </w:t>
      </w:r>
      <w:r w:rsidRPr="00C727C7">
        <w:rPr>
          <w:rFonts w:ascii="Trebuchet MS" w:hAnsi="Trebuchet MS" w:cstheme="minorHAnsi"/>
        </w:rPr>
        <w:t>(nr ew. 3236) o pow. zabudowy 266 m</w:t>
      </w:r>
      <w:r w:rsidRPr="00C727C7">
        <w:rPr>
          <w:rFonts w:ascii="Trebuchet MS" w:hAnsi="Trebuchet MS" w:cstheme="minorHAnsi"/>
          <w:vertAlign w:val="superscript"/>
        </w:rPr>
        <w:t xml:space="preserve">2 </w:t>
      </w:r>
      <w:r w:rsidRPr="00C727C7">
        <w:rPr>
          <w:rFonts w:ascii="Trebuchet MS" w:hAnsi="Trebuchet MS" w:cstheme="minorHAnsi"/>
        </w:rPr>
        <w:t>oraz (nr ew. 3776) o pow. zabudowy 378 m</w:t>
      </w:r>
      <w:r w:rsidRPr="00C727C7">
        <w:rPr>
          <w:rFonts w:ascii="Trebuchet MS" w:hAnsi="Trebuchet MS" w:cstheme="minorHAnsi"/>
          <w:vertAlign w:val="superscript"/>
        </w:rPr>
        <w:t>2</w:t>
      </w:r>
      <w:r w:rsidRPr="00C727C7">
        <w:rPr>
          <w:rFonts w:ascii="Trebuchet MS" w:hAnsi="Trebuchet MS" w:cstheme="minorHAnsi"/>
        </w:rPr>
        <w:t>. Budynki kamienic są z</w:t>
      </w:r>
      <w:r w:rsidRPr="00C727C7">
        <w:rPr>
          <w:rFonts w:ascii="Trebuchet MS" w:eastAsia="Lucida Sans Unicode" w:hAnsi="Trebuchet MS" w:cstheme="minorHAnsi"/>
          <w:lang w:eastAsia="en-US"/>
        </w:rPr>
        <w:t xml:space="preserve">espolone ze sobą, tworząc kształt litery „L”. </w:t>
      </w:r>
      <w:r w:rsidR="00C727C7">
        <w:rPr>
          <w:rFonts w:ascii="Trebuchet MS" w:eastAsia="Lucida Sans Unicode" w:hAnsi="Trebuchet MS" w:cstheme="minorHAnsi"/>
          <w:lang w:eastAsia="en-US"/>
        </w:rPr>
        <w:t>Każdy z nich p</w:t>
      </w:r>
      <w:r w:rsidRPr="00C727C7">
        <w:rPr>
          <w:rFonts w:ascii="Trebuchet MS" w:eastAsia="Lucida Sans Unicode" w:hAnsi="Trebuchet MS" w:cstheme="minorHAnsi"/>
          <w:lang w:eastAsia="en-US"/>
        </w:rPr>
        <w:t>osiada trzy kondygnacje nadziemne oraz jedną kondygnację podziemną, w której znajdują się piwnice. Budynk</w:t>
      </w:r>
      <w:r w:rsidR="00723F66">
        <w:rPr>
          <w:rFonts w:ascii="Trebuchet MS" w:eastAsia="Lucida Sans Unicode" w:hAnsi="Trebuchet MS" w:cstheme="minorHAnsi"/>
          <w:lang w:eastAsia="en-US"/>
        </w:rPr>
        <w:t>i tworzą jeden budynek</w:t>
      </w:r>
      <w:r w:rsidRPr="00C727C7">
        <w:rPr>
          <w:rFonts w:ascii="Trebuchet MS" w:eastAsia="Lucida Sans Unicode" w:hAnsi="Trebuchet MS" w:cstheme="minorHAnsi"/>
          <w:lang w:eastAsia="en-US"/>
        </w:rPr>
        <w:t xml:space="preserve"> dwuklatkowy w zabudowie w</w:t>
      </w:r>
      <w:r w:rsidRPr="00C727C7">
        <w:rPr>
          <w:rFonts w:ascii="Trebuchet MS" w:eastAsia="CIDFont+F10" w:hAnsi="Trebuchet MS" w:cstheme="minorHAnsi"/>
          <w:lang w:eastAsia="en-US"/>
        </w:rPr>
        <w:t>olnostojącej.</w:t>
      </w:r>
      <w:r w:rsidRPr="00C727C7">
        <w:rPr>
          <w:rFonts w:ascii="Trebuchet MS" w:eastAsia="Lucida Sans Unicode" w:hAnsi="Trebuchet MS" w:cstheme="minorHAnsi"/>
          <w:lang w:eastAsia="en-US"/>
        </w:rPr>
        <w:t xml:space="preserve"> </w:t>
      </w:r>
      <w:r w:rsidRPr="00C727C7">
        <w:rPr>
          <w:rFonts w:ascii="Trebuchet MS" w:eastAsia="CIDFont+F10" w:hAnsi="Trebuchet MS" w:cstheme="minorHAnsi"/>
          <w:lang w:eastAsia="en-US"/>
        </w:rPr>
        <w:t xml:space="preserve">W budynku </w:t>
      </w:r>
      <w:r w:rsidR="00A37338" w:rsidRPr="00C727C7">
        <w:rPr>
          <w:rFonts w:ascii="Trebuchet MS" w:eastAsia="CIDFont+F10" w:hAnsi="Trebuchet MS" w:cstheme="minorHAnsi"/>
          <w:lang w:eastAsia="en-US"/>
        </w:rPr>
        <w:t>znajdują się</w:t>
      </w:r>
      <w:r w:rsidRPr="00C727C7">
        <w:rPr>
          <w:rFonts w:ascii="Trebuchet MS" w:eastAsia="CIDFont+F10" w:hAnsi="Trebuchet MS" w:cstheme="minorHAnsi"/>
          <w:lang w:eastAsia="en-US"/>
        </w:rPr>
        <w:t xml:space="preserve"> lokale o funkcji mieszkaniowej oraz lokale usługowe</w:t>
      </w:r>
      <w:r w:rsidR="00723F66">
        <w:rPr>
          <w:rFonts w:ascii="Trebuchet MS" w:eastAsia="CIDFont+F10" w:hAnsi="Trebuchet MS" w:cstheme="minorHAnsi"/>
          <w:lang w:eastAsia="en-US"/>
        </w:rPr>
        <w:t xml:space="preserve"> w łącznej liczbie 31</w:t>
      </w:r>
      <w:r w:rsidRPr="00C727C7">
        <w:rPr>
          <w:rFonts w:ascii="Trebuchet MS" w:eastAsia="CIDFont+F10" w:hAnsi="Trebuchet MS" w:cstheme="minorHAnsi"/>
          <w:lang w:eastAsia="en-US"/>
        </w:rPr>
        <w:t xml:space="preserve">, do których prowadzą </w:t>
      </w:r>
      <w:r w:rsidRPr="00C727C7">
        <w:rPr>
          <w:rFonts w:ascii="Trebuchet MS" w:eastAsia="CIDFont+F10" w:hAnsi="Trebuchet MS" w:cstheme="minorHAnsi"/>
          <w:lang w:eastAsia="en-US"/>
        </w:rPr>
        <w:lastRenderedPageBreak/>
        <w:t>wejścia bezpośrednio z ulicy. Sumaryczna powierzchnia użytkowa budynk</w:t>
      </w:r>
      <w:r w:rsidR="00723F66">
        <w:rPr>
          <w:rFonts w:ascii="Trebuchet MS" w:eastAsia="CIDFont+F10" w:hAnsi="Trebuchet MS" w:cstheme="minorHAnsi"/>
          <w:lang w:eastAsia="en-US"/>
        </w:rPr>
        <w:t>ów</w:t>
      </w:r>
      <w:r w:rsidRPr="00C727C7">
        <w:rPr>
          <w:rFonts w:ascii="Trebuchet MS" w:eastAsia="CIDFont+F10" w:hAnsi="Trebuchet MS" w:cstheme="minorHAnsi"/>
          <w:lang w:eastAsia="en-US"/>
        </w:rPr>
        <w:t>: 1 357,10 m</w:t>
      </w:r>
      <w:r w:rsidRPr="00C727C7">
        <w:rPr>
          <w:rFonts w:ascii="Trebuchet MS" w:eastAsia="CIDFont+F10" w:hAnsi="Trebuchet MS" w:cstheme="minorHAnsi"/>
          <w:vertAlign w:val="superscript"/>
          <w:lang w:eastAsia="en-US"/>
        </w:rPr>
        <w:t>2</w:t>
      </w:r>
      <w:r w:rsidRPr="00C727C7">
        <w:rPr>
          <w:rFonts w:ascii="Trebuchet MS" w:eastAsia="CIDFont+F10" w:hAnsi="Trebuchet MS" w:cstheme="minorHAnsi"/>
          <w:lang w:eastAsia="en-US"/>
        </w:rPr>
        <w:t>, sumaryczna powierzchnia zabudowy: 644,00 m</w:t>
      </w:r>
      <w:r w:rsidRPr="00C727C7">
        <w:rPr>
          <w:rFonts w:ascii="Trebuchet MS" w:eastAsia="CIDFont+F10" w:hAnsi="Trebuchet MS" w:cstheme="minorHAnsi"/>
          <w:vertAlign w:val="superscript"/>
          <w:lang w:eastAsia="en-US"/>
        </w:rPr>
        <w:t>2</w:t>
      </w:r>
      <w:r w:rsidRPr="00C727C7">
        <w:rPr>
          <w:rFonts w:ascii="Trebuchet MS" w:eastAsia="CIDFont+F10" w:hAnsi="Trebuchet MS" w:cstheme="minorHAnsi"/>
          <w:lang w:eastAsia="en-US"/>
        </w:rPr>
        <w:t xml:space="preserve">. Rok budowy: 1890 r. Budynki wykonano w technologii tradycyjnej - mur z cegły. Konstrukcja fundamentów – ławy ceglane, ścian – murowane z cegły pełnej, gr. 51 i 38 cm, stropów – ceglana, odcinkowa nad piwnicami, drewniana na pozostałych kondygnacjach, dachu – konstrukcja drewniana, jednospadowa, kryta papą, Instalacje: elektryczna, wodociągowa, kanalizacyjna, WC (na klatce schodowej, częściowo w lokalach mieszkalnych). </w:t>
      </w:r>
      <w:r w:rsidRPr="00C727C7">
        <w:rPr>
          <w:rFonts w:ascii="Trebuchet MS" w:hAnsi="Trebuchet MS" w:cstheme="minorHAnsi"/>
        </w:rPr>
        <w:t>Ponadto na działce znajdują się trzy budynki niemieszkalne – nr ew. 3237, pow. zabudowy 22 m</w:t>
      </w:r>
      <w:r w:rsidRPr="00C727C7">
        <w:rPr>
          <w:rFonts w:ascii="Trebuchet MS" w:hAnsi="Trebuchet MS" w:cstheme="minorHAnsi"/>
          <w:vertAlign w:val="superscript"/>
        </w:rPr>
        <w:t>2</w:t>
      </w:r>
      <w:r w:rsidRPr="00C727C7">
        <w:rPr>
          <w:rFonts w:ascii="Trebuchet MS" w:hAnsi="Trebuchet MS" w:cstheme="minorHAnsi"/>
        </w:rPr>
        <w:t>, nr ew. 3238, pow. zabudowy 21 m</w:t>
      </w:r>
      <w:r w:rsidRPr="00C727C7">
        <w:rPr>
          <w:rFonts w:ascii="Trebuchet MS" w:hAnsi="Trebuchet MS" w:cstheme="minorHAnsi"/>
          <w:vertAlign w:val="superscript"/>
        </w:rPr>
        <w:t>2</w:t>
      </w:r>
      <w:r w:rsidRPr="00C727C7">
        <w:rPr>
          <w:rFonts w:ascii="Trebuchet MS" w:hAnsi="Trebuchet MS" w:cstheme="minorHAnsi"/>
        </w:rPr>
        <w:t>, nr ew. 3239, pow. zabudowy 9 m</w:t>
      </w:r>
      <w:r w:rsidRPr="00C727C7">
        <w:rPr>
          <w:rFonts w:ascii="Trebuchet MS" w:hAnsi="Trebuchet MS" w:cstheme="minorHAnsi"/>
          <w:vertAlign w:val="superscript"/>
        </w:rPr>
        <w:t>2</w:t>
      </w:r>
      <w:r w:rsidRPr="00C727C7">
        <w:rPr>
          <w:rFonts w:ascii="Trebuchet MS" w:hAnsi="Trebuchet MS" w:cstheme="minorHAnsi"/>
        </w:rPr>
        <w:t xml:space="preserve"> oraz nr ew. 3240 o pow. zabudowy 48 m</w:t>
      </w:r>
      <w:r w:rsidRPr="00C727C7">
        <w:rPr>
          <w:rFonts w:ascii="Trebuchet MS" w:hAnsi="Trebuchet MS" w:cstheme="minorHAnsi"/>
          <w:vertAlign w:val="superscript"/>
        </w:rPr>
        <w:t>2</w:t>
      </w:r>
      <w:r w:rsidRPr="00C727C7">
        <w:rPr>
          <w:rFonts w:ascii="Trebuchet MS" w:hAnsi="Trebuchet MS" w:cstheme="minorHAnsi"/>
        </w:rPr>
        <w:t xml:space="preserve"> – w tym budynek gospodarczy i garaż. Działka </w:t>
      </w:r>
      <w:r w:rsidRPr="00C727C7">
        <w:rPr>
          <w:rFonts w:ascii="Trebuchet MS" w:eastAsia="Lucida Sans Unicode" w:hAnsi="Trebuchet MS" w:cstheme="minorHAnsi"/>
          <w:lang w:eastAsia="en-US"/>
        </w:rPr>
        <w:t>jest w kształcie wieloboku, o formie zbliżonej do prostokąta.</w:t>
      </w:r>
    </w:p>
    <w:p w14:paraId="49CF74D5" w14:textId="77777777" w:rsidR="00720900" w:rsidRPr="00C727C7" w:rsidRDefault="000F7815" w:rsidP="000F7815">
      <w:pPr>
        <w:spacing w:line="276" w:lineRule="auto"/>
        <w:jc w:val="both"/>
        <w:rPr>
          <w:rFonts w:ascii="Trebuchet MS" w:eastAsia="Lucida Sans Unicode" w:hAnsi="Trebuchet MS" w:cstheme="minorHAnsi"/>
          <w:lang w:eastAsia="en-US"/>
        </w:rPr>
      </w:pPr>
      <w:r w:rsidRPr="00C727C7">
        <w:rPr>
          <w:rFonts w:ascii="Trebuchet MS" w:eastAsia="Lucida Sans Unicode" w:hAnsi="Trebuchet MS" w:cstheme="minorHAnsi"/>
          <w:lang w:eastAsia="en-US"/>
        </w:rPr>
        <w:t xml:space="preserve">Działka gruntu o numerze </w:t>
      </w:r>
      <w:r w:rsidRPr="00C727C7">
        <w:rPr>
          <w:rFonts w:ascii="Trebuchet MS" w:hAnsi="Trebuchet MS" w:cstheme="minorHAnsi"/>
        </w:rPr>
        <w:t xml:space="preserve">3070/147 </w:t>
      </w:r>
      <w:r w:rsidRPr="00C727C7">
        <w:rPr>
          <w:rFonts w:ascii="Trebuchet MS" w:eastAsia="Lucida Sans Unicode" w:hAnsi="Trebuchet MS" w:cstheme="minorHAnsi"/>
          <w:lang w:eastAsia="en-US"/>
        </w:rPr>
        <w:t>ma kształt wieloboku o formie zbliżonej do prostokąta. Nieruchomość jest niezabudowana. Nieruchomość uzbrojona jest w sieci: elektroenergetyczną, wodociągową, sieć kanalizacja,</w:t>
      </w:r>
      <w:r w:rsidRPr="00C727C7">
        <w:rPr>
          <w:rFonts w:ascii="Trebuchet MS" w:eastAsia="CIDFont+F10" w:hAnsi="Trebuchet MS" w:cstheme="minorHAnsi"/>
          <w:lang w:eastAsia="en-US"/>
        </w:rPr>
        <w:t xml:space="preserve"> </w:t>
      </w:r>
      <w:r w:rsidRPr="00C727C7">
        <w:rPr>
          <w:rFonts w:ascii="Trebuchet MS" w:eastAsia="Lucida Sans Unicode" w:hAnsi="Trebuchet MS" w:cstheme="minorHAnsi"/>
          <w:lang w:eastAsia="en-US"/>
        </w:rPr>
        <w:t xml:space="preserve">teletechniczną. </w:t>
      </w:r>
    </w:p>
    <w:p w14:paraId="36C1E1BA" w14:textId="77777777" w:rsidR="00720900" w:rsidRPr="00C727C7" w:rsidRDefault="00720900" w:rsidP="00720900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hAnsi="Trebuchet MS" w:cstheme="minorHAnsi"/>
        </w:rPr>
      </w:pPr>
    </w:p>
    <w:p w14:paraId="46FD67F3" w14:textId="77777777" w:rsidR="00720900" w:rsidRPr="00C727C7" w:rsidRDefault="00CE34C4" w:rsidP="00720900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</w:rPr>
      </w:pPr>
      <w:r w:rsidRPr="00C727C7">
        <w:rPr>
          <w:rFonts w:ascii="Trebuchet MS" w:hAnsi="Trebuchet MS" w:cs="Calibri"/>
        </w:rPr>
        <w:t xml:space="preserve">W dziale </w:t>
      </w:r>
      <w:r w:rsidR="00720900" w:rsidRPr="00C727C7">
        <w:rPr>
          <w:rFonts w:ascii="Trebuchet MS" w:hAnsi="Trebuchet MS" w:cs="Calibri"/>
        </w:rPr>
        <w:t xml:space="preserve">III Księgi Wieczystej – brak wpisów. </w:t>
      </w:r>
    </w:p>
    <w:p w14:paraId="0289A4C8" w14:textId="77777777" w:rsidR="00720900" w:rsidRPr="00C727C7" w:rsidRDefault="00720900" w:rsidP="00720900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hAnsi="Trebuchet MS" w:cstheme="minorHAnsi"/>
        </w:rPr>
      </w:pPr>
    </w:p>
    <w:p w14:paraId="7583356A" w14:textId="51BCE8C1" w:rsidR="00720900" w:rsidRPr="00C727C7" w:rsidRDefault="00720900" w:rsidP="00720900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</w:rPr>
      </w:pPr>
      <w:r w:rsidRPr="00C727C7">
        <w:rPr>
          <w:rFonts w:ascii="Trebuchet MS" w:hAnsi="Trebuchet MS" w:cs="Calibri"/>
        </w:rPr>
        <w:t xml:space="preserve">W dziale </w:t>
      </w:r>
      <w:r w:rsidR="00CE34C4" w:rsidRPr="00C727C7">
        <w:rPr>
          <w:rFonts w:ascii="Trebuchet MS" w:hAnsi="Trebuchet MS" w:cs="Calibri"/>
        </w:rPr>
        <w:t>I</w:t>
      </w:r>
      <w:r w:rsidRPr="00C727C7">
        <w:rPr>
          <w:rFonts w:ascii="Trebuchet MS" w:hAnsi="Trebuchet MS" w:cs="Calibri"/>
        </w:rPr>
        <w:t>V Księgi Wieczystej</w:t>
      </w:r>
      <w:r w:rsidR="00723F66">
        <w:rPr>
          <w:rFonts w:ascii="Trebuchet MS" w:hAnsi="Trebuchet MS" w:cs="Calibri"/>
        </w:rPr>
        <w:t>, na dzień ogłoszenia przetargu</w:t>
      </w:r>
      <w:r w:rsidRPr="00C727C7">
        <w:rPr>
          <w:rFonts w:ascii="Trebuchet MS" w:hAnsi="Trebuchet MS" w:cs="Calibri"/>
        </w:rPr>
        <w:t xml:space="preserve"> </w:t>
      </w:r>
      <w:r w:rsidR="00CE34C4" w:rsidRPr="00C727C7">
        <w:rPr>
          <w:rFonts w:ascii="Trebuchet MS" w:hAnsi="Trebuchet MS" w:cs="Calibri"/>
        </w:rPr>
        <w:t xml:space="preserve">ujawniono </w:t>
      </w:r>
      <w:r w:rsidRPr="00C727C7">
        <w:rPr>
          <w:rFonts w:ascii="Trebuchet MS" w:hAnsi="Trebuchet MS" w:cs="Calibri"/>
        </w:rPr>
        <w:t>następujące obciążenia:</w:t>
      </w:r>
    </w:p>
    <w:p w14:paraId="45A51C85" w14:textId="44A2329E" w:rsidR="00720900" w:rsidRPr="00C727C7" w:rsidRDefault="00CB3AC8" w:rsidP="00720900">
      <w:pPr>
        <w:pStyle w:val="Akapitzlist"/>
        <w:numPr>
          <w:ilvl w:val="1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Trebuchet MS" w:eastAsia="Calibri" w:hAnsi="Trebuchet MS" w:cstheme="minorHAnsi"/>
        </w:rPr>
      </w:pPr>
      <w:r>
        <w:rPr>
          <w:rFonts w:ascii="Trebuchet MS" w:eastAsia="Calibri" w:hAnsi="Trebuchet MS" w:cstheme="minorHAnsi"/>
        </w:rPr>
        <w:t>h</w:t>
      </w:r>
      <w:r w:rsidR="00720900" w:rsidRPr="00C727C7">
        <w:rPr>
          <w:rFonts w:ascii="Trebuchet MS" w:eastAsia="Calibri" w:hAnsi="Trebuchet MS" w:cstheme="minorHAnsi"/>
        </w:rPr>
        <w:t xml:space="preserve">ipoteka przymusowa zwykła na kwotę </w:t>
      </w:r>
      <w:r w:rsidR="00720900" w:rsidRPr="00C727C7">
        <w:rPr>
          <w:rFonts w:ascii="Trebuchet MS" w:eastAsia="Calibri" w:hAnsi="Trebuchet MS" w:cstheme="minorHAnsi"/>
          <w:b/>
        </w:rPr>
        <w:t>172,52 zł</w:t>
      </w:r>
      <w:r w:rsidR="00720900" w:rsidRPr="00C727C7">
        <w:rPr>
          <w:rFonts w:ascii="Trebuchet MS" w:eastAsia="Calibri" w:hAnsi="Trebuchet MS" w:cstheme="minorHAnsi"/>
        </w:rPr>
        <w:t>, wierzytelność: koszty remontu, odsetki od dnia 31 grudnia 1972 roku, wierzyciel hipoteczny: Skarb Państwa;</w:t>
      </w:r>
    </w:p>
    <w:p w14:paraId="6A43F234" w14:textId="52E6165B" w:rsidR="00720900" w:rsidRPr="00C727C7" w:rsidRDefault="00CB3AC8" w:rsidP="00720900">
      <w:pPr>
        <w:pStyle w:val="Akapitzlist"/>
        <w:numPr>
          <w:ilvl w:val="1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Trebuchet MS" w:eastAsia="Calibri" w:hAnsi="Trebuchet MS" w:cstheme="minorHAnsi"/>
        </w:rPr>
      </w:pPr>
      <w:r>
        <w:rPr>
          <w:rFonts w:ascii="Trebuchet MS" w:eastAsia="Calibri" w:hAnsi="Trebuchet MS" w:cstheme="minorHAnsi"/>
        </w:rPr>
        <w:t>h</w:t>
      </w:r>
      <w:r w:rsidR="00720900" w:rsidRPr="00C727C7">
        <w:rPr>
          <w:rFonts w:ascii="Trebuchet MS" w:eastAsia="Calibri" w:hAnsi="Trebuchet MS" w:cstheme="minorHAnsi"/>
        </w:rPr>
        <w:t xml:space="preserve">ipoteka umowna zwykła na kwotę </w:t>
      </w:r>
      <w:r w:rsidR="00720900" w:rsidRPr="00C727C7">
        <w:rPr>
          <w:rFonts w:ascii="Trebuchet MS" w:eastAsia="Calibri" w:hAnsi="Trebuchet MS" w:cstheme="minorHAnsi"/>
          <w:b/>
        </w:rPr>
        <w:t>16 991,82 zł</w:t>
      </w:r>
      <w:r w:rsidR="00720900" w:rsidRPr="00C727C7">
        <w:rPr>
          <w:rFonts w:ascii="Trebuchet MS" w:eastAsia="Calibri" w:hAnsi="Trebuchet MS" w:cstheme="minorHAnsi"/>
        </w:rPr>
        <w:t>,</w:t>
      </w:r>
      <w:r w:rsidR="00720900" w:rsidRPr="00C727C7">
        <w:rPr>
          <w:rFonts w:ascii="Trebuchet MS" w:eastAsia="Calibri" w:hAnsi="Trebuchet MS" w:cstheme="minorHAnsi"/>
          <w:b/>
        </w:rPr>
        <w:t xml:space="preserve"> </w:t>
      </w:r>
      <w:r w:rsidR="00720900" w:rsidRPr="00C727C7">
        <w:rPr>
          <w:rFonts w:ascii="Trebuchet MS" w:eastAsia="Calibri" w:hAnsi="Trebuchet MS" w:cstheme="minorHAnsi"/>
        </w:rPr>
        <w:t>wierzytelność: koszty remontu, odsetki od dnia 13 września 1993 roku, wierzyciel hipoteczny: Miejski Zarząd Budynków Mieszkalnych;</w:t>
      </w:r>
    </w:p>
    <w:p w14:paraId="4BAFB791" w14:textId="5523B1C3" w:rsidR="009D2255" w:rsidRPr="00723F66" w:rsidRDefault="00CB3AC8" w:rsidP="00720900">
      <w:pPr>
        <w:pStyle w:val="Akapitzlist"/>
        <w:numPr>
          <w:ilvl w:val="1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Trebuchet MS" w:eastAsia="Calibri" w:hAnsi="Trebuchet MS" w:cstheme="minorHAnsi"/>
        </w:rPr>
      </w:pPr>
      <w:r>
        <w:rPr>
          <w:rFonts w:ascii="Trebuchet MS" w:eastAsia="Calibri" w:hAnsi="Trebuchet MS" w:cstheme="minorHAnsi"/>
        </w:rPr>
        <w:t>h</w:t>
      </w:r>
      <w:r w:rsidR="00720900" w:rsidRPr="00C727C7">
        <w:rPr>
          <w:rFonts w:ascii="Trebuchet MS" w:eastAsia="Calibri" w:hAnsi="Trebuchet MS" w:cstheme="minorHAnsi"/>
        </w:rPr>
        <w:t xml:space="preserve">ipoteka umowna zwykła na kwotę </w:t>
      </w:r>
      <w:r w:rsidR="00720900" w:rsidRPr="00C727C7">
        <w:rPr>
          <w:rFonts w:ascii="Trebuchet MS" w:eastAsia="Calibri" w:hAnsi="Trebuchet MS" w:cstheme="minorHAnsi"/>
          <w:b/>
        </w:rPr>
        <w:t xml:space="preserve">5 099,29 </w:t>
      </w:r>
      <w:r w:rsidR="00720900" w:rsidRPr="00C727C7">
        <w:rPr>
          <w:rFonts w:ascii="Trebuchet MS" w:eastAsia="Calibri" w:hAnsi="Trebuchet MS" w:cstheme="minorHAnsi"/>
        </w:rPr>
        <w:t>zł, wierzytelność: koszty remontu, odsetki od dnia 16 września 1993 roku, wierzyciel hipoteczny: Miejski Zarząd Budynków Mieszkalnych</w:t>
      </w:r>
      <w:r w:rsidR="00720900" w:rsidRPr="00C727C7">
        <w:rPr>
          <w:rFonts w:ascii="Trebuchet MS" w:hAnsi="Trebuchet MS" w:cstheme="minorHAnsi"/>
        </w:rPr>
        <w:t>.</w:t>
      </w:r>
    </w:p>
    <w:p w14:paraId="573A052F" w14:textId="79248AA3" w:rsidR="00723F66" w:rsidRPr="0024178D" w:rsidRDefault="00CB3AC8" w:rsidP="0024178D">
      <w:pPr>
        <w:autoSpaceDE w:val="0"/>
        <w:autoSpaceDN w:val="0"/>
        <w:adjustRightInd w:val="0"/>
        <w:spacing w:line="276" w:lineRule="auto"/>
        <w:jc w:val="both"/>
        <w:rPr>
          <w:rFonts w:ascii="Trebuchet MS" w:eastAsia="Calibri" w:hAnsi="Trebuchet MS" w:cstheme="minorHAnsi"/>
        </w:rPr>
      </w:pPr>
      <w:r>
        <w:rPr>
          <w:rFonts w:ascii="Trebuchet MS" w:eastAsia="Calibri" w:hAnsi="Trebuchet MS" w:cstheme="minorHAnsi"/>
        </w:rPr>
        <w:t xml:space="preserve">Hipoteki wymienione w pkt 2) i 3) zostaną w trakcie procedury sprzedaży wykreślone z uwagi na fakt uregulowania należności z tego tytułu przez Gminę Świętochłowice. </w:t>
      </w:r>
    </w:p>
    <w:p w14:paraId="2F220720" w14:textId="77777777" w:rsidR="00CD602C" w:rsidRPr="00C727C7" w:rsidRDefault="00CD602C" w:rsidP="00CD602C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47781B1C" w14:textId="77777777" w:rsidR="00FD5480" w:rsidRPr="00C727C7" w:rsidRDefault="00720900" w:rsidP="00FD5480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</w:rPr>
      </w:pPr>
      <w:r w:rsidRPr="00C727C7">
        <w:rPr>
          <w:rFonts w:ascii="Trebuchet MS" w:eastAsia="Calibri" w:hAnsi="Trebuchet MS" w:cstheme="minorHAnsi"/>
        </w:rPr>
        <w:t xml:space="preserve">Teren, na którym znajduje się przedmiotowa nieruchomość objęty jest miejscowym planem zagospodarowania przestrzennego dla obszaru w rejonie ulic: DTŚ, Bytomskiej oraz torów kolejowych i granicy administracyjnej miasta. Uchwała Rady Miejskiej w Świętochłowicach Nr XXV/231/16 z dnia 19.09.2016 r. Nieruchomość znajduje się na obszarze oznaczonym jednostką MW/U dla którego ustala się przeznaczenie podstawowe symbolem </w:t>
      </w:r>
      <w:r w:rsidRPr="00CB3AC8">
        <w:rPr>
          <w:rFonts w:ascii="Trebuchet MS" w:eastAsia="Calibri" w:hAnsi="Trebuchet MS" w:cstheme="minorHAnsi"/>
          <w:b/>
        </w:rPr>
        <w:t>MW/U</w:t>
      </w:r>
      <w:r w:rsidRPr="00C727C7">
        <w:rPr>
          <w:rFonts w:ascii="Trebuchet MS" w:eastAsia="Calibri" w:hAnsi="Trebuchet MS" w:cstheme="minorHAnsi"/>
        </w:rPr>
        <w:t xml:space="preserve"> – tereny zabudowy mieszkaniowej wielorodzinnej i usług.</w:t>
      </w:r>
      <w:r w:rsidR="00552788" w:rsidRPr="00C727C7">
        <w:rPr>
          <w:rFonts w:ascii="Trebuchet MS" w:hAnsi="Trebuchet MS" w:cstheme="minorHAnsi"/>
        </w:rPr>
        <w:t xml:space="preserve"> </w:t>
      </w:r>
    </w:p>
    <w:p w14:paraId="65BA1407" w14:textId="77777777" w:rsidR="00CD602C" w:rsidRPr="00C727C7" w:rsidRDefault="00CD602C" w:rsidP="00CD602C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2E9F303A" w14:textId="45972717" w:rsidR="00D05890" w:rsidRDefault="00F226AA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727C7">
        <w:rPr>
          <w:rFonts w:ascii="Trebuchet MS" w:hAnsi="Trebuchet MS" w:cs="Calibri"/>
        </w:rPr>
        <w:t xml:space="preserve">Cenę wywoławczą do </w:t>
      </w:r>
      <w:r w:rsidR="00F81B18" w:rsidRPr="00C727C7">
        <w:rPr>
          <w:rFonts w:ascii="Trebuchet MS" w:hAnsi="Trebuchet MS" w:cs="Calibri"/>
        </w:rPr>
        <w:t>przetargu ustala się w </w:t>
      </w:r>
      <w:r w:rsidRPr="00C727C7">
        <w:rPr>
          <w:rFonts w:ascii="Trebuchet MS" w:hAnsi="Trebuchet MS" w:cs="Calibri"/>
        </w:rPr>
        <w:t>wys</w:t>
      </w:r>
      <w:r w:rsidR="0034065A" w:rsidRPr="00C727C7">
        <w:rPr>
          <w:rFonts w:ascii="Trebuchet MS" w:hAnsi="Trebuchet MS" w:cs="Calibri"/>
        </w:rPr>
        <w:t>okości</w:t>
      </w:r>
      <w:r w:rsidR="00837FA4" w:rsidRPr="00C727C7">
        <w:rPr>
          <w:rFonts w:ascii="Trebuchet MS" w:hAnsi="Trebuchet MS" w:cs="Calibri"/>
        </w:rPr>
        <w:t xml:space="preserve"> </w:t>
      </w:r>
      <w:r w:rsidR="00060D79" w:rsidRPr="00C727C7">
        <w:rPr>
          <w:rFonts w:ascii="Trebuchet MS" w:hAnsi="Trebuchet MS" w:cs="Calibri"/>
          <w:b/>
        </w:rPr>
        <w:t>400</w:t>
      </w:r>
      <w:r w:rsidR="007D19C1" w:rsidRPr="00C727C7">
        <w:rPr>
          <w:rFonts w:ascii="Trebuchet MS" w:hAnsi="Trebuchet MS" w:cs="Calibri"/>
          <w:b/>
        </w:rPr>
        <w:t> </w:t>
      </w:r>
      <w:r w:rsidR="00060D79" w:rsidRPr="00C727C7">
        <w:rPr>
          <w:rFonts w:ascii="Trebuchet MS" w:hAnsi="Trebuchet MS" w:cs="Calibri"/>
          <w:b/>
        </w:rPr>
        <w:t>000</w:t>
      </w:r>
      <w:r w:rsidR="007D19C1" w:rsidRPr="00C727C7">
        <w:rPr>
          <w:rFonts w:ascii="Trebuchet MS" w:hAnsi="Trebuchet MS" w:cs="Calibri"/>
          <w:b/>
        </w:rPr>
        <w:t>,00</w:t>
      </w:r>
      <w:r w:rsidR="00837FA4" w:rsidRPr="00C727C7">
        <w:rPr>
          <w:rFonts w:ascii="Trebuchet MS" w:hAnsi="Trebuchet MS" w:cs="Calibri"/>
          <w:b/>
        </w:rPr>
        <w:t xml:space="preserve"> zł</w:t>
      </w:r>
      <w:r w:rsidR="00837FA4" w:rsidRPr="00C727C7">
        <w:rPr>
          <w:rFonts w:ascii="Trebuchet MS" w:hAnsi="Trebuchet MS" w:cs="Calibri"/>
        </w:rPr>
        <w:t xml:space="preserve"> </w:t>
      </w:r>
      <w:r w:rsidR="00BC0A91" w:rsidRPr="00C727C7">
        <w:rPr>
          <w:rFonts w:ascii="Trebuchet MS" w:hAnsi="Trebuchet MS" w:cs="Calibri"/>
        </w:rPr>
        <w:t>(słownie</w:t>
      </w:r>
      <w:r w:rsidR="00651763" w:rsidRPr="00C727C7">
        <w:rPr>
          <w:rFonts w:ascii="Trebuchet MS" w:hAnsi="Trebuchet MS" w:cs="Calibri"/>
        </w:rPr>
        <w:t xml:space="preserve">: </w:t>
      </w:r>
      <w:r w:rsidR="00060D79" w:rsidRPr="00C727C7">
        <w:rPr>
          <w:rFonts w:ascii="Trebuchet MS" w:hAnsi="Trebuchet MS" w:cs="Calibri"/>
        </w:rPr>
        <w:t>czterysta tysięcy złotych</w:t>
      </w:r>
      <w:r w:rsidR="00651763" w:rsidRPr="00C727C7">
        <w:rPr>
          <w:rFonts w:ascii="Trebuchet MS" w:hAnsi="Trebuchet MS" w:cs="Calibri"/>
        </w:rPr>
        <w:t xml:space="preserve"> 00/100</w:t>
      </w:r>
      <w:r w:rsidR="00BC0A91" w:rsidRPr="00C727C7">
        <w:rPr>
          <w:rFonts w:ascii="Trebuchet MS" w:hAnsi="Trebuchet MS" w:cs="Calibri"/>
        </w:rPr>
        <w:t>).</w:t>
      </w:r>
      <w:r w:rsidR="00837FA4" w:rsidRPr="00C727C7">
        <w:rPr>
          <w:rFonts w:ascii="Trebuchet MS" w:hAnsi="Trebuchet MS" w:cs="Calibri"/>
        </w:rPr>
        <w:t xml:space="preserve"> </w:t>
      </w:r>
      <w:r w:rsidR="00266AC8" w:rsidRPr="00C727C7">
        <w:rPr>
          <w:rFonts w:ascii="Trebuchet MS" w:hAnsi="Trebuchet MS" w:cs="Calibri"/>
        </w:rPr>
        <w:t xml:space="preserve">Do w/w </w:t>
      </w:r>
      <w:r w:rsidR="00651763" w:rsidRPr="00C727C7">
        <w:rPr>
          <w:rFonts w:ascii="Trebuchet MS" w:hAnsi="Trebuchet MS" w:cs="Calibri"/>
        </w:rPr>
        <w:t xml:space="preserve">kwoty </w:t>
      </w:r>
      <w:r w:rsidR="00060D79" w:rsidRPr="00C727C7">
        <w:rPr>
          <w:rFonts w:ascii="Trebuchet MS" w:hAnsi="Trebuchet MS" w:cs="Calibri"/>
        </w:rPr>
        <w:t xml:space="preserve">nie </w:t>
      </w:r>
      <w:r w:rsidR="00266AC8" w:rsidRPr="00C727C7">
        <w:rPr>
          <w:rFonts w:ascii="Trebuchet MS" w:hAnsi="Trebuchet MS" w:cs="Calibri"/>
        </w:rPr>
        <w:t>będzie doliczony podatek VAT</w:t>
      </w:r>
      <w:r w:rsidR="00510448" w:rsidRPr="00C727C7">
        <w:rPr>
          <w:rFonts w:ascii="Trebuchet MS" w:hAnsi="Trebuchet MS" w:cs="Calibri"/>
        </w:rPr>
        <w:t xml:space="preserve"> </w:t>
      </w:r>
      <w:r w:rsidR="00060D79" w:rsidRPr="00C727C7">
        <w:rPr>
          <w:rFonts w:ascii="Trebuchet MS" w:hAnsi="Trebuchet MS" w:cs="Calibri"/>
        </w:rPr>
        <w:t>(zw)</w:t>
      </w:r>
      <w:r w:rsidR="00266AC8" w:rsidRPr="00C727C7">
        <w:rPr>
          <w:rFonts w:ascii="Trebuchet MS" w:hAnsi="Trebuchet MS" w:cs="Calibri"/>
        </w:rPr>
        <w:t>.</w:t>
      </w:r>
    </w:p>
    <w:p w14:paraId="3AC2C5F4" w14:textId="77777777" w:rsidR="00BC46F2" w:rsidRDefault="00BC46F2" w:rsidP="00BC46F2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4E44A6E0" w14:textId="0B8FEF75" w:rsidR="00BC46F2" w:rsidRPr="00BC46F2" w:rsidRDefault="00BC46F2" w:rsidP="00BC46F2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727C7">
        <w:rPr>
          <w:rFonts w:ascii="Trebuchet MS" w:hAnsi="Trebuchet MS" w:cs="Calibri"/>
        </w:rPr>
        <w:t>Pierwszy przetarg odb</w:t>
      </w:r>
      <w:r>
        <w:rPr>
          <w:rFonts w:ascii="Trebuchet MS" w:hAnsi="Trebuchet MS" w:cs="Calibri"/>
        </w:rPr>
        <w:t>ył</w:t>
      </w:r>
      <w:r w:rsidRPr="00C727C7">
        <w:rPr>
          <w:rFonts w:ascii="Trebuchet MS" w:hAnsi="Trebuchet MS" w:cs="Calibri"/>
        </w:rPr>
        <w:t xml:space="preserve"> się w dniu </w:t>
      </w:r>
      <w:r w:rsidRPr="00C727C7">
        <w:rPr>
          <w:rFonts w:ascii="Trebuchet MS" w:hAnsi="Trebuchet MS" w:cs="Calibri"/>
          <w:b/>
        </w:rPr>
        <w:t>22 stycznia 2021 r. o godz. 11</w:t>
      </w:r>
      <w:r w:rsidRPr="00C727C7">
        <w:rPr>
          <w:rFonts w:ascii="Trebuchet MS" w:hAnsi="Trebuchet MS" w:cs="Calibri"/>
          <w:b/>
          <w:vertAlign w:val="superscript"/>
        </w:rPr>
        <w:t>00</w:t>
      </w:r>
      <w:r w:rsidRPr="00C727C7">
        <w:rPr>
          <w:rFonts w:ascii="Trebuchet MS" w:hAnsi="Trebuchet MS" w:cs="Calibri"/>
          <w:vertAlign w:val="superscript"/>
        </w:rPr>
        <w:t xml:space="preserve"> </w:t>
      </w:r>
      <w:r w:rsidRPr="00C727C7">
        <w:rPr>
          <w:rFonts w:ascii="Trebuchet MS" w:hAnsi="Trebuchet MS" w:cs="Calibri"/>
        </w:rPr>
        <w:t>w Urzędzie Miejskim w Świętochłowicach, ul. Katowicka 54.</w:t>
      </w:r>
      <w:r>
        <w:rPr>
          <w:rFonts w:ascii="Trebuchet MS" w:hAnsi="Trebuchet MS" w:cs="Calibri"/>
        </w:rPr>
        <w:t xml:space="preserve"> Nie został rozstrzygnięty. </w:t>
      </w:r>
    </w:p>
    <w:p w14:paraId="2C09F930" w14:textId="77777777" w:rsidR="00CD602C" w:rsidRPr="00C727C7" w:rsidRDefault="00CD602C" w:rsidP="00CD602C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15A9714B" w14:textId="3EA8E3BF" w:rsidR="00D05890" w:rsidRPr="00C727C7" w:rsidRDefault="00BC46F2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>
        <w:rPr>
          <w:rFonts w:ascii="Trebuchet MS" w:hAnsi="Trebuchet MS" w:cs="Calibri"/>
        </w:rPr>
        <w:lastRenderedPageBreak/>
        <w:t>Drugi</w:t>
      </w:r>
      <w:r w:rsidR="00651763" w:rsidRPr="00C727C7">
        <w:rPr>
          <w:rFonts w:ascii="Trebuchet MS" w:hAnsi="Trebuchet MS" w:cs="Calibri"/>
        </w:rPr>
        <w:t xml:space="preserve"> p</w:t>
      </w:r>
      <w:r w:rsidR="00E7513A" w:rsidRPr="00C727C7">
        <w:rPr>
          <w:rFonts w:ascii="Trebuchet MS" w:hAnsi="Trebuchet MS" w:cs="Calibri"/>
        </w:rPr>
        <w:t xml:space="preserve">rzetarg odbędzie się w dniu </w:t>
      </w:r>
      <w:r w:rsidR="003E4A1F" w:rsidRPr="003E4A1F">
        <w:rPr>
          <w:rFonts w:ascii="Trebuchet MS" w:hAnsi="Trebuchet MS" w:cs="Calibri"/>
          <w:b/>
        </w:rPr>
        <w:t>30</w:t>
      </w:r>
      <w:r w:rsidR="003E4A1F">
        <w:rPr>
          <w:rFonts w:ascii="Trebuchet MS" w:hAnsi="Trebuchet MS" w:cs="Calibri"/>
          <w:b/>
        </w:rPr>
        <w:t xml:space="preserve"> czerwca</w:t>
      </w:r>
      <w:r w:rsidR="0075014D" w:rsidRPr="00C727C7">
        <w:rPr>
          <w:rFonts w:ascii="Trebuchet MS" w:hAnsi="Trebuchet MS" w:cs="Calibri"/>
          <w:b/>
        </w:rPr>
        <w:t xml:space="preserve"> 202</w:t>
      </w:r>
      <w:r w:rsidR="00182D62" w:rsidRPr="00C727C7">
        <w:rPr>
          <w:rFonts w:ascii="Trebuchet MS" w:hAnsi="Trebuchet MS" w:cs="Calibri"/>
          <w:b/>
        </w:rPr>
        <w:t>1</w:t>
      </w:r>
      <w:r w:rsidR="00E7513A" w:rsidRPr="00C727C7">
        <w:rPr>
          <w:rFonts w:ascii="Trebuchet MS" w:hAnsi="Trebuchet MS" w:cs="Calibri"/>
          <w:b/>
        </w:rPr>
        <w:t xml:space="preserve"> r. o godz. </w:t>
      </w:r>
      <w:r w:rsidR="00186B3B" w:rsidRPr="00C727C7">
        <w:rPr>
          <w:rFonts w:ascii="Trebuchet MS" w:hAnsi="Trebuchet MS" w:cs="Calibri"/>
          <w:b/>
        </w:rPr>
        <w:t>1</w:t>
      </w:r>
      <w:r w:rsidR="003E4A1F">
        <w:rPr>
          <w:rFonts w:ascii="Trebuchet MS" w:hAnsi="Trebuchet MS" w:cs="Calibri"/>
          <w:b/>
        </w:rPr>
        <w:t>0</w:t>
      </w:r>
      <w:r w:rsidR="006244D9" w:rsidRPr="00C727C7">
        <w:rPr>
          <w:rFonts w:ascii="Trebuchet MS" w:hAnsi="Trebuchet MS" w:cs="Calibri"/>
          <w:b/>
          <w:vertAlign w:val="superscript"/>
        </w:rPr>
        <w:t>00</w:t>
      </w:r>
      <w:r w:rsidR="00E7513A" w:rsidRPr="00C727C7">
        <w:rPr>
          <w:rFonts w:ascii="Trebuchet MS" w:hAnsi="Trebuchet MS" w:cs="Calibri"/>
          <w:vertAlign w:val="superscript"/>
        </w:rPr>
        <w:t xml:space="preserve"> </w:t>
      </w:r>
      <w:r w:rsidR="00E7513A" w:rsidRPr="00C727C7">
        <w:rPr>
          <w:rFonts w:ascii="Trebuchet MS" w:hAnsi="Trebuchet MS" w:cs="Calibri"/>
        </w:rPr>
        <w:t xml:space="preserve">w Urzędzie Miejskim </w:t>
      </w:r>
      <w:r w:rsidR="00096A7C" w:rsidRPr="00C727C7">
        <w:rPr>
          <w:rFonts w:ascii="Trebuchet MS" w:hAnsi="Trebuchet MS" w:cs="Calibri"/>
        </w:rPr>
        <w:t>w</w:t>
      </w:r>
      <w:r w:rsidR="002F2133" w:rsidRPr="00C727C7">
        <w:rPr>
          <w:rFonts w:ascii="Trebuchet MS" w:hAnsi="Trebuchet MS" w:cs="Calibri"/>
        </w:rPr>
        <w:t> </w:t>
      </w:r>
      <w:r w:rsidR="00E7513A" w:rsidRPr="00C727C7">
        <w:rPr>
          <w:rFonts w:ascii="Trebuchet MS" w:hAnsi="Trebuchet MS" w:cs="Calibri"/>
        </w:rPr>
        <w:t>Świętochłowicach, ul. Katowicka 54.</w:t>
      </w:r>
    </w:p>
    <w:p w14:paraId="206C0F55" w14:textId="77777777" w:rsidR="00CD602C" w:rsidRPr="00C727C7" w:rsidRDefault="00CD602C" w:rsidP="00CD602C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6C94F57C" w14:textId="3D5CF307" w:rsidR="00D05890" w:rsidRPr="00C727C7" w:rsidRDefault="00E7513A" w:rsidP="00060D79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727C7">
        <w:rPr>
          <w:rFonts w:ascii="Trebuchet MS" w:hAnsi="Trebuchet MS" w:cs="Calibri"/>
        </w:rPr>
        <w:t xml:space="preserve">Wadium w </w:t>
      </w:r>
      <w:r w:rsidR="00651763" w:rsidRPr="00C727C7">
        <w:rPr>
          <w:rFonts w:ascii="Trebuchet MS" w:hAnsi="Trebuchet MS" w:cs="Calibri"/>
        </w:rPr>
        <w:t xml:space="preserve">kwocie </w:t>
      </w:r>
      <w:r w:rsidR="0075014D" w:rsidRPr="00C727C7">
        <w:rPr>
          <w:rFonts w:ascii="Trebuchet MS" w:hAnsi="Trebuchet MS" w:cs="Calibri"/>
          <w:b/>
        </w:rPr>
        <w:t>40</w:t>
      </w:r>
      <w:r w:rsidR="00DE53F4" w:rsidRPr="00C727C7">
        <w:rPr>
          <w:rFonts w:ascii="Trebuchet MS" w:hAnsi="Trebuchet MS" w:cs="Calibri"/>
          <w:b/>
        </w:rPr>
        <w:t xml:space="preserve"> 000</w:t>
      </w:r>
      <w:r w:rsidRPr="00C727C7">
        <w:rPr>
          <w:rFonts w:ascii="Trebuchet MS" w:hAnsi="Trebuchet MS" w:cs="Calibri"/>
          <w:b/>
        </w:rPr>
        <w:t>,00 zł</w:t>
      </w:r>
      <w:r w:rsidRPr="00C727C7">
        <w:rPr>
          <w:rFonts w:ascii="Trebuchet MS" w:hAnsi="Trebuchet MS" w:cs="Calibri"/>
        </w:rPr>
        <w:t xml:space="preserve"> (słownie</w:t>
      </w:r>
      <w:r w:rsidR="00651763" w:rsidRPr="00C727C7">
        <w:rPr>
          <w:rFonts w:ascii="Trebuchet MS" w:hAnsi="Trebuchet MS" w:cs="Calibri"/>
        </w:rPr>
        <w:t>:</w:t>
      </w:r>
      <w:r w:rsidRPr="00C727C7">
        <w:rPr>
          <w:rFonts w:ascii="Trebuchet MS" w:hAnsi="Trebuchet MS" w:cs="Calibri"/>
        </w:rPr>
        <w:t xml:space="preserve"> </w:t>
      </w:r>
      <w:r w:rsidR="0075014D" w:rsidRPr="00C727C7">
        <w:rPr>
          <w:rFonts w:ascii="Trebuchet MS" w:hAnsi="Trebuchet MS" w:cs="Calibri"/>
        </w:rPr>
        <w:t xml:space="preserve">czterdzieści </w:t>
      </w:r>
      <w:r w:rsidR="00DE53F4" w:rsidRPr="00C727C7">
        <w:rPr>
          <w:rFonts w:ascii="Trebuchet MS" w:hAnsi="Trebuchet MS" w:cs="Calibri"/>
        </w:rPr>
        <w:t xml:space="preserve">tysięcy złotych </w:t>
      </w:r>
      <w:r w:rsidR="00096A7C" w:rsidRPr="00C727C7">
        <w:rPr>
          <w:rFonts w:ascii="Trebuchet MS" w:hAnsi="Trebuchet MS" w:cs="Calibri"/>
        </w:rPr>
        <w:t>00/100</w:t>
      </w:r>
      <w:r w:rsidRPr="00C727C7">
        <w:rPr>
          <w:rFonts w:ascii="Trebuchet MS" w:hAnsi="Trebuchet MS" w:cs="Calibri"/>
        </w:rPr>
        <w:t xml:space="preserve">) należy wnieść przelewem na konto prowadzone przez </w:t>
      </w:r>
      <w:r w:rsidR="00A54B47" w:rsidRPr="00C727C7">
        <w:rPr>
          <w:rFonts w:ascii="Trebuchet MS" w:hAnsi="Trebuchet MS" w:cs="Calibri"/>
        </w:rPr>
        <w:t xml:space="preserve">PKO B.P. </w:t>
      </w:r>
      <w:r w:rsidR="00A54B47" w:rsidRPr="00C727C7">
        <w:rPr>
          <w:rFonts w:ascii="Trebuchet MS" w:hAnsi="Trebuchet MS" w:cs="Calibri"/>
          <w:b/>
        </w:rPr>
        <w:t xml:space="preserve">nr 73 1020 2313 0000 3602 0574 0586 </w:t>
      </w:r>
      <w:r w:rsidR="00A54B47" w:rsidRPr="00C727C7">
        <w:rPr>
          <w:rFonts w:ascii="Trebuchet MS" w:hAnsi="Trebuchet MS" w:cs="Calibri"/>
        </w:rPr>
        <w:t>do dnia</w:t>
      </w:r>
      <w:r w:rsidR="00F31122" w:rsidRPr="00C727C7">
        <w:rPr>
          <w:rFonts w:ascii="Trebuchet MS" w:hAnsi="Trebuchet MS" w:cs="Calibri"/>
        </w:rPr>
        <w:t xml:space="preserve"> </w:t>
      </w:r>
      <w:r w:rsidR="00C36F54">
        <w:rPr>
          <w:rFonts w:ascii="Trebuchet MS" w:hAnsi="Trebuchet MS" w:cs="Calibri"/>
          <w:b/>
        </w:rPr>
        <w:t>23 czerwca</w:t>
      </w:r>
      <w:r w:rsidR="00E911E9" w:rsidRPr="00C727C7">
        <w:rPr>
          <w:rFonts w:ascii="Trebuchet MS" w:hAnsi="Trebuchet MS" w:cs="Calibri"/>
          <w:b/>
        </w:rPr>
        <w:t xml:space="preserve"> </w:t>
      </w:r>
      <w:r w:rsidR="00A54B47" w:rsidRPr="00C727C7">
        <w:rPr>
          <w:rFonts w:ascii="Trebuchet MS" w:hAnsi="Trebuchet MS" w:cs="Calibri"/>
          <w:b/>
        </w:rPr>
        <w:t>20</w:t>
      </w:r>
      <w:r w:rsidR="00096A7C" w:rsidRPr="00C727C7">
        <w:rPr>
          <w:rFonts w:ascii="Trebuchet MS" w:hAnsi="Trebuchet MS" w:cs="Calibri"/>
          <w:b/>
        </w:rPr>
        <w:t>20</w:t>
      </w:r>
      <w:r w:rsidR="00A54B47" w:rsidRPr="00C727C7">
        <w:rPr>
          <w:rFonts w:ascii="Trebuchet MS" w:hAnsi="Trebuchet MS" w:cs="Calibri"/>
          <w:b/>
        </w:rPr>
        <w:t xml:space="preserve"> r. </w:t>
      </w:r>
      <w:r w:rsidR="00A54B47" w:rsidRPr="00C727C7">
        <w:rPr>
          <w:rFonts w:ascii="Trebuchet MS" w:hAnsi="Trebuchet MS" w:cs="Calibri"/>
        </w:rPr>
        <w:t>(za datę wpłaty wadium przyjmuje się datę jego wpływu na rachunek bankowy Urzędu Miejskiego</w:t>
      </w:r>
      <w:r w:rsidR="00146458" w:rsidRPr="00C727C7">
        <w:rPr>
          <w:rFonts w:ascii="Trebuchet MS" w:hAnsi="Trebuchet MS" w:cs="Calibri"/>
        </w:rPr>
        <w:t xml:space="preserve"> w Świętochłowicach</w:t>
      </w:r>
      <w:r w:rsidR="00A54B47" w:rsidRPr="00C727C7">
        <w:rPr>
          <w:rFonts w:ascii="Trebuchet MS" w:hAnsi="Trebuchet MS" w:cs="Calibri"/>
        </w:rPr>
        <w:t>) z dopiskiem</w:t>
      </w:r>
      <w:r w:rsidR="006E5198" w:rsidRPr="00C727C7">
        <w:rPr>
          <w:rFonts w:ascii="Trebuchet MS" w:hAnsi="Trebuchet MS" w:cs="Calibri"/>
        </w:rPr>
        <w:t>:</w:t>
      </w:r>
      <w:r w:rsidR="00A54B47" w:rsidRPr="00C727C7">
        <w:rPr>
          <w:rFonts w:ascii="Trebuchet MS" w:hAnsi="Trebuchet MS" w:cs="Calibri"/>
        </w:rPr>
        <w:t xml:space="preserve"> „</w:t>
      </w:r>
      <w:r w:rsidR="00B443A1" w:rsidRPr="00C727C7">
        <w:rPr>
          <w:rFonts w:ascii="Trebuchet MS" w:hAnsi="Trebuchet MS" w:cs="Calibri"/>
        </w:rPr>
        <w:t>MK</w:t>
      </w:r>
      <w:r w:rsidR="00A54B47" w:rsidRPr="00C727C7">
        <w:rPr>
          <w:rFonts w:ascii="Trebuchet MS" w:hAnsi="Trebuchet MS" w:cs="Calibri"/>
        </w:rPr>
        <w:t>/20</w:t>
      </w:r>
      <w:r w:rsidR="00096A7C" w:rsidRPr="00C727C7">
        <w:rPr>
          <w:rFonts w:ascii="Trebuchet MS" w:hAnsi="Trebuchet MS" w:cs="Calibri"/>
        </w:rPr>
        <w:t>20</w:t>
      </w:r>
      <w:r w:rsidR="00A54B47" w:rsidRPr="00C727C7">
        <w:rPr>
          <w:rFonts w:ascii="Trebuchet MS" w:hAnsi="Trebuchet MS" w:cs="Calibri"/>
        </w:rPr>
        <w:t>/</w:t>
      </w:r>
      <w:r w:rsidR="00060D79" w:rsidRPr="00C727C7">
        <w:rPr>
          <w:rFonts w:ascii="Trebuchet MS" w:hAnsi="Trebuchet MS" w:cstheme="minorHAnsi"/>
        </w:rPr>
        <w:t xml:space="preserve"> u zbiegu ul. Wyzwolenia 36 i ul. Szkolnej 11 w Świętochłowicach</w:t>
      </w:r>
      <w:r w:rsidR="00A54B47" w:rsidRPr="00C727C7">
        <w:rPr>
          <w:rFonts w:ascii="Trebuchet MS" w:hAnsi="Trebuchet MS" w:cs="Calibri"/>
        </w:rPr>
        <w:t>”.</w:t>
      </w:r>
    </w:p>
    <w:p w14:paraId="299A8C6F" w14:textId="77777777" w:rsidR="00CD602C" w:rsidRPr="00C727C7" w:rsidRDefault="00CD602C" w:rsidP="008631AE">
      <w:pPr>
        <w:pStyle w:val="Akapitzlist"/>
        <w:spacing w:line="276" w:lineRule="auto"/>
        <w:ind w:left="0"/>
        <w:jc w:val="center"/>
        <w:rPr>
          <w:rFonts w:ascii="Trebuchet MS" w:hAnsi="Trebuchet MS" w:cs="Calibri"/>
        </w:rPr>
      </w:pPr>
    </w:p>
    <w:p w14:paraId="48E7942B" w14:textId="77777777" w:rsidR="00C36F54" w:rsidRDefault="00E7513A" w:rsidP="00C36F5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727C7">
        <w:rPr>
          <w:rFonts w:ascii="Trebuchet MS" w:hAnsi="Trebuchet MS" w:cs="Calibri"/>
        </w:rPr>
        <w:t>O wysokości postąpienia decydują uczestnicy przetargu, z tym że postąpienie nie może wynosić mniej niż 1% ceny wywoławczej, z zaokrągleniem w górę</w:t>
      </w:r>
      <w:r w:rsidR="002F2133" w:rsidRPr="00C727C7">
        <w:rPr>
          <w:rFonts w:ascii="Trebuchet MS" w:hAnsi="Trebuchet MS" w:cs="Calibri"/>
        </w:rPr>
        <w:t xml:space="preserve"> do pełnych dziesiątek złotych.</w:t>
      </w:r>
    </w:p>
    <w:p w14:paraId="6EDBA4BD" w14:textId="77777777" w:rsidR="00C36F54" w:rsidRDefault="00C36F54" w:rsidP="00C36F54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59AA84F4" w14:textId="77777777" w:rsidR="00C36F54" w:rsidRDefault="00060D79" w:rsidP="00C36F5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="Calibri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14:paraId="39975584" w14:textId="77777777" w:rsidR="00C36F54" w:rsidRDefault="00060D79" w:rsidP="00C36F54">
      <w:pPr>
        <w:pStyle w:val="Akapitzlist"/>
        <w:numPr>
          <w:ilvl w:val="1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</w:rPr>
        <w:t xml:space="preserve">Pisemne zgłoszenie uczestnictwa w przetargu zawierające dane osobowe: imiona, nazwisko, imiona rodziców, serię i nr dowodu osobistego, PESEL wraz z oświadczeniami o treści: </w:t>
      </w:r>
    </w:p>
    <w:p w14:paraId="42126674" w14:textId="77777777" w:rsidR="00C36F54" w:rsidRDefault="00060D79" w:rsidP="00C36F54">
      <w:pPr>
        <w:pStyle w:val="Akapitzlist"/>
        <w:numPr>
          <w:ilvl w:val="3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</w:rPr>
        <w:t xml:space="preserve">„Wyrażam zgodę na przetwarzanie moich danych osobowych, w tym również udostępnienie ich do publicznej wiadomości, w zakresie zbycia w drodze przetargu w/w. </w:t>
      </w:r>
      <w:proofErr w:type="spellStart"/>
      <w:r w:rsidRPr="00C36F54">
        <w:rPr>
          <w:rFonts w:ascii="Trebuchet MS" w:hAnsi="Trebuchet MS" w:cstheme="minorHAnsi"/>
        </w:rPr>
        <w:t>nieruchomości”,</w:t>
      </w:r>
      <w:proofErr w:type="spellEnd"/>
    </w:p>
    <w:p w14:paraId="4D4ABE06" w14:textId="77777777" w:rsidR="00C36F54" w:rsidRDefault="00060D79" w:rsidP="00C36F54">
      <w:pPr>
        <w:pStyle w:val="Akapitzlist"/>
        <w:numPr>
          <w:ilvl w:val="3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</w:rPr>
        <w:t>„Zapoznałem/</w:t>
      </w:r>
      <w:proofErr w:type="spellStart"/>
      <w:r w:rsidRPr="00C36F54">
        <w:rPr>
          <w:rFonts w:ascii="Trebuchet MS" w:hAnsi="Trebuchet MS" w:cstheme="minorHAnsi"/>
        </w:rPr>
        <w:t>am</w:t>
      </w:r>
      <w:proofErr w:type="spellEnd"/>
      <w:r w:rsidRPr="00C36F54">
        <w:rPr>
          <w:rFonts w:ascii="Trebuchet MS" w:hAnsi="Trebuchet MS" w:cstheme="minorHAnsi"/>
        </w:rPr>
        <w:t xml:space="preserve">  się ze stanem prawnym i technicznym nieruchomości”,</w:t>
      </w:r>
    </w:p>
    <w:p w14:paraId="4C3EFD5F" w14:textId="77777777" w:rsidR="00C36F54" w:rsidRDefault="00060D79" w:rsidP="00C36F54">
      <w:pPr>
        <w:pStyle w:val="Akapitzlist"/>
        <w:numPr>
          <w:ilvl w:val="3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</w:rPr>
        <w:t>„W przypadku potrzeby wznowienia granic nieruchomości zobowiązuję się do zlecenia wykonania tej czynności na własny koszt”.</w:t>
      </w:r>
    </w:p>
    <w:p w14:paraId="6650C659" w14:textId="77777777" w:rsidR="00C36F54" w:rsidRPr="00C36F54" w:rsidRDefault="00060D79" w:rsidP="00C36F54">
      <w:pPr>
        <w:pStyle w:val="Akapitzlist"/>
        <w:numPr>
          <w:ilvl w:val="1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="Calibri"/>
        </w:rPr>
        <w:t xml:space="preserve">Dowód tożsamości, a w przypadku podmiotów gospodarczych – </w:t>
      </w:r>
      <w:r w:rsidRPr="00C36F54">
        <w:rPr>
          <w:rFonts w:ascii="Trebuchet MS" w:hAnsi="Trebuchet MS" w:cstheme="minorHAnsi"/>
        </w:rPr>
        <w:t>aktualny wypis z Krajowego Rejestru Sądowego, wydany w ciągu ostatnich trzech  miesięcy. W przypadku reprezentowania osoby prawnej przez pełnomocnika oprócz aktualnego wypisu z KRS winny przedłożyć pełnomocnictwo w formie aktu notarialnego upoważniające do działania na każdym etapie postępowania przetargowego.</w:t>
      </w:r>
    </w:p>
    <w:p w14:paraId="0A3619CE" w14:textId="77777777" w:rsidR="00C36F54" w:rsidRDefault="00C36F54" w:rsidP="00C36F54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48B339E5" w14:textId="77777777" w:rsidR="00C36F54" w:rsidRPr="00C36F54" w:rsidRDefault="00060D79" w:rsidP="00C36F5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</w:rPr>
        <w:t xml:space="preserve">Cudzoziemcy mogą uczestniczyć w przetargu na </w:t>
      </w:r>
      <w:r w:rsidR="0018072A" w:rsidRPr="00C36F54">
        <w:rPr>
          <w:rFonts w:ascii="Trebuchet MS" w:hAnsi="Trebuchet MS" w:cstheme="minorHAnsi"/>
        </w:rPr>
        <w:t xml:space="preserve">zasadach określonych w ustawie </w:t>
      </w:r>
      <w:r w:rsidRPr="00C36F54">
        <w:rPr>
          <w:rFonts w:ascii="Trebuchet MS" w:hAnsi="Trebuchet MS" w:cstheme="minorHAnsi"/>
        </w:rPr>
        <w:t>z dnia 24 marca 1920 r. o nabywaniu nieruchomości przez cudzoziem</w:t>
      </w:r>
      <w:r w:rsidR="0018072A" w:rsidRPr="00C36F54">
        <w:rPr>
          <w:rFonts w:ascii="Trebuchet MS" w:hAnsi="Trebuchet MS" w:cstheme="minorHAnsi"/>
        </w:rPr>
        <w:t xml:space="preserve">ców (Dz. U. z 2017 r. </w:t>
      </w:r>
      <w:r w:rsidRPr="00C36F54">
        <w:rPr>
          <w:rFonts w:ascii="Trebuchet MS" w:hAnsi="Trebuchet MS" w:cstheme="minorHAnsi"/>
        </w:rPr>
        <w:t>poz. 2278).</w:t>
      </w:r>
    </w:p>
    <w:p w14:paraId="6AC688E6" w14:textId="77777777" w:rsidR="00C36F54" w:rsidRDefault="00C36F54" w:rsidP="00C36F54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0334C51A" w14:textId="77777777" w:rsidR="00C36F54" w:rsidRPr="00C36F54" w:rsidRDefault="00060D79" w:rsidP="00C36F5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</w:rPr>
        <w:t>Wadium wpłacone przez uczestnika przetargu, któr</w:t>
      </w:r>
      <w:r w:rsidR="0018072A" w:rsidRPr="00C36F54">
        <w:rPr>
          <w:rFonts w:ascii="Trebuchet MS" w:hAnsi="Trebuchet MS" w:cstheme="minorHAnsi"/>
        </w:rPr>
        <w:t xml:space="preserve">y przetarg wygrał, zalicza się </w:t>
      </w:r>
      <w:r w:rsidRPr="00C36F54">
        <w:rPr>
          <w:rFonts w:ascii="Trebuchet MS" w:hAnsi="Trebuchet MS" w:cstheme="minorHAnsi"/>
        </w:rPr>
        <w:t>na poczet ceny nabycia prawa własności nieruchomości, a wadium wpłacone przez pozostałe osoby zwraca się nie później niż przed upływem 3 dni od dnia odwołania lub zamknięcia przetargu.</w:t>
      </w:r>
    </w:p>
    <w:p w14:paraId="5B289A19" w14:textId="77777777" w:rsidR="00C36F54" w:rsidRDefault="00C36F54" w:rsidP="00C36F54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19B143A0" w14:textId="77777777" w:rsidR="00C36F54" w:rsidRPr="00C36F54" w:rsidRDefault="00060D79" w:rsidP="00C36F5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</w:rPr>
        <w:t>Osoba, która wygrała przetarg jest zobowiązana, prze</w:t>
      </w:r>
      <w:r w:rsidR="00C36F54">
        <w:rPr>
          <w:rFonts w:ascii="Trebuchet MS" w:hAnsi="Trebuchet MS" w:cstheme="minorHAnsi"/>
        </w:rPr>
        <w:t xml:space="preserve">d zawarciem aktu notarialnego, </w:t>
      </w:r>
      <w:r w:rsidRPr="00C36F54">
        <w:rPr>
          <w:rFonts w:ascii="Trebuchet MS" w:hAnsi="Trebuchet MS" w:cstheme="minorHAnsi"/>
        </w:rPr>
        <w:t xml:space="preserve">do wpłaty przelewem na konto Urzędu Miejskiego </w:t>
      </w:r>
      <w:r w:rsidR="00C36F54">
        <w:rPr>
          <w:rFonts w:ascii="Trebuchet MS" w:hAnsi="Trebuchet MS" w:cstheme="minorHAnsi"/>
        </w:rPr>
        <w:t xml:space="preserve">w Świętochłowicach w PKO BP SA </w:t>
      </w:r>
      <w:r w:rsidRPr="00C36F54">
        <w:rPr>
          <w:rFonts w:ascii="Trebuchet MS" w:hAnsi="Trebuchet MS" w:cstheme="minorHAnsi"/>
          <w:b/>
        </w:rPr>
        <w:t xml:space="preserve">nr 70 1020 2313 0000 3202 0574 0545 </w:t>
      </w:r>
      <w:r w:rsidRPr="00C36F54">
        <w:rPr>
          <w:rFonts w:ascii="Trebuchet MS" w:hAnsi="Trebuchet MS" w:cstheme="minorHAnsi"/>
        </w:rPr>
        <w:t>wpłaty ceny nabycia  prawa własności nieruchomości. Miejsce i termin zawarcia umowy zostaną podane w pis</w:t>
      </w:r>
      <w:r w:rsidR="0018072A" w:rsidRPr="00C36F54">
        <w:rPr>
          <w:rFonts w:ascii="Trebuchet MS" w:hAnsi="Trebuchet MS" w:cstheme="minorHAnsi"/>
        </w:rPr>
        <w:t xml:space="preserve">emnym zawiadomieniu najpóźniej </w:t>
      </w:r>
      <w:r w:rsidRPr="00C36F54">
        <w:rPr>
          <w:rFonts w:ascii="Trebuchet MS" w:hAnsi="Trebuchet MS" w:cstheme="minorHAnsi"/>
        </w:rPr>
        <w:t xml:space="preserve">w ciągu </w:t>
      </w:r>
      <w:r w:rsidR="0075014D" w:rsidRPr="00C36F54">
        <w:rPr>
          <w:rFonts w:ascii="Trebuchet MS" w:hAnsi="Trebuchet MS" w:cstheme="minorHAnsi"/>
        </w:rPr>
        <w:t>21</w:t>
      </w:r>
      <w:r w:rsidRPr="00C36F54">
        <w:rPr>
          <w:rFonts w:ascii="Trebuchet MS" w:hAnsi="Trebuchet MS" w:cstheme="minorHAnsi"/>
        </w:rPr>
        <w:t xml:space="preserve"> dni od dnia rozstrzygnięcia przetargu.</w:t>
      </w:r>
    </w:p>
    <w:p w14:paraId="7272C679" w14:textId="77777777" w:rsidR="00C36F54" w:rsidRDefault="00C36F54" w:rsidP="00C36F54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73AD1163" w14:textId="77777777" w:rsidR="00C36F54" w:rsidRPr="00C36F54" w:rsidRDefault="00060D79" w:rsidP="00C36F5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  <w:b/>
        </w:rPr>
        <w:t>Wadium nie podlega zwrotowi</w:t>
      </w:r>
      <w:r w:rsidRPr="00C36F54">
        <w:rPr>
          <w:rFonts w:ascii="Trebuchet MS" w:hAnsi="Trebuchet MS" w:cstheme="minorHAnsi"/>
        </w:rPr>
        <w:t>, jeżeli osoba ustalona jako nabywca prawa własności nieruchomości nie stawi się bez usprawiedliwienia w miejscu i terminie ustalonym do zawarcia umowy nabycia prawa własności nieruchomości, podanym w zawiadomieniu, o którym mowa w pkt 1</w:t>
      </w:r>
      <w:r w:rsidR="0016550E" w:rsidRPr="00C36F54">
        <w:rPr>
          <w:rFonts w:ascii="Trebuchet MS" w:hAnsi="Trebuchet MS" w:cstheme="minorHAnsi"/>
        </w:rPr>
        <w:t>3</w:t>
      </w:r>
      <w:r w:rsidRPr="00C36F54">
        <w:rPr>
          <w:rFonts w:ascii="Trebuchet MS" w:hAnsi="Trebuchet MS" w:cstheme="minorHAnsi"/>
        </w:rPr>
        <w:t xml:space="preserve"> niniejszego ogłoszenia. W takim przypadku organizator przetargu może odstąpić od zawarcia umowy.</w:t>
      </w:r>
    </w:p>
    <w:p w14:paraId="5B6F30DF" w14:textId="77777777" w:rsidR="00C36F54" w:rsidRDefault="00C36F54" w:rsidP="00C36F54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15B886A5" w14:textId="77777777" w:rsidR="00C36F54" w:rsidRPr="00C36F54" w:rsidRDefault="00060D79" w:rsidP="00C36F5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</w:rPr>
        <w:t xml:space="preserve">Koszty sporządzenia umowy notarialnej oraz opłaty sądowe związane z dokonaniem wpisów </w:t>
      </w:r>
      <w:r w:rsidRPr="00C36F54">
        <w:rPr>
          <w:rFonts w:ascii="Trebuchet MS" w:hAnsi="Trebuchet MS" w:cstheme="minorHAnsi"/>
        </w:rPr>
        <w:br/>
        <w:t>w księgach wieczystych ponosi nabywca.</w:t>
      </w:r>
    </w:p>
    <w:p w14:paraId="4C531FC5" w14:textId="77777777" w:rsidR="00C36F54" w:rsidRDefault="00C36F54" w:rsidP="00C36F54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696867B4" w14:textId="77777777" w:rsidR="00C36F54" w:rsidRPr="00C36F54" w:rsidRDefault="00060D79" w:rsidP="00C36F5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</w:rPr>
        <w:t xml:space="preserve">Nabywca przejmuje nieruchomość w stanie istniejącym, na </w:t>
      </w:r>
      <w:r w:rsidR="00C36F54">
        <w:rPr>
          <w:rFonts w:ascii="Trebuchet MS" w:hAnsi="Trebuchet MS" w:cstheme="minorHAnsi"/>
        </w:rPr>
        <w:t xml:space="preserve">zasadach określonych w ustawie </w:t>
      </w:r>
      <w:r w:rsidRPr="00C36F54">
        <w:rPr>
          <w:rFonts w:ascii="Trebuchet MS" w:hAnsi="Trebuchet MS" w:cstheme="minorHAnsi"/>
        </w:rPr>
        <w:t xml:space="preserve">z dnia 21 sierpnia 1997 r. o gospodarce nieruchomościami  (Dz. U. z </w:t>
      </w:r>
      <w:r w:rsidR="000F7815" w:rsidRPr="00C36F54">
        <w:rPr>
          <w:rFonts w:ascii="Trebuchet MS" w:hAnsi="Trebuchet MS" w:cstheme="minorHAnsi"/>
        </w:rPr>
        <w:t>2020</w:t>
      </w:r>
      <w:r w:rsidRPr="00C36F54">
        <w:rPr>
          <w:rFonts w:ascii="Trebuchet MS" w:hAnsi="Trebuchet MS" w:cstheme="minorHAnsi"/>
        </w:rPr>
        <w:t xml:space="preserve"> r., poz. </w:t>
      </w:r>
      <w:r w:rsidR="0075014D" w:rsidRPr="00C36F54">
        <w:rPr>
          <w:rFonts w:ascii="Trebuchet MS" w:hAnsi="Trebuchet MS" w:cstheme="minorHAnsi"/>
        </w:rPr>
        <w:t>1990</w:t>
      </w:r>
      <w:r w:rsidR="00C36F54" w:rsidRPr="00C36F54">
        <w:rPr>
          <w:rFonts w:ascii="Trebuchet MS" w:hAnsi="Trebuchet MS" w:cstheme="minorHAnsi"/>
        </w:rPr>
        <w:t xml:space="preserve"> z późn. zm.</w:t>
      </w:r>
      <w:r w:rsidRPr="00C36F54">
        <w:rPr>
          <w:rFonts w:ascii="Trebuchet MS" w:hAnsi="Trebuchet MS" w:cstheme="minorHAnsi"/>
        </w:rPr>
        <w:t>).</w:t>
      </w:r>
    </w:p>
    <w:p w14:paraId="17976D69" w14:textId="77777777" w:rsidR="00C36F54" w:rsidRDefault="00C36F54" w:rsidP="00C36F54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2B4DB0D4" w14:textId="77777777" w:rsidR="00C36F54" w:rsidRPr="00C36F54" w:rsidRDefault="00060D79" w:rsidP="00C36F5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</w:rPr>
        <w:t xml:space="preserve">Prezydent Miasta Świętochłowice zastrzega sobie prawo odwołania przetargu z ważnych powodów. </w:t>
      </w:r>
    </w:p>
    <w:p w14:paraId="42B27128" w14:textId="77777777" w:rsidR="00C36F54" w:rsidRDefault="00C36F54" w:rsidP="00C36F54">
      <w:pPr>
        <w:pStyle w:val="Akapitzlist"/>
        <w:spacing w:line="276" w:lineRule="auto"/>
        <w:ind w:left="0"/>
        <w:jc w:val="both"/>
        <w:rPr>
          <w:rFonts w:ascii="Trebuchet MS" w:hAnsi="Trebuchet MS" w:cs="Calibri"/>
        </w:rPr>
      </w:pPr>
    </w:p>
    <w:p w14:paraId="714DCB64" w14:textId="5E8580FE" w:rsidR="00060D79" w:rsidRPr="00C36F54" w:rsidRDefault="00060D79" w:rsidP="00C36F54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rebuchet MS" w:hAnsi="Trebuchet MS" w:cs="Calibri"/>
        </w:rPr>
      </w:pPr>
      <w:r w:rsidRPr="00C36F54">
        <w:rPr>
          <w:rFonts w:ascii="Trebuchet MS" w:hAnsi="Trebuchet MS" w:cstheme="minorHAnsi"/>
        </w:rPr>
        <w:t xml:space="preserve">Ogłoszenie niniejsze podlega publikacji w prasie, na stronie internetowej </w:t>
      </w:r>
      <w:r w:rsidRPr="00C36F54">
        <w:rPr>
          <w:rStyle w:val="Hipercze"/>
          <w:rFonts w:ascii="Trebuchet MS" w:hAnsi="Trebuchet MS" w:cstheme="minorHAnsi"/>
          <w:color w:val="auto"/>
          <w:u w:val="none"/>
        </w:rPr>
        <w:t>www.swietochlowice.pl</w:t>
      </w:r>
      <w:r w:rsidRPr="00C36F54">
        <w:rPr>
          <w:rFonts w:ascii="Trebuchet MS" w:hAnsi="Trebuchet MS" w:cstheme="minorHAnsi"/>
        </w:rPr>
        <w:t xml:space="preserve"> w Biuletynie I</w:t>
      </w:r>
      <w:r w:rsidR="000F7815" w:rsidRPr="00C36F54">
        <w:rPr>
          <w:rFonts w:ascii="Trebuchet MS" w:hAnsi="Trebuchet MS" w:cstheme="minorHAnsi"/>
        </w:rPr>
        <w:t>nformacji Publicznej oraz zostanie</w:t>
      </w:r>
      <w:r w:rsidRPr="00C36F54">
        <w:rPr>
          <w:rFonts w:ascii="Trebuchet MS" w:hAnsi="Trebuchet MS" w:cstheme="minorHAnsi"/>
        </w:rPr>
        <w:t xml:space="preserve"> wywieszone na tablicy ogłoszeń w siedzibie Urzędu Miejskiego w Świętochłowicach przy ul. Katowickiej 54.</w:t>
      </w:r>
    </w:p>
    <w:p w14:paraId="50809E75" w14:textId="77777777" w:rsidR="00060D79" w:rsidRPr="00C727C7" w:rsidRDefault="00060D79" w:rsidP="00060D79">
      <w:pPr>
        <w:pStyle w:val="Akapitzlist"/>
        <w:ind w:left="0"/>
        <w:jc w:val="both"/>
        <w:rPr>
          <w:rFonts w:ascii="Trebuchet MS" w:hAnsi="Trebuchet MS" w:cstheme="minorHAnsi"/>
        </w:rPr>
      </w:pPr>
    </w:p>
    <w:p w14:paraId="714BD454" w14:textId="77777777" w:rsidR="00060D79" w:rsidRPr="00C727C7" w:rsidRDefault="00060D79" w:rsidP="00060D79">
      <w:pPr>
        <w:pStyle w:val="Akapitzlist"/>
        <w:numPr>
          <w:ilvl w:val="0"/>
          <w:numId w:val="27"/>
        </w:numPr>
        <w:jc w:val="both"/>
        <w:rPr>
          <w:rFonts w:ascii="Trebuchet MS" w:hAnsi="Trebuchet MS" w:cstheme="minorHAnsi"/>
        </w:rPr>
      </w:pPr>
      <w:r w:rsidRPr="00C727C7">
        <w:rPr>
          <w:rFonts w:ascii="Trebuchet MS" w:hAnsi="Trebuchet MS" w:cstheme="minorHAnsi"/>
        </w:rPr>
        <w:t xml:space="preserve">Dodatkowe informacje można uzyskać w Wydziale Mienia Komunalnego  Urzędu Miejskiego </w:t>
      </w:r>
      <w:r w:rsidRPr="00C727C7">
        <w:rPr>
          <w:rFonts w:ascii="Trebuchet MS" w:hAnsi="Trebuchet MS" w:cstheme="minorHAnsi"/>
        </w:rPr>
        <w:br/>
        <w:t>w Świętochłowicach</w:t>
      </w:r>
      <w:r w:rsidR="00693D24" w:rsidRPr="00C727C7">
        <w:rPr>
          <w:rFonts w:ascii="Trebuchet MS" w:hAnsi="Trebuchet MS" w:cstheme="minorHAnsi"/>
        </w:rPr>
        <w:t>, pokój nr 118, tel. 32 3491-932</w:t>
      </w:r>
      <w:r w:rsidRPr="00C727C7">
        <w:rPr>
          <w:rFonts w:ascii="Trebuchet MS" w:hAnsi="Trebuchet MS" w:cstheme="minorHAnsi"/>
        </w:rPr>
        <w:t>.</w:t>
      </w:r>
    </w:p>
    <w:p w14:paraId="051D94F4" w14:textId="77777777" w:rsidR="00F31122" w:rsidRPr="00C727C7" w:rsidRDefault="00F31122" w:rsidP="00F1055B">
      <w:pPr>
        <w:spacing w:line="276" w:lineRule="auto"/>
        <w:ind w:left="284"/>
        <w:jc w:val="both"/>
        <w:rPr>
          <w:rFonts w:ascii="Trebuchet MS" w:hAnsi="Trebuchet MS" w:cs="Calibri"/>
        </w:rPr>
      </w:pPr>
    </w:p>
    <w:p w14:paraId="63230208" w14:textId="77777777" w:rsidR="00F462A8" w:rsidRPr="00D01D75" w:rsidRDefault="00F462A8" w:rsidP="00F1055B">
      <w:pPr>
        <w:spacing w:line="276" w:lineRule="auto"/>
        <w:ind w:left="284"/>
        <w:jc w:val="both"/>
        <w:rPr>
          <w:rFonts w:ascii="Trebuchet MS" w:hAnsi="Trebuchet MS" w:cs="Calibri"/>
        </w:rPr>
      </w:pPr>
    </w:p>
    <w:p w14:paraId="5DFD5D5E" w14:textId="77777777" w:rsidR="00D01D75" w:rsidRPr="00D01D75" w:rsidRDefault="00D01D75" w:rsidP="00D01D75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Cs w:val="22"/>
        </w:rPr>
      </w:pPr>
      <w:r w:rsidRPr="00D01D75">
        <w:rPr>
          <w:rFonts w:ascii="Trebuchet MS" w:hAnsi="Trebuchet MS" w:cs="Calibri"/>
          <w:b/>
          <w:color w:val="FF0000"/>
          <w:szCs w:val="22"/>
        </w:rPr>
        <w:t>Z up. Prezydenta Miasta Świętochłowice</w:t>
      </w:r>
    </w:p>
    <w:p w14:paraId="5BF3BC5C" w14:textId="77777777" w:rsidR="00D01D75" w:rsidRPr="00D01D75" w:rsidRDefault="00D01D75" w:rsidP="00D01D75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Cs w:val="22"/>
        </w:rPr>
      </w:pPr>
      <w:r w:rsidRPr="00D01D75">
        <w:rPr>
          <w:rFonts w:ascii="Trebuchet MS" w:hAnsi="Trebuchet MS" w:cs="Calibri"/>
          <w:b/>
          <w:color w:val="FF0000"/>
          <w:szCs w:val="22"/>
        </w:rPr>
        <w:t>I Z-ca Prezydenta Miasta</w:t>
      </w:r>
    </w:p>
    <w:p w14:paraId="3B802B19" w14:textId="77777777" w:rsidR="00D01D75" w:rsidRPr="00D01D75" w:rsidRDefault="00D01D75" w:rsidP="00D01D75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Cs w:val="22"/>
        </w:rPr>
      </w:pPr>
    </w:p>
    <w:p w14:paraId="308DEDC3" w14:textId="77777777" w:rsidR="00D01D75" w:rsidRPr="00D01D75" w:rsidRDefault="00D01D75" w:rsidP="00D01D75">
      <w:pPr>
        <w:spacing w:line="276" w:lineRule="auto"/>
        <w:ind w:left="4820"/>
        <w:jc w:val="center"/>
        <w:rPr>
          <w:rFonts w:ascii="Trebuchet MS" w:hAnsi="Trebuchet MS" w:cs="Calibri"/>
          <w:b/>
          <w:color w:val="FF0000"/>
          <w:szCs w:val="22"/>
        </w:rPr>
      </w:pPr>
      <w:r w:rsidRPr="00D01D75">
        <w:rPr>
          <w:rFonts w:ascii="Trebuchet MS" w:hAnsi="Trebuchet MS" w:cs="Calibri"/>
          <w:b/>
          <w:color w:val="FF0000"/>
          <w:szCs w:val="22"/>
        </w:rPr>
        <w:t xml:space="preserve">/-/ Sławomir Pośpiech </w:t>
      </w:r>
    </w:p>
    <w:p w14:paraId="14E1B55D" w14:textId="77777777" w:rsidR="00E944D3" w:rsidRPr="00D01D75" w:rsidRDefault="00E944D3" w:rsidP="00314663">
      <w:pPr>
        <w:spacing w:line="276" w:lineRule="auto"/>
        <w:ind w:left="6372"/>
        <w:jc w:val="center"/>
        <w:rPr>
          <w:rFonts w:ascii="Trebuchet MS" w:hAnsi="Trebuchet MS" w:cs="Calibri"/>
          <w:sz w:val="18"/>
        </w:rPr>
      </w:pPr>
    </w:p>
    <w:p w14:paraId="31F77FE9" w14:textId="77777777" w:rsidR="00E944D3" w:rsidRPr="00C727C7" w:rsidRDefault="00E944D3" w:rsidP="00314663">
      <w:pPr>
        <w:spacing w:line="276" w:lineRule="auto"/>
        <w:ind w:left="6372"/>
        <w:jc w:val="center"/>
        <w:rPr>
          <w:rFonts w:ascii="Trebuchet MS" w:hAnsi="Trebuchet MS" w:cs="Calibri"/>
        </w:rPr>
      </w:pPr>
      <w:bookmarkStart w:id="0" w:name="_GoBack"/>
      <w:bookmarkEnd w:id="0"/>
    </w:p>
    <w:sectPr w:rsidR="00E944D3" w:rsidRPr="00C727C7" w:rsidSect="0075014D">
      <w:headerReference w:type="first" r:id="rId8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A9D55" w14:textId="77777777" w:rsidR="000320FB" w:rsidRDefault="000320FB" w:rsidP="00266AC8">
      <w:r>
        <w:separator/>
      </w:r>
    </w:p>
  </w:endnote>
  <w:endnote w:type="continuationSeparator" w:id="0">
    <w:p w14:paraId="5B7D9E9B" w14:textId="77777777"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IDFont+F1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23F4B" w14:textId="77777777" w:rsidR="000320FB" w:rsidRDefault="000320FB" w:rsidP="00266AC8">
      <w:r>
        <w:separator/>
      </w:r>
    </w:p>
  </w:footnote>
  <w:footnote w:type="continuationSeparator" w:id="0">
    <w:p w14:paraId="6688E322" w14:textId="77777777"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58E0" w14:textId="03E19809" w:rsidR="0075014D" w:rsidRPr="0075014D" w:rsidRDefault="007D19C1" w:rsidP="007D19C1">
    <w:pPr>
      <w:pStyle w:val="Nagwek"/>
      <w:tabs>
        <w:tab w:val="clear" w:pos="4536"/>
        <w:tab w:val="clear" w:pos="9072"/>
      </w:tabs>
      <w:ind w:left="3261"/>
      <w:rPr>
        <w:rFonts w:asciiTheme="minorHAnsi" w:hAnsiTheme="minorHAnsi" w:cstheme="minorHAnsi"/>
        <w:b/>
        <w:color w:val="C00000"/>
      </w:rPr>
    </w:pPr>
    <w:r>
      <w:rPr>
        <w:rFonts w:asciiTheme="minorHAnsi" w:hAnsiTheme="minorHAnsi" w:cstheme="minorHAnsi"/>
        <w:b/>
        <w:noProof/>
        <w:color w:val="C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E26A7" wp14:editId="08F7E352">
              <wp:simplePos x="0" y="0"/>
              <wp:positionH relativeFrom="column">
                <wp:posOffset>2071370</wp:posOffset>
              </wp:positionH>
              <wp:positionV relativeFrom="paragraph">
                <wp:posOffset>-240029</wp:posOffset>
              </wp:positionV>
              <wp:extent cx="3562350" cy="419100"/>
              <wp:effectExtent l="0" t="0" r="19050" b="190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23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5875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802ACF" w14:textId="090F9525" w:rsidR="007D19C1" w:rsidRPr="00C727C7" w:rsidRDefault="007D19C1" w:rsidP="007D19C1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</w:pPr>
                          <w:r w:rsidRPr="00C727C7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Wywieszono na tablicy urzędowej</w:t>
                          </w:r>
                          <w:r w:rsidR="00C727C7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: 24 maja</w:t>
                          </w:r>
                          <w:r w:rsidRPr="00C727C7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 202</w:t>
                          </w:r>
                          <w:r w:rsidR="00C727C7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1</w:t>
                          </w:r>
                          <w:r w:rsidRPr="00C727C7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 r.</w:t>
                          </w:r>
                        </w:p>
                        <w:p w14:paraId="1AF70F5C" w14:textId="1901113D" w:rsidR="007D19C1" w:rsidRPr="00C727C7" w:rsidRDefault="007D19C1" w:rsidP="007D19C1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</w:pPr>
                          <w:r w:rsidRPr="00C727C7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Zdjęto z tablicy urzędowej</w:t>
                          </w:r>
                          <w:r w:rsidR="00C727C7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: </w:t>
                          </w:r>
                          <w:r w:rsidRPr="00C727C7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2</w:t>
                          </w:r>
                          <w:r w:rsidR="00C727C7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5 czerwca</w:t>
                          </w:r>
                          <w:r w:rsidRPr="00C727C7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 2021 r.</w:t>
                          </w:r>
                        </w:p>
                        <w:p w14:paraId="2D1727FE" w14:textId="77777777" w:rsidR="007D19C1" w:rsidRDefault="007D19C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E26A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3.1pt;margin-top:-18.9pt;width:280.5pt;height:3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6WmgIAALkFAAAOAAAAZHJzL2Uyb0RvYy54bWysVEtvGjEQvlfqf7B8bxYI5IGyRJQoVaUo&#10;QU2qnI3XhlW8Htce2KW/vmPvQiDNJVU5LGPPN+OZbx5X101l2Eb5UILNef+kx5myEorSLnP+8+n2&#10;ywVnAYUthAGrcr5VgV9PPn+6qt1YDWAFplCekRMbxrXL+QrRjbMsyJWqRDgBpywpNfhKIB39Miu8&#10;qMl7ZbJBr3eW1eAL50GqEOj2plXySfKvtZL4oHVQyEzOKTZMX5++i/jNJldivPTCrUrZhSH+IYpK&#10;lJYe3bu6ESjY2pd/uapK6SGAxhMJVQZal1KlHCibfu9NNo8r4VTKhcgJbk9T+H9u5f1m7llZ5HzA&#10;mRUVlWgORjFULwGhVmwQKapdGBPy0REWm6/QUKl394EuY+aN9lX8p5wY6Yns7Z5g1SCTdHk6Ohuc&#10;jkglSTfsX/Z7qQLZq7XzAb8pqFgUcu6pgIlXsbkLSJEQdAeJjwUwZXFbGpMOsWnUzHi2EVRugylG&#10;sjhCGctqCn90cT5Kno+UwS8XewezXvzFPI990MnY+KBKDdYFFjlquUgSbo2KGGN/KE0EJ0reiVJI&#10;qew+0oSOKE05fcSww79G9RHjNg+ySC+Dxb1xVVrwLU3H5BYvO3J1iyeSDvKOIjaLpuudBRRbah0P&#10;7fwFJ29Lqu+dCDgXngaOWoKWCD7QRxug+kAncbYC//u9+4inOSAtZzUNcM7Dr7XwijPz3dKEXPaH&#10;wzjx6TAcnQ/o4A81i0ONXVczoKbp07pyMokRj2Ynag/VM+2aaXyVVMJKejvnuBNn2K4V2lVSTacJ&#10;RDPuBN7ZRyej60hv7N6n5ll417U40nDcw27UxfhNp7fYaGlhukbQZRqDSHDLakc87YfUp90uiwvo&#10;8JxQrxt38gcAAP//AwBQSwMEFAAGAAgAAAAhAFyDjODfAAAACgEAAA8AAABkcnMvZG93bnJldi54&#10;bWxMj8FKw0AQhu+C77CM4K3duJUkjZkUDRUEQbFKz9vsmASzuyG7bePbO570ODMf/3x/uZntIE40&#10;hd47hJtlAoJc403vWoSP98dFDiJE7YwevCOEbwqwqS4vSl0Yf3ZvdNrFVnCIC4VG6GIcCylD05HV&#10;YelHcnz79JPVkceplWbSZw63g1RJkkqre8cfOj1S3VHztTtahDqd/PPL65bqp4f5Nq23Zq+yNeL1&#10;1Xx/ByLSHP9g+NVndajY6eCPzgQxIKxUqhhFWKwy7sBEnme8OSCoXIGsSvm/QvUDAAD//wMAUEsB&#10;Ai0AFAAGAAgAAAAhALaDOJL+AAAA4QEAABMAAAAAAAAAAAAAAAAAAAAAAFtDb250ZW50X1R5cGVz&#10;XS54bWxQSwECLQAUAAYACAAAACEAOP0h/9YAAACUAQAACwAAAAAAAAAAAAAAAAAvAQAAX3JlbHMv&#10;LnJlbHNQSwECLQAUAAYACAAAACEABFyOlpoCAAC5BQAADgAAAAAAAAAAAAAAAAAuAgAAZHJzL2Uy&#10;b0RvYy54bWxQSwECLQAUAAYACAAAACEAXIOM4N8AAAAKAQAADwAAAAAAAAAAAAAAAAD0BAAAZHJz&#10;L2Rvd25yZXYueG1sUEsFBgAAAAAEAAQA8wAAAAAGAAAAAA==&#10;" fillcolor="white [3201]" strokecolor="#c00000" strokeweight="1.25pt">
              <v:textbox>
                <w:txbxContent>
                  <w:p w14:paraId="47802ACF" w14:textId="090F9525" w:rsidR="007D19C1" w:rsidRPr="00C727C7" w:rsidRDefault="007D19C1" w:rsidP="007D19C1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="Trebuchet MS" w:hAnsi="Trebuchet MS" w:cstheme="minorHAnsi"/>
                        <w:b/>
                        <w:color w:val="C00000"/>
                      </w:rPr>
                    </w:pPr>
                    <w:r w:rsidRPr="00C727C7">
                      <w:rPr>
                        <w:rFonts w:ascii="Trebuchet MS" w:hAnsi="Trebuchet MS" w:cstheme="minorHAnsi"/>
                        <w:b/>
                        <w:color w:val="C00000"/>
                      </w:rPr>
                      <w:t>Wywieszono na tablicy urzędowej</w:t>
                    </w:r>
                    <w:r w:rsidR="00C727C7">
                      <w:rPr>
                        <w:rFonts w:ascii="Trebuchet MS" w:hAnsi="Trebuchet MS" w:cstheme="minorHAnsi"/>
                        <w:b/>
                        <w:color w:val="C00000"/>
                      </w:rPr>
                      <w:t>: 24 maja</w:t>
                    </w:r>
                    <w:r w:rsidRPr="00C727C7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 202</w:t>
                    </w:r>
                    <w:r w:rsidR="00C727C7">
                      <w:rPr>
                        <w:rFonts w:ascii="Trebuchet MS" w:hAnsi="Trebuchet MS" w:cstheme="minorHAnsi"/>
                        <w:b/>
                        <w:color w:val="C00000"/>
                      </w:rPr>
                      <w:t>1</w:t>
                    </w:r>
                    <w:r w:rsidRPr="00C727C7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 r.</w:t>
                    </w:r>
                  </w:p>
                  <w:p w14:paraId="1AF70F5C" w14:textId="1901113D" w:rsidR="007D19C1" w:rsidRPr="00C727C7" w:rsidRDefault="007D19C1" w:rsidP="007D19C1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="Trebuchet MS" w:hAnsi="Trebuchet MS" w:cstheme="minorHAnsi"/>
                        <w:b/>
                        <w:color w:val="C00000"/>
                      </w:rPr>
                    </w:pPr>
                    <w:r w:rsidRPr="00C727C7">
                      <w:rPr>
                        <w:rFonts w:ascii="Trebuchet MS" w:hAnsi="Trebuchet MS" w:cstheme="minorHAnsi"/>
                        <w:b/>
                        <w:color w:val="C00000"/>
                      </w:rPr>
                      <w:t>Zdjęto z tablicy urzędowej</w:t>
                    </w:r>
                    <w:r w:rsidR="00C727C7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: </w:t>
                    </w:r>
                    <w:r w:rsidRPr="00C727C7">
                      <w:rPr>
                        <w:rFonts w:ascii="Trebuchet MS" w:hAnsi="Trebuchet MS" w:cstheme="minorHAnsi"/>
                        <w:b/>
                        <w:color w:val="C00000"/>
                      </w:rPr>
                      <w:t>2</w:t>
                    </w:r>
                    <w:r w:rsidR="00C727C7">
                      <w:rPr>
                        <w:rFonts w:ascii="Trebuchet MS" w:hAnsi="Trebuchet MS" w:cstheme="minorHAnsi"/>
                        <w:b/>
                        <w:color w:val="C00000"/>
                      </w:rPr>
                      <w:t>5 czerwca</w:t>
                    </w:r>
                    <w:r w:rsidRPr="00C727C7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 2021 r.</w:t>
                    </w:r>
                  </w:p>
                  <w:p w14:paraId="2D1727FE" w14:textId="77777777" w:rsidR="007D19C1" w:rsidRDefault="007D19C1"/>
                </w:txbxContent>
              </v:textbox>
            </v:shape>
          </w:pict>
        </mc:Fallback>
      </mc:AlternateContent>
    </w:r>
  </w:p>
  <w:p w14:paraId="5F8F5BF2" w14:textId="77777777" w:rsidR="0075014D" w:rsidRPr="0075014D" w:rsidRDefault="0075014D" w:rsidP="0075014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4B5C4F"/>
    <w:multiLevelType w:val="multilevel"/>
    <w:tmpl w:val="E9448F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 w:val="0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7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0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FBB76F3"/>
    <w:multiLevelType w:val="multilevel"/>
    <w:tmpl w:val="6F50B6D4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6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A3EDA"/>
    <w:multiLevelType w:val="multilevel"/>
    <w:tmpl w:val="6A5CB4A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5AF539FA"/>
    <w:multiLevelType w:val="multilevel"/>
    <w:tmpl w:val="F1E6B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1" w15:restartNumberingAfterBreak="0">
    <w:nsid w:val="69856561"/>
    <w:multiLevelType w:val="multilevel"/>
    <w:tmpl w:val="FDBE1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4" w15:restartNumberingAfterBreak="0">
    <w:nsid w:val="74E2421F"/>
    <w:multiLevelType w:val="multilevel"/>
    <w:tmpl w:val="B0ECD4A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  <w:sz w:val="22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6"/>
  </w:num>
  <w:num w:numId="10">
    <w:abstractNumId w:val="20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4"/>
  </w:num>
  <w:num w:numId="15">
    <w:abstractNumId w:val="0"/>
  </w:num>
  <w:num w:numId="16">
    <w:abstractNumId w:val="10"/>
  </w:num>
  <w:num w:numId="17">
    <w:abstractNumId w:val="26"/>
  </w:num>
  <w:num w:numId="18">
    <w:abstractNumId w:val="11"/>
  </w:num>
  <w:num w:numId="19">
    <w:abstractNumId w:val="12"/>
  </w:num>
  <w:num w:numId="20">
    <w:abstractNumId w:val="1"/>
  </w:num>
  <w:num w:numId="21">
    <w:abstractNumId w:val="24"/>
  </w:num>
  <w:num w:numId="22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8"/>
  </w:num>
  <w:num w:numId="26">
    <w:abstractNumId w:val="9"/>
    <w:lvlOverride w:ilvl="0">
      <w:startOverride w:val="1"/>
    </w:lvlOverride>
  </w:num>
  <w:num w:numId="27">
    <w:abstractNumId w:val="15"/>
  </w:num>
  <w:num w:numId="28">
    <w:abstractNumId w:val="19"/>
  </w:num>
  <w:num w:numId="29">
    <w:abstractNumId w:val="5"/>
  </w:num>
  <w:num w:numId="30">
    <w:abstractNumId w:val="21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4EC7"/>
    <w:rsid w:val="00046E40"/>
    <w:rsid w:val="00053095"/>
    <w:rsid w:val="000548C5"/>
    <w:rsid w:val="0005500D"/>
    <w:rsid w:val="00060D79"/>
    <w:rsid w:val="0008014C"/>
    <w:rsid w:val="00083DA2"/>
    <w:rsid w:val="00096A7C"/>
    <w:rsid w:val="000B26D8"/>
    <w:rsid w:val="000D3773"/>
    <w:rsid w:val="000F4AB3"/>
    <w:rsid w:val="000F7815"/>
    <w:rsid w:val="0012188D"/>
    <w:rsid w:val="0013765F"/>
    <w:rsid w:val="00146458"/>
    <w:rsid w:val="00153152"/>
    <w:rsid w:val="00156072"/>
    <w:rsid w:val="0016550E"/>
    <w:rsid w:val="0016667A"/>
    <w:rsid w:val="0018072A"/>
    <w:rsid w:val="00180929"/>
    <w:rsid w:val="00182D62"/>
    <w:rsid w:val="00186B3B"/>
    <w:rsid w:val="001B18B3"/>
    <w:rsid w:val="001D37D4"/>
    <w:rsid w:val="001D6692"/>
    <w:rsid w:val="001F1371"/>
    <w:rsid w:val="001F143F"/>
    <w:rsid w:val="00210C31"/>
    <w:rsid w:val="00236E37"/>
    <w:rsid w:val="0024178D"/>
    <w:rsid w:val="002633EE"/>
    <w:rsid w:val="0026579B"/>
    <w:rsid w:val="00266AC8"/>
    <w:rsid w:val="00272FE4"/>
    <w:rsid w:val="00276D48"/>
    <w:rsid w:val="00277EEB"/>
    <w:rsid w:val="00280903"/>
    <w:rsid w:val="00285B1C"/>
    <w:rsid w:val="00295A9B"/>
    <w:rsid w:val="002C07E8"/>
    <w:rsid w:val="002C1424"/>
    <w:rsid w:val="002C4EFE"/>
    <w:rsid w:val="002E58BD"/>
    <w:rsid w:val="002E6A34"/>
    <w:rsid w:val="002F2133"/>
    <w:rsid w:val="002F263F"/>
    <w:rsid w:val="003117A0"/>
    <w:rsid w:val="00314663"/>
    <w:rsid w:val="00314959"/>
    <w:rsid w:val="003267B4"/>
    <w:rsid w:val="00326C8F"/>
    <w:rsid w:val="0034065A"/>
    <w:rsid w:val="003452D5"/>
    <w:rsid w:val="00353447"/>
    <w:rsid w:val="0035658D"/>
    <w:rsid w:val="0036056A"/>
    <w:rsid w:val="0036717E"/>
    <w:rsid w:val="00380EA3"/>
    <w:rsid w:val="00384156"/>
    <w:rsid w:val="003B776B"/>
    <w:rsid w:val="003C40DE"/>
    <w:rsid w:val="003C54FC"/>
    <w:rsid w:val="003E0B71"/>
    <w:rsid w:val="003E4A1F"/>
    <w:rsid w:val="003E7AA0"/>
    <w:rsid w:val="003F3223"/>
    <w:rsid w:val="003F418B"/>
    <w:rsid w:val="00410178"/>
    <w:rsid w:val="0041507E"/>
    <w:rsid w:val="0041729F"/>
    <w:rsid w:val="0045666C"/>
    <w:rsid w:val="00480E2C"/>
    <w:rsid w:val="0048482B"/>
    <w:rsid w:val="004963F4"/>
    <w:rsid w:val="004A08B0"/>
    <w:rsid w:val="004B3DAB"/>
    <w:rsid w:val="004C65EB"/>
    <w:rsid w:val="004E0CE2"/>
    <w:rsid w:val="00510448"/>
    <w:rsid w:val="00512D46"/>
    <w:rsid w:val="00532F15"/>
    <w:rsid w:val="005512F4"/>
    <w:rsid w:val="00551BE1"/>
    <w:rsid w:val="00552788"/>
    <w:rsid w:val="00553F3B"/>
    <w:rsid w:val="005606E0"/>
    <w:rsid w:val="00573269"/>
    <w:rsid w:val="00590B0A"/>
    <w:rsid w:val="005A6C18"/>
    <w:rsid w:val="005C4839"/>
    <w:rsid w:val="005D4B0C"/>
    <w:rsid w:val="005E4C28"/>
    <w:rsid w:val="005E7B93"/>
    <w:rsid w:val="00610EF2"/>
    <w:rsid w:val="00613F86"/>
    <w:rsid w:val="00615BAF"/>
    <w:rsid w:val="006244D9"/>
    <w:rsid w:val="0062640B"/>
    <w:rsid w:val="00642821"/>
    <w:rsid w:val="00643264"/>
    <w:rsid w:val="00651763"/>
    <w:rsid w:val="00653925"/>
    <w:rsid w:val="00672E98"/>
    <w:rsid w:val="00680056"/>
    <w:rsid w:val="00693D24"/>
    <w:rsid w:val="006A1DEC"/>
    <w:rsid w:val="006B5073"/>
    <w:rsid w:val="006E456F"/>
    <w:rsid w:val="006E5198"/>
    <w:rsid w:val="006F2CC9"/>
    <w:rsid w:val="006F344E"/>
    <w:rsid w:val="006F693E"/>
    <w:rsid w:val="00702548"/>
    <w:rsid w:val="00720900"/>
    <w:rsid w:val="0072151D"/>
    <w:rsid w:val="007222F6"/>
    <w:rsid w:val="00723F66"/>
    <w:rsid w:val="00740259"/>
    <w:rsid w:val="0075014D"/>
    <w:rsid w:val="00755320"/>
    <w:rsid w:val="007661FD"/>
    <w:rsid w:val="00767592"/>
    <w:rsid w:val="00767A77"/>
    <w:rsid w:val="0077120D"/>
    <w:rsid w:val="00775913"/>
    <w:rsid w:val="007A63AA"/>
    <w:rsid w:val="007C494B"/>
    <w:rsid w:val="007D19C1"/>
    <w:rsid w:val="00803B3F"/>
    <w:rsid w:val="00807540"/>
    <w:rsid w:val="00822A72"/>
    <w:rsid w:val="00822BC1"/>
    <w:rsid w:val="00824DF2"/>
    <w:rsid w:val="00837490"/>
    <w:rsid w:val="00837FA4"/>
    <w:rsid w:val="00861C87"/>
    <w:rsid w:val="008631AE"/>
    <w:rsid w:val="008C029B"/>
    <w:rsid w:val="009008B5"/>
    <w:rsid w:val="00902930"/>
    <w:rsid w:val="00926C17"/>
    <w:rsid w:val="0094161E"/>
    <w:rsid w:val="00946D8B"/>
    <w:rsid w:val="00954C46"/>
    <w:rsid w:val="009656D7"/>
    <w:rsid w:val="0096628E"/>
    <w:rsid w:val="00997743"/>
    <w:rsid w:val="009A1913"/>
    <w:rsid w:val="009C71EF"/>
    <w:rsid w:val="009C7FEC"/>
    <w:rsid w:val="009D2255"/>
    <w:rsid w:val="009E7885"/>
    <w:rsid w:val="00A14168"/>
    <w:rsid w:val="00A36839"/>
    <w:rsid w:val="00A37338"/>
    <w:rsid w:val="00A54B47"/>
    <w:rsid w:val="00A97252"/>
    <w:rsid w:val="00AB1B33"/>
    <w:rsid w:val="00AD155C"/>
    <w:rsid w:val="00B0701F"/>
    <w:rsid w:val="00B1244F"/>
    <w:rsid w:val="00B2109B"/>
    <w:rsid w:val="00B22FB8"/>
    <w:rsid w:val="00B443A1"/>
    <w:rsid w:val="00B57873"/>
    <w:rsid w:val="00B75AFB"/>
    <w:rsid w:val="00BA53F3"/>
    <w:rsid w:val="00BC0A91"/>
    <w:rsid w:val="00BC46F2"/>
    <w:rsid w:val="00BD0FC0"/>
    <w:rsid w:val="00BE4516"/>
    <w:rsid w:val="00BF492D"/>
    <w:rsid w:val="00C04BB1"/>
    <w:rsid w:val="00C15671"/>
    <w:rsid w:val="00C22D6B"/>
    <w:rsid w:val="00C36F54"/>
    <w:rsid w:val="00C572EB"/>
    <w:rsid w:val="00C575D3"/>
    <w:rsid w:val="00C642DE"/>
    <w:rsid w:val="00C727C7"/>
    <w:rsid w:val="00C73A81"/>
    <w:rsid w:val="00C757A5"/>
    <w:rsid w:val="00C835E8"/>
    <w:rsid w:val="00C86AA4"/>
    <w:rsid w:val="00CA47B7"/>
    <w:rsid w:val="00CB3AC8"/>
    <w:rsid w:val="00CD1DE3"/>
    <w:rsid w:val="00CD602C"/>
    <w:rsid w:val="00CE08E9"/>
    <w:rsid w:val="00CE34C4"/>
    <w:rsid w:val="00CF08D4"/>
    <w:rsid w:val="00D01D75"/>
    <w:rsid w:val="00D05890"/>
    <w:rsid w:val="00D06FC6"/>
    <w:rsid w:val="00D21F60"/>
    <w:rsid w:val="00D244FC"/>
    <w:rsid w:val="00D24FF9"/>
    <w:rsid w:val="00D317A7"/>
    <w:rsid w:val="00D87760"/>
    <w:rsid w:val="00D878D2"/>
    <w:rsid w:val="00DC1AA7"/>
    <w:rsid w:val="00DC57CD"/>
    <w:rsid w:val="00DC6872"/>
    <w:rsid w:val="00DD7FB4"/>
    <w:rsid w:val="00DE044E"/>
    <w:rsid w:val="00DE4CA4"/>
    <w:rsid w:val="00DE53F4"/>
    <w:rsid w:val="00E13442"/>
    <w:rsid w:val="00E2066D"/>
    <w:rsid w:val="00E21D43"/>
    <w:rsid w:val="00E25678"/>
    <w:rsid w:val="00E25D20"/>
    <w:rsid w:val="00E37619"/>
    <w:rsid w:val="00E3790C"/>
    <w:rsid w:val="00E710BD"/>
    <w:rsid w:val="00E72AEC"/>
    <w:rsid w:val="00E7513A"/>
    <w:rsid w:val="00E85295"/>
    <w:rsid w:val="00E911E9"/>
    <w:rsid w:val="00E944D3"/>
    <w:rsid w:val="00EA37C7"/>
    <w:rsid w:val="00EA68C1"/>
    <w:rsid w:val="00EB1443"/>
    <w:rsid w:val="00EC7801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26EAE"/>
    <w:rsid w:val="00F31122"/>
    <w:rsid w:val="00F312CB"/>
    <w:rsid w:val="00F462A8"/>
    <w:rsid w:val="00F50659"/>
    <w:rsid w:val="00F81B18"/>
    <w:rsid w:val="00F9175A"/>
    <w:rsid w:val="00F91BDB"/>
    <w:rsid w:val="00FA4742"/>
    <w:rsid w:val="00FB0167"/>
    <w:rsid w:val="00FB6884"/>
    <w:rsid w:val="00FC2BEF"/>
    <w:rsid w:val="00FC4FEA"/>
    <w:rsid w:val="00FD5480"/>
    <w:rsid w:val="00FF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CBDD4CE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7501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014D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7501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014D"/>
    <w:rPr>
      <w:rFonts w:ascii="Times New Roman" w:eastAsia="Times New Roman" w:hAnsi="Times New Roman"/>
    </w:rPr>
  </w:style>
  <w:style w:type="character" w:styleId="Pogrubienie">
    <w:name w:val="Strong"/>
    <w:basedOn w:val="Domylnaczcionkaakapitu"/>
    <w:uiPriority w:val="22"/>
    <w:qFormat/>
    <w:rsid w:val="00FD54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912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3776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1238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4</cp:revision>
  <cp:lastPrinted>2021-05-24T11:11:00Z</cp:lastPrinted>
  <dcterms:created xsi:type="dcterms:W3CDTF">2021-05-24T08:35:00Z</dcterms:created>
  <dcterms:modified xsi:type="dcterms:W3CDTF">2021-05-24T11:13:00Z</dcterms:modified>
</cp:coreProperties>
</file>