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112E19A6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C85DAD">
        <w:rPr>
          <w:rFonts w:ascii="Trebuchet MS" w:hAnsi="Trebuchet MS"/>
          <w:sz w:val="20"/>
          <w:szCs w:val="20"/>
        </w:rPr>
        <w:t>77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201B95A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 xml:space="preserve">Na podstawie art.35 ustawy z dnia 21 sierpnia 1997r. o gospodarce nieruchomościami ( Dz.U. z 2020r., poz. 1990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597BFF25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KA1C/000</w:t>
      </w:r>
      <w:r w:rsidR="00432F4C">
        <w:rPr>
          <w:rFonts w:ascii="Trebuchet MS" w:hAnsi="Trebuchet MS"/>
          <w:sz w:val="20"/>
          <w:szCs w:val="20"/>
        </w:rPr>
        <w:t>16671/3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E33D31">
        <w:rPr>
          <w:rFonts w:ascii="Trebuchet MS" w:hAnsi="Trebuchet MS"/>
          <w:sz w:val="20"/>
          <w:szCs w:val="20"/>
        </w:rPr>
        <w:t>562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0E76DE45" w:rsidR="005E6380" w:rsidRDefault="00432F4C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50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 xml:space="preserve">we współwłasności działek o numerach ewidencyjnych: </w:t>
      </w:r>
      <w:r>
        <w:rPr>
          <w:rFonts w:ascii="Trebuchet MS" w:hAnsi="Trebuchet MS"/>
          <w:sz w:val="20"/>
          <w:szCs w:val="20"/>
        </w:rPr>
        <w:t>1036/33 i 1041/55</w:t>
      </w:r>
      <w:r w:rsidR="005E6380">
        <w:rPr>
          <w:rFonts w:ascii="Trebuchet MS" w:hAnsi="Trebuchet MS"/>
          <w:sz w:val="20"/>
          <w:szCs w:val="20"/>
        </w:rPr>
        <w:t xml:space="preserve"> o</w:t>
      </w:r>
      <w:r w:rsidR="00E33D31">
        <w:rPr>
          <w:rFonts w:ascii="Trebuchet MS" w:hAnsi="Trebuchet MS"/>
          <w:sz w:val="20"/>
          <w:szCs w:val="20"/>
        </w:rPr>
        <w:t> </w:t>
      </w:r>
      <w:r w:rsidR="005E6380">
        <w:rPr>
          <w:rFonts w:ascii="Trebuchet MS" w:hAnsi="Trebuchet MS"/>
          <w:sz w:val="20"/>
          <w:szCs w:val="20"/>
        </w:rPr>
        <w:t xml:space="preserve">łącznej powierzchni </w:t>
      </w:r>
      <w:r>
        <w:rPr>
          <w:rFonts w:ascii="Trebuchet MS" w:hAnsi="Trebuchet MS"/>
          <w:sz w:val="20"/>
          <w:szCs w:val="20"/>
        </w:rPr>
        <w:t>852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751D345C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432F4C">
        <w:rPr>
          <w:rFonts w:ascii="Trebuchet MS" w:hAnsi="Trebuchet MS"/>
          <w:sz w:val="20"/>
          <w:szCs w:val="20"/>
        </w:rPr>
        <w:t>36,05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432F4C">
        <w:rPr>
          <w:rFonts w:ascii="Trebuchet MS" w:hAnsi="Trebuchet MS"/>
          <w:sz w:val="20"/>
          <w:szCs w:val="20"/>
        </w:rPr>
        <w:t>6,00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7D0CEFE0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432F4C">
        <w:rPr>
          <w:rFonts w:ascii="Trebuchet MS" w:hAnsi="Trebuchet MS"/>
          <w:sz w:val="20"/>
          <w:szCs w:val="20"/>
        </w:rPr>
        <w:t>3</w:t>
      </w:r>
      <w:r>
        <w:rPr>
          <w:rFonts w:ascii="Trebuchet MS" w:hAnsi="Trebuchet MS"/>
          <w:sz w:val="20"/>
          <w:szCs w:val="20"/>
        </w:rPr>
        <w:t xml:space="preserve"> usytuowany w segmencie nr </w:t>
      </w:r>
      <w:r w:rsidR="00432F4C">
        <w:rPr>
          <w:rFonts w:ascii="Trebuchet MS" w:hAnsi="Trebuchet MS"/>
          <w:sz w:val="20"/>
          <w:szCs w:val="20"/>
        </w:rPr>
        <w:t>23</w:t>
      </w:r>
      <w:r>
        <w:rPr>
          <w:rFonts w:ascii="Trebuchet MS" w:hAnsi="Trebuchet MS"/>
          <w:sz w:val="20"/>
          <w:szCs w:val="20"/>
        </w:rPr>
        <w:t xml:space="preserve"> budynku mieszkalnym nr </w:t>
      </w:r>
      <w:r w:rsidR="00432F4C">
        <w:rPr>
          <w:rFonts w:ascii="Trebuchet MS" w:hAnsi="Trebuchet MS"/>
          <w:sz w:val="20"/>
          <w:szCs w:val="20"/>
        </w:rPr>
        <w:t>21-23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432F4C">
        <w:rPr>
          <w:rFonts w:ascii="Trebuchet MS" w:hAnsi="Trebuchet MS"/>
          <w:sz w:val="20"/>
          <w:szCs w:val="20"/>
        </w:rPr>
        <w:t>Dmowskiego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432F4C">
        <w:rPr>
          <w:rFonts w:ascii="Trebuchet MS" w:hAnsi="Trebuchet MS"/>
          <w:sz w:val="20"/>
          <w:szCs w:val="20"/>
        </w:rPr>
        <w:t>50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018A2009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działek oznaczonych numerami ewidencyjnymi: </w:t>
      </w:r>
      <w:r w:rsidR="00432F4C">
        <w:rPr>
          <w:rFonts w:ascii="Trebuchet MS" w:hAnsi="Trebuchet MS"/>
          <w:sz w:val="20"/>
          <w:szCs w:val="20"/>
        </w:rPr>
        <w:t>1036/33 i 1041/55</w:t>
      </w:r>
      <w:r>
        <w:rPr>
          <w:rFonts w:ascii="Trebuchet MS" w:hAnsi="Trebuchet MS"/>
          <w:sz w:val="20"/>
          <w:szCs w:val="20"/>
        </w:rPr>
        <w:t xml:space="preserve"> o łącznej powierzchni </w:t>
      </w:r>
      <w:r w:rsidR="00432F4C">
        <w:rPr>
          <w:rFonts w:ascii="Trebuchet MS" w:hAnsi="Trebuchet MS"/>
          <w:sz w:val="20"/>
          <w:szCs w:val="20"/>
        </w:rPr>
        <w:t>852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003AC238" w:rsidR="00DE7BD3" w:rsidRDefault="004F39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109 148</w:t>
      </w:r>
      <w:r w:rsidR="00DE7BD3">
        <w:rPr>
          <w:rFonts w:ascii="Trebuchet MS" w:hAnsi="Trebuchet MS"/>
          <w:sz w:val="20"/>
          <w:szCs w:val="20"/>
        </w:rPr>
        <w:t xml:space="preserve">,00 zł (słownie: </w:t>
      </w:r>
      <w:r>
        <w:rPr>
          <w:rFonts w:ascii="Trebuchet MS" w:hAnsi="Trebuchet MS"/>
          <w:sz w:val="20"/>
          <w:szCs w:val="20"/>
        </w:rPr>
        <w:t>sto dziewięć tysięcy sto czterdzieści osiem złotych</w:t>
      </w:r>
      <w:r w:rsidR="00DE7BD3">
        <w:rPr>
          <w:rFonts w:ascii="Trebuchet MS" w:hAnsi="Trebuchet MS"/>
          <w:sz w:val="20"/>
          <w:szCs w:val="20"/>
        </w:rPr>
        <w:t xml:space="preserve">, 00/100)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5F1AC84A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4F39D3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2115C"/>
    <w:rsid w:val="00082E4E"/>
    <w:rsid w:val="003400DB"/>
    <w:rsid w:val="00432F4C"/>
    <w:rsid w:val="004B4381"/>
    <w:rsid w:val="004F39D3"/>
    <w:rsid w:val="005E6380"/>
    <w:rsid w:val="006C7368"/>
    <w:rsid w:val="0078381C"/>
    <w:rsid w:val="00BE7353"/>
    <w:rsid w:val="00C85DAD"/>
    <w:rsid w:val="00DE7BD3"/>
    <w:rsid w:val="00E33D31"/>
    <w:rsid w:val="00F5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7</cp:revision>
  <cp:lastPrinted>2021-10-05T08:26:00Z</cp:lastPrinted>
  <dcterms:created xsi:type="dcterms:W3CDTF">2021-10-04T10:01:00Z</dcterms:created>
  <dcterms:modified xsi:type="dcterms:W3CDTF">2021-10-05T08:26:00Z</dcterms:modified>
</cp:coreProperties>
</file>