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58DEC58F" w14:textId="72322352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55410139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EF1E40">
        <w:rPr>
          <w:rFonts w:ascii="Arial" w:hAnsi="Arial" w:cs="Arial"/>
        </w:rPr>
        <w:t>71</w:t>
      </w:r>
      <w:r w:rsidRPr="0086459B">
        <w:rPr>
          <w:rFonts w:ascii="Arial" w:hAnsi="Arial" w:cs="Arial"/>
        </w:rPr>
        <w:t>.202</w:t>
      </w:r>
      <w:r w:rsidR="00F0419D" w:rsidRPr="0086459B">
        <w:rPr>
          <w:rFonts w:ascii="Arial" w:hAnsi="Arial" w:cs="Arial"/>
        </w:rPr>
        <w:t>2</w:t>
      </w:r>
      <w:r w:rsidRPr="0086459B">
        <w:rPr>
          <w:rFonts w:ascii="Arial" w:hAnsi="Arial" w:cs="Arial"/>
        </w:rPr>
        <w:t>.JDS</w:t>
      </w:r>
    </w:p>
    <w:p w14:paraId="5DB5B86D" w14:textId="0F8CD640" w:rsidR="00082E4E" w:rsidRDefault="003F1591" w:rsidP="0029551B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Nr dok.:</w:t>
      </w:r>
      <w:r w:rsidR="00645511">
        <w:rPr>
          <w:rFonts w:ascii="Arial" w:hAnsi="Arial" w:cs="Arial"/>
        </w:rPr>
        <w:t xml:space="preserve"> 731.2023</w:t>
      </w:r>
    </w:p>
    <w:p w14:paraId="14E544E1" w14:textId="77777777" w:rsidR="0029551B" w:rsidRPr="0086459B" w:rsidRDefault="0029551B" w:rsidP="0029551B">
      <w:pPr>
        <w:spacing w:after="0" w:line="240" w:lineRule="auto"/>
        <w:rPr>
          <w:rFonts w:ascii="Arial" w:hAnsi="Arial" w:cs="Arial"/>
        </w:rPr>
      </w:pPr>
    </w:p>
    <w:p w14:paraId="4F3CB997" w14:textId="72FFA000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B8217F" w:rsidRPr="0086459B">
        <w:rPr>
          <w:rFonts w:ascii="Arial" w:hAnsi="Arial" w:cs="Arial"/>
        </w:rPr>
        <w:t>1</w:t>
      </w:r>
      <w:r w:rsidRPr="0086459B">
        <w:rPr>
          <w:rFonts w:ascii="Arial" w:hAnsi="Arial" w:cs="Arial"/>
        </w:rPr>
        <w:t xml:space="preserve">r., poz. </w:t>
      </w:r>
      <w:r w:rsidR="00B8217F" w:rsidRPr="0086459B">
        <w:rPr>
          <w:rFonts w:ascii="Arial" w:hAnsi="Arial" w:cs="Arial"/>
        </w:rPr>
        <w:t>1899</w:t>
      </w:r>
      <w:r w:rsidRPr="0086459B">
        <w:rPr>
          <w:rFonts w:ascii="Arial" w:hAnsi="Arial" w:cs="Arial"/>
        </w:rPr>
        <w:t xml:space="preserve"> 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63F6D783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EF1E40">
        <w:rPr>
          <w:rFonts w:ascii="Arial" w:hAnsi="Arial" w:cs="Arial"/>
        </w:rPr>
        <w:t>00016026/7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EF1E40">
        <w:rPr>
          <w:rFonts w:ascii="Arial" w:hAnsi="Arial" w:cs="Arial"/>
        </w:rPr>
        <w:t>1459</w:t>
      </w:r>
      <w:r w:rsidR="00063432">
        <w:rPr>
          <w:rFonts w:ascii="Arial" w:hAnsi="Arial" w:cs="Arial"/>
        </w:rPr>
        <w:t>.</w:t>
      </w:r>
    </w:p>
    <w:p w14:paraId="43B5A64D" w14:textId="4F9407AE" w:rsidR="005E6380" w:rsidRPr="0086459B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7C8FD399" w:rsidR="005E6380" w:rsidRPr="00645511" w:rsidRDefault="00EF1E40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177</w:t>
      </w:r>
      <w:r w:rsidR="005E6380" w:rsidRPr="0086459B">
        <w:rPr>
          <w:rFonts w:ascii="Arial" w:hAnsi="Arial" w:cs="Arial"/>
        </w:rPr>
        <w:t>/1</w:t>
      </w:r>
      <w:r>
        <w:rPr>
          <w:rFonts w:ascii="Arial" w:hAnsi="Arial" w:cs="Arial"/>
        </w:rPr>
        <w:t>0</w:t>
      </w:r>
      <w:r w:rsidR="005E6380" w:rsidRPr="0086459B">
        <w:rPr>
          <w:rFonts w:ascii="Arial" w:hAnsi="Arial" w:cs="Arial"/>
        </w:rPr>
        <w:t>00 we współwłasności dział</w:t>
      </w:r>
      <w:r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</w:t>
      </w:r>
      <w:r w:rsidR="00063432">
        <w:rPr>
          <w:rFonts w:ascii="Arial" w:hAnsi="Arial" w:cs="Arial"/>
        </w:rPr>
        <w:t>r</w:t>
      </w:r>
      <w:r>
        <w:rPr>
          <w:rFonts w:ascii="Arial" w:hAnsi="Arial" w:cs="Arial"/>
        </w:rPr>
        <w:t>ze</w:t>
      </w:r>
      <w:r w:rsidR="005E6380" w:rsidRPr="0086459B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1012/41</w:t>
      </w:r>
      <w:r w:rsidR="005E6380" w:rsidRPr="0086459B">
        <w:rPr>
          <w:rFonts w:ascii="Arial" w:hAnsi="Arial" w:cs="Arial"/>
        </w:rPr>
        <w:t xml:space="preserve"> o</w:t>
      </w:r>
      <w:r w:rsidR="00063432">
        <w:rPr>
          <w:rFonts w:ascii="Arial" w:hAnsi="Arial" w:cs="Arial"/>
        </w:rPr>
        <w:t xml:space="preserve"> 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594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  <w:r w:rsidR="00645511">
        <w:rPr>
          <w:rFonts w:ascii="Arial" w:hAnsi="Arial" w:cs="Arial"/>
        </w:rPr>
        <w:t xml:space="preserve"> .</w:t>
      </w:r>
    </w:p>
    <w:p w14:paraId="30A9A461" w14:textId="34B59622" w:rsidR="005E6380" w:rsidRPr="00645511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EF1E40">
        <w:rPr>
          <w:rFonts w:ascii="Arial" w:hAnsi="Arial" w:cs="Arial"/>
        </w:rPr>
        <w:t>46,85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Pr="0086459B">
        <w:rPr>
          <w:rFonts w:ascii="Arial" w:hAnsi="Arial" w:cs="Arial"/>
        </w:rPr>
        <w:t xml:space="preserve"> wraz z piwnicą o powierzchni </w:t>
      </w:r>
      <w:r w:rsidR="00EF1E40">
        <w:rPr>
          <w:rFonts w:ascii="Arial" w:hAnsi="Arial" w:cs="Arial"/>
        </w:rPr>
        <w:t>3,94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  <w:r w:rsidR="00645511">
        <w:rPr>
          <w:rFonts w:ascii="Arial" w:hAnsi="Arial" w:cs="Arial"/>
        </w:rPr>
        <w:t>.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1BB97312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nr </w:t>
      </w:r>
      <w:r w:rsidR="00EF1E40">
        <w:rPr>
          <w:rFonts w:ascii="Arial" w:hAnsi="Arial" w:cs="Arial"/>
        </w:rPr>
        <w:t>6</w:t>
      </w:r>
      <w:r w:rsidRPr="0086459B">
        <w:rPr>
          <w:rFonts w:ascii="Arial" w:hAnsi="Arial" w:cs="Arial"/>
        </w:rPr>
        <w:t xml:space="preserve"> </w:t>
      </w:r>
      <w:r w:rsidR="00EF1E40">
        <w:rPr>
          <w:rFonts w:ascii="Arial" w:hAnsi="Arial" w:cs="Arial"/>
        </w:rPr>
        <w:t xml:space="preserve">znajdujący się w </w:t>
      </w:r>
      <w:r w:rsidRPr="0086459B">
        <w:rPr>
          <w:rFonts w:ascii="Arial" w:hAnsi="Arial" w:cs="Arial"/>
        </w:rPr>
        <w:t xml:space="preserve">budynku mieszkalnym nr </w:t>
      </w:r>
      <w:r w:rsidR="00EF1E40">
        <w:rPr>
          <w:rFonts w:ascii="Arial" w:hAnsi="Arial" w:cs="Arial"/>
        </w:rPr>
        <w:t>1</w:t>
      </w:r>
      <w:r w:rsidRPr="0086459B">
        <w:rPr>
          <w:rFonts w:ascii="Arial" w:hAnsi="Arial" w:cs="Arial"/>
        </w:rPr>
        <w:t>, położony w Świętochłowicach przy ul.</w:t>
      </w:r>
      <w:r w:rsidR="006278C2" w:rsidRPr="0086459B">
        <w:rPr>
          <w:rFonts w:ascii="Arial" w:hAnsi="Arial" w:cs="Arial"/>
        </w:rPr>
        <w:t> </w:t>
      </w:r>
      <w:r w:rsidR="00EF1E40">
        <w:rPr>
          <w:rFonts w:ascii="Arial" w:hAnsi="Arial" w:cs="Arial"/>
        </w:rPr>
        <w:t>Chopina</w:t>
      </w:r>
      <w:r w:rsidRPr="0086459B">
        <w:rPr>
          <w:rFonts w:ascii="Arial" w:hAnsi="Arial" w:cs="Arial"/>
        </w:rPr>
        <w:t xml:space="preserve">, sprzedawany jest wraz z udziałem w wysokości </w:t>
      </w:r>
      <w:r w:rsidR="00EF1E40">
        <w:rPr>
          <w:rFonts w:ascii="Arial" w:hAnsi="Arial" w:cs="Arial"/>
        </w:rPr>
        <w:t>177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>1000 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354D7270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dział</w:t>
      </w:r>
      <w:r w:rsidR="00EF1E40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EF1E40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numer</w:t>
      </w:r>
      <w:r w:rsidR="00EF1E40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ewidencyjnym: </w:t>
      </w:r>
      <w:r w:rsidR="00EF1E40">
        <w:rPr>
          <w:rFonts w:ascii="Arial" w:hAnsi="Arial" w:cs="Arial"/>
        </w:rPr>
        <w:t>1012/41</w:t>
      </w:r>
      <w:r w:rsidR="004947AD" w:rsidRPr="0086459B">
        <w:rPr>
          <w:rFonts w:ascii="Arial" w:hAnsi="Arial" w:cs="Arial"/>
        </w:rPr>
        <w:t xml:space="preserve"> o powierzchni </w:t>
      </w:r>
      <w:r w:rsidR="00EF1E40">
        <w:rPr>
          <w:rFonts w:ascii="Arial" w:hAnsi="Arial" w:cs="Arial"/>
        </w:rPr>
        <w:t>594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645511">
        <w:rPr>
          <w:rFonts w:ascii="Arial" w:hAnsi="Arial" w:cs="Arial"/>
        </w:rPr>
        <w:t>.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772C1597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  <w:r w:rsidR="00645511">
        <w:rPr>
          <w:rFonts w:ascii="Arial" w:hAnsi="Arial" w:cs="Arial"/>
        </w:rPr>
        <w:t>.</w:t>
      </w:r>
    </w:p>
    <w:p w14:paraId="7573B523" w14:textId="71453910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</w:t>
      </w:r>
      <w:r w:rsidR="00645511">
        <w:rPr>
          <w:rFonts w:ascii="Arial" w:hAnsi="Arial" w:cs="Arial"/>
        </w:rPr>
        <w:t>.</w:t>
      </w:r>
      <w:r w:rsidR="00DE7BD3" w:rsidRPr="0086459B">
        <w:rPr>
          <w:rFonts w:ascii="Arial" w:hAnsi="Arial" w:cs="Arial"/>
        </w:rPr>
        <w:t xml:space="preserve">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07AB1AB8" w:rsidR="00DE7BD3" w:rsidRPr="0086459B" w:rsidRDefault="00EF1E40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167 437</w:t>
      </w:r>
      <w:r w:rsidR="00B8217F" w:rsidRPr="0086459B">
        <w:rPr>
          <w:rFonts w:ascii="Arial" w:hAnsi="Arial" w:cs="Arial"/>
        </w:rPr>
        <w:t>,00</w:t>
      </w:r>
      <w:r w:rsidR="00DE7BD3" w:rsidRPr="0086459B">
        <w:rPr>
          <w:rFonts w:ascii="Arial" w:hAnsi="Arial" w:cs="Arial"/>
        </w:rPr>
        <w:t xml:space="preserve"> zł (słownie: </w:t>
      </w:r>
      <w:r w:rsidR="0014492A" w:rsidRPr="0086459B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>sześćdziesiąt siedem tysięcy czterysta trzydzieści siedem złotych</w:t>
      </w:r>
      <w:r w:rsidR="0086459B" w:rsidRPr="0086459B">
        <w:rPr>
          <w:rFonts w:ascii="Arial" w:hAnsi="Arial" w:cs="Arial"/>
        </w:rPr>
        <w:t>,</w:t>
      </w:r>
      <w:r w:rsidR="00A215ED" w:rsidRPr="0086459B">
        <w:rPr>
          <w:rFonts w:ascii="Arial" w:hAnsi="Arial" w:cs="Arial"/>
        </w:rPr>
        <w:t xml:space="preserve"> 00/100)</w:t>
      </w:r>
      <w:r w:rsidR="00645511">
        <w:rPr>
          <w:rFonts w:ascii="Arial" w:hAnsi="Arial" w:cs="Arial"/>
        </w:rPr>
        <w:t>.</w:t>
      </w:r>
      <w:r w:rsidR="00A215ED" w:rsidRPr="0086459B">
        <w:rPr>
          <w:rFonts w:ascii="Arial" w:hAnsi="Arial" w:cs="Arial"/>
        </w:rPr>
        <w:t xml:space="preserve">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4A2CBAB8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</w:t>
      </w:r>
      <w:r w:rsidR="0064551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40F71459" w14:textId="3103EF5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</w:t>
      </w:r>
      <w:r w:rsidR="0064551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5E5773F9" w14:textId="7F010BC1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>nie dotyczy</w:t>
      </w:r>
      <w:r w:rsidR="0064551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23042D36" w14:textId="662CEBB0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</w:t>
      </w:r>
      <w:r w:rsidR="0064551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645AB37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Sprzedaż nieruchomości nastąpi w drodze bezprzetargowej na rzecz najemcy</w:t>
      </w:r>
      <w:r w:rsidR="0064551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06A32DEE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6 tygodni, licząc od dnia wywieszenia wykazu</w:t>
      </w:r>
      <w:r w:rsidR="0064551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3D25AD32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>Bliższych informacji udziela Wydział Mienia Komunalnego tut. Urzędu Miejskiego pokój nr 118, tel. 32/3491-931</w:t>
      </w:r>
      <w:r w:rsidR="0064551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63432"/>
    <w:rsid w:val="00082E4E"/>
    <w:rsid w:val="0014492A"/>
    <w:rsid w:val="0018102F"/>
    <w:rsid w:val="0029551B"/>
    <w:rsid w:val="003400DB"/>
    <w:rsid w:val="003F1591"/>
    <w:rsid w:val="004179B2"/>
    <w:rsid w:val="00453396"/>
    <w:rsid w:val="004947AD"/>
    <w:rsid w:val="004B4381"/>
    <w:rsid w:val="004E7FB8"/>
    <w:rsid w:val="00587F0B"/>
    <w:rsid w:val="005965B0"/>
    <w:rsid w:val="005E6380"/>
    <w:rsid w:val="006278C2"/>
    <w:rsid w:val="00645511"/>
    <w:rsid w:val="00677628"/>
    <w:rsid w:val="006C7368"/>
    <w:rsid w:val="0078381C"/>
    <w:rsid w:val="0086459B"/>
    <w:rsid w:val="00A215ED"/>
    <w:rsid w:val="00A96754"/>
    <w:rsid w:val="00B8217F"/>
    <w:rsid w:val="00BE7353"/>
    <w:rsid w:val="00DE7BD3"/>
    <w:rsid w:val="00EB1594"/>
    <w:rsid w:val="00EF1E40"/>
    <w:rsid w:val="00F01B7A"/>
    <w:rsid w:val="00F0419D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17</cp:revision>
  <cp:lastPrinted>2023-01-11T09:28:00Z</cp:lastPrinted>
  <dcterms:created xsi:type="dcterms:W3CDTF">2021-10-04T10:01:00Z</dcterms:created>
  <dcterms:modified xsi:type="dcterms:W3CDTF">2023-01-11T09:29:00Z</dcterms:modified>
</cp:coreProperties>
</file>