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70BAAE1F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29551B">
        <w:rPr>
          <w:rFonts w:ascii="Arial" w:hAnsi="Arial" w:cs="Arial"/>
        </w:rPr>
        <w:t>6</w:t>
      </w:r>
      <w:r w:rsidR="00063432">
        <w:rPr>
          <w:rFonts w:ascii="Arial" w:hAnsi="Arial" w:cs="Arial"/>
        </w:rPr>
        <w:t>4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5DB5B86D" w14:textId="4BD2DEDE" w:rsidR="00082E4E" w:rsidRDefault="003F1591" w:rsidP="0029551B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D767E3">
        <w:rPr>
          <w:rFonts w:ascii="Arial" w:hAnsi="Arial" w:cs="Arial"/>
        </w:rPr>
        <w:t>1239.2023</w:t>
      </w:r>
    </w:p>
    <w:p w14:paraId="14E544E1" w14:textId="77777777" w:rsidR="0029551B" w:rsidRPr="0086459B" w:rsidRDefault="0029551B" w:rsidP="0029551B">
      <w:pPr>
        <w:spacing w:after="0" w:line="240" w:lineRule="auto"/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3F180B38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063432">
        <w:rPr>
          <w:rFonts w:ascii="Arial" w:hAnsi="Arial" w:cs="Arial"/>
        </w:rPr>
        <w:t>00004965/4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063432">
        <w:rPr>
          <w:rFonts w:ascii="Arial" w:hAnsi="Arial" w:cs="Arial"/>
        </w:rPr>
        <w:t>451.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4CFBBC41" w:rsidR="005E6380" w:rsidRPr="00D767E3" w:rsidRDefault="00063432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41</w:t>
      </w:r>
      <w:r w:rsidR="005E6380" w:rsidRPr="0086459B">
        <w:rPr>
          <w:rFonts w:ascii="Arial" w:hAnsi="Arial" w:cs="Arial"/>
        </w:rPr>
        <w:t>/1000 we współwłasności dział</w:t>
      </w:r>
      <w:r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rach</w:t>
      </w:r>
      <w:r w:rsidR="005E6380" w:rsidRPr="0086459B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ch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3076, 3081</w:t>
      </w:r>
      <w:r w:rsidR="005E6380" w:rsidRPr="0086459B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łącznej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1 657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  <w:r w:rsidR="00D767E3">
        <w:rPr>
          <w:rFonts w:ascii="Arial" w:hAnsi="Arial" w:cs="Arial"/>
        </w:rPr>
        <w:t>.</w:t>
      </w:r>
    </w:p>
    <w:p w14:paraId="30A9A461" w14:textId="73BCCC47" w:rsidR="005E6380" w:rsidRPr="00D767E3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063432">
        <w:rPr>
          <w:rFonts w:ascii="Arial" w:hAnsi="Arial" w:cs="Arial"/>
        </w:rPr>
        <w:t>49,26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063432">
        <w:rPr>
          <w:rFonts w:ascii="Arial" w:hAnsi="Arial" w:cs="Arial"/>
        </w:rPr>
        <w:t>12,40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  <w:r w:rsidR="00D767E3">
        <w:rPr>
          <w:rFonts w:ascii="Arial" w:hAnsi="Arial" w:cs="Arial"/>
        </w:rPr>
        <w:t>.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7A1840AA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063432">
        <w:rPr>
          <w:rFonts w:ascii="Arial" w:hAnsi="Arial" w:cs="Arial"/>
        </w:rPr>
        <w:t>16</w:t>
      </w:r>
      <w:r w:rsidRPr="0086459B">
        <w:rPr>
          <w:rFonts w:ascii="Arial" w:hAnsi="Arial" w:cs="Arial"/>
        </w:rPr>
        <w:t xml:space="preserve"> usytuowany w </w:t>
      </w:r>
      <w:r w:rsidR="0014492A" w:rsidRPr="0086459B">
        <w:rPr>
          <w:rFonts w:ascii="Arial" w:hAnsi="Arial" w:cs="Arial"/>
        </w:rPr>
        <w:t xml:space="preserve">segmencie nr </w:t>
      </w:r>
      <w:r w:rsidR="00063432">
        <w:rPr>
          <w:rFonts w:ascii="Arial" w:hAnsi="Arial" w:cs="Arial"/>
        </w:rPr>
        <w:t>4</w:t>
      </w:r>
      <w:r w:rsidR="0014492A" w:rsidRPr="0086459B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063432">
        <w:rPr>
          <w:rFonts w:ascii="Arial" w:hAnsi="Arial" w:cs="Arial"/>
        </w:rPr>
        <w:t>4-8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063432">
        <w:rPr>
          <w:rFonts w:ascii="Arial" w:hAnsi="Arial" w:cs="Arial"/>
        </w:rPr>
        <w:t>Kopernika</w:t>
      </w:r>
      <w:r w:rsidRPr="0086459B">
        <w:rPr>
          <w:rFonts w:ascii="Arial" w:hAnsi="Arial" w:cs="Arial"/>
        </w:rPr>
        <w:t xml:space="preserve">, sprzedawany jest wraz z udziałem w wysokości </w:t>
      </w:r>
      <w:r w:rsidR="00063432">
        <w:rPr>
          <w:rFonts w:ascii="Arial" w:hAnsi="Arial" w:cs="Arial"/>
        </w:rPr>
        <w:t>41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2CF5B3A2" w:rsidR="00BE7353" w:rsidRPr="00D767E3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063432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063432">
        <w:rPr>
          <w:rFonts w:ascii="Arial" w:hAnsi="Arial" w:cs="Arial"/>
        </w:rPr>
        <w:t>ych</w:t>
      </w:r>
      <w:r w:rsidRPr="0086459B">
        <w:rPr>
          <w:rFonts w:ascii="Arial" w:hAnsi="Arial" w:cs="Arial"/>
        </w:rPr>
        <w:t xml:space="preserve"> numer</w:t>
      </w:r>
      <w:r w:rsidR="00063432">
        <w:rPr>
          <w:rFonts w:ascii="Arial" w:hAnsi="Arial" w:cs="Arial"/>
        </w:rPr>
        <w:t>ami</w:t>
      </w:r>
      <w:r w:rsidRPr="0086459B">
        <w:rPr>
          <w:rFonts w:ascii="Arial" w:hAnsi="Arial" w:cs="Arial"/>
        </w:rPr>
        <w:t xml:space="preserve"> ewidencyjnym</w:t>
      </w:r>
      <w:r w:rsidR="00063432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: </w:t>
      </w:r>
      <w:r w:rsidR="00063432">
        <w:rPr>
          <w:rFonts w:ascii="Arial" w:hAnsi="Arial" w:cs="Arial"/>
        </w:rPr>
        <w:t>3076, 3081</w:t>
      </w:r>
      <w:r w:rsidR="004947AD" w:rsidRPr="0086459B">
        <w:rPr>
          <w:rFonts w:ascii="Arial" w:hAnsi="Arial" w:cs="Arial"/>
        </w:rPr>
        <w:t xml:space="preserve"> o </w:t>
      </w:r>
      <w:r w:rsidR="00063432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063432">
        <w:rPr>
          <w:rFonts w:ascii="Arial" w:hAnsi="Arial" w:cs="Arial"/>
        </w:rPr>
        <w:t>1 657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  <w:r w:rsidR="00D767E3">
        <w:rPr>
          <w:rFonts w:ascii="Arial" w:hAnsi="Arial" w:cs="Arial"/>
        </w:rPr>
        <w:t>.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8F920CC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</w:t>
      </w:r>
      <w:r w:rsidR="00D767E3">
        <w:rPr>
          <w:rFonts w:ascii="Arial" w:hAnsi="Arial" w:cs="Arial"/>
        </w:rPr>
        <w:t>.</w:t>
      </w:r>
      <w:r w:rsidR="00DE7BD3" w:rsidRPr="0086459B">
        <w:rPr>
          <w:rFonts w:ascii="Arial" w:hAnsi="Arial" w:cs="Arial"/>
        </w:rPr>
        <w:t xml:space="preserve">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386C0EDF" w:rsidR="00DE7BD3" w:rsidRPr="0086459B" w:rsidRDefault="00063432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136 906</w:t>
      </w:r>
      <w:r w:rsidR="00B8217F" w:rsidRPr="0086459B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trzydzieści sześć tysięcy dziewięćset sześć złotych</w:t>
      </w:r>
      <w:r w:rsidR="0086459B" w:rsidRPr="0086459B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</w:t>
      </w:r>
      <w:r w:rsidR="00D767E3">
        <w:rPr>
          <w:rFonts w:ascii="Arial" w:hAnsi="Arial" w:cs="Arial"/>
        </w:rPr>
        <w:t>.</w:t>
      </w:r>
      <w:r w:rsidR="00A215ED" w:rsidRPr="0086459B">
        <w:rPr>
          <w:rFonts w:ascii="Arial" w:hAnsi="Arial" w:cs="Arial"/>
        </w:rPr>
        <w:t xml:space="preserve">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248355E8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</w:t>
      </w:r>
      <w:r w:rsidR="00D767E3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40F71459" w14:textId="5D8377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</w:t>
      </w:r>
      <w:r w:rsidR="00D767E3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5E5773F9" w14:textId="1788874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>nie dotyczy</w:t>
      </w:r>
      <w:r w:rsidR="00D767E3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23042D36" w14:textId="6BB9A479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</w:t>
      </w:r>
      <w:r w:rsidR="00D767E3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4BE7AA5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Sprzedaż nieruchomości nastąpi w drodze bezprzetargowej na rzecz najemcy</w:t>
      </w:r>
      <w:r w:rsidR="00D767E3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117DE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6 tygodni, licząc od dnia wywieszenia wykazu</w:t>
      </w:r>
      <w:r w:rsidR="00D767E3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26635D37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>Bliższych informacji udziela Wydział Mienia Komunalnego tut. Urzędu Miejskiego pokój nr 118, tel. 32/3491-931</w:t>
      </w:r>
      <w:r w:rsidR="00D767E3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63432"/>
    <w:rsid w:val="00082E4E"/>
    <w:rsid w:val="0014492A"/>
    <w:rsid w:val="0018102F"/>
    <w:rsid w:val="0029551B"/>
    <w:rsid w:val="003400DB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8381C"/>
    <w:rsid w:val="0086459B"/>
    <w:rsid w:val="00A215ED"/>
    <w:rsid w:val="00A96754"/>
    <w:rsid w:val="00B8217F"/>
    <w:rsid w:val="00BE7353"/>
    <w:rsid w:val="00D767E3"/>
    <w:rsid w:val="00DE7BD3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16</cp:revision>
  <cp:lastPrinted>2023-01-16T12:05:00Z</cp:lastPrinted>
  <dcterms:created xsi:type="dcterms:W3CDTF">2021-10-04T10:01:00Z</dcterms:created>
  <dcterms:modified xsi:type="dcterms:W3CDTF">2023-01-16T12:07:00Z</dcterms:modified>
</cp:coreProperties>
</file>