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4B2B" w14:textId="77777777" w:rsidR="00C2461B" w:rsidRPr="002F76DE" w:rsidRDefault="00C2461B" w:rsidP="005E1F69">
      <w:pPr>
        <w:jc w:val="right"/>
        <w:rPr>
          <w:rFonts w:ascii="Arial" w:hAnsi="Arial" w:cs="Arial"/>
        </w:rPr>
      </w:pPr>
      <w:r w:rsidRPr="002F76D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D8AF5" wp14:editId="736A1C27">
                <wp:simplePos x="0" y="0"/>
                <wp:positionH relativeFrom="column">
                  <wp:posOffset>2881630</wp:posOffset>
                </wp:positionH>
                <wp:positionV relativeFrom="paragraph">
                  <wp:posOffset>15240</wp:posOffset>
                </wp:positionV>
                <wp:extent cx="2867025" cy="390525"/>
                <wp:effectExtent l="0" t="0" r="28575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72860" w14:textId="77A5CD7F" w:rsidR="00C2461B" w:rsidRPr="003D6DAA" w:rsidRDefault="00C2461B" w:rsidP="00C2461B">
                            <w:pPr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</w:pPr>
                            <w:r w:rsidRP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>Wywieszono na tablicy urzędowej:</w:t>
                            </w:r>
                            <w:r w:rsidR="00FF3590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 xml:space="preserve"> 18.01.2023 r.</w:t>
                            </w:r>
                          </w:p>
                          <w:p w14:paraId="6954931C" w14:textId="2C92D25A" w:rsidR="00C2461B" w:rsidRPr="003D6DAA" w:rsidRDefault="00C2461B" w:rsidP="00C2461B">
                            <w:pPr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</w:pPr>
                            <w:r w:rsidRP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>Zdjęto z tablicy urzędowej:</w:t>
                            </w:r>
                            <w:r w:rsidR="00FF3590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ab/>
                              <w:t xml:space="preserve">   02.02.2023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D8AF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6.9pt;margin-top:1.2pt;width:225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" fillcolor="white [3201]" strokecolor="red" strokeweight="1.75pt">
                <v:textbox>
                  <w:txbxContent>
                    <w:p w14:paraId="0F772860" w14:textId="77A5CD7F" w:rsidR="00C2461B" w:rsidRPr="003D6DAA" w:rsidRDefault="00C2461B" w:rsidP="00C2461B">
                      <w:pPr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</w:pPr>
                      <w:r w:rsidRP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>Wywieszono na tablicy urzędowej:</w:t>
                      </w:r>
                      <w:r w:rsidR="00FF3590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 xml:space="preserve"> 18.01.2023 r.</w:t>
                      </w:r>
                    </w:p>
                    <w:p w14:paraId="6954931C" w14:textId="2C92D25A" w:rsidR="00C2461B" w:rsidRPr="003D6DAA" w:rsidRDefault="00C2461B" w:rsidP="00C2461B">
                      <w:pPr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</w:pPr>
                      <w:r w:rsidRP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>Zdjęto z tablicy urzędowej:</w:t>
                      </w:r>
                      <w:r w:rsidR="00FF3590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ab/>
                        <w:t xml:space="preserve">   02.02.2023 r.</w:t>
                      </w:r>
                    </w:p>
                  </w:txbxContent>
                </v:textbox>
              </v:shape>
            </w:pict>
          </mc:Fallback>
        </mc:AlternateContent>
      </w:r>
    </w:p>
    <w:p w14:paraId="1AF56992" w14:textId="77777777" w:rsidR="00C2461B" w:rsidRPr="002F76DE" w:rsidRDefault="00C2461B" w:rsidP="005E1F69">
      <w:pPr>
        <w:jc w:val="right"/>
        <w:rPr>
          <w:rFonts w:ascii="Arial" w:hAnsi="Arial" w:cs="Arial"/>
        </w:rPr>
      </w:pPr>
    </w:p>
    <w:p w14:paraId="53DFBB50" w14:textId="77777777" w:rsidR="00C2461B" w:rsidRPr="002F76DE" w:rsidRDefault="00C2461B" w:rsidP="005E1F69">
      <w:pPr>
        <w:jc w:val="right"/>
        <w:rPr>
          <w:rFonts w:ascii="Arial" w:hAnsi="Arial" w:cs="Arial"/>
        </w:rPr>
      </w:pPr>
    </w:p>
    <w:p w14:paraId="4921CB85" w14:textId="748B625D" w:rsidR="005E1F69" w:rsidRPr="002F76DE" w:rsidRDefault="005E1F69" w:rsidP="00F36DD4">
      <w:pPr>
        <w:ind w:left="3540" w:firstLine="708"/>
        <w:jc w:val="center"/>
        <w:rPr>
          <w:rFonts w:ascii="Arial" w:hAnsi="Arial" w:cs="Arial"/>
        </w:rPr>
      </w:pPr>
      <w:r w:rsidRPr="002F76DE">
        <w:rPr>
          <w:rFonts w:ascii="Arial" w:hAnsi="Arial" w:cs="Arial"/>
        </w:rPr>
        <w:t>Świętochłowice,</w:t>
      </w:r>
      <w:r w:rsidR="001A045F" w:rsidRPr="002F76DE">
        <w:rPr>
          <w:rFonts w:ascii="Arial" w:hAnsi="Arial" w:cs="Arial"/>
        </w:rPr>
        <w:t xml:space="preserve"> </w:t>
      </w:r>
      <w:r w:rsidR="00FF3590">
        <w:rPr>
          <w:rFonts w:ascii="Arial" w:hAnsi="Arial" w:cs="Arial"/>
        </w:rPr>
        <w:t>18 stycznia 2023 r.</w:t>
      </w:r>
    </w:p>
    <w:p w14:paraId="54259805" w14:textId="77777777" w:rsidR="00F36DD4" w:rsidRPr="002F76DE" w:rsidRDefault="00F36DD4" w:rsidP="005E1F69">
      <w:pPr>
        <w:jc w:val="both"/>
        <w:rPr>
          <w:rFonts w:ascii="Arial" w:hAnsi="Arial" w:cs="Arial"/>
        </w:rPr>
      </w:pPr>
    </w:p>
    <w:p w14:paraId="308996E4" w14:textId="3E080145" w:rsidR="005E1F69" w:rsidRPr="002F76DE" w:rsidRDefault="00D37173" w:rsidP="005E1F69">
      <w:pPr>
        <w:jc w:val="both"/>
        <w:rPr>
          <w:rFonts w:ascii="Arial" w:hAnsi="Arial" w:cs="Arial"/>
        </w:rPr>
      </w:pPr>
      <w:r w:rsidRPr="002F76DE">
        <w:rPr>
          <w:rFonts w:ascii="Arial" w:hAnsi="Arial" w:cs="Arial"/>
        </w:rPr>
        <w:t>MK.6840.</w:t>
      </w:r>
      <w:r w:rsidR="004F6B3E" w:rsidRPr="002F76DE">
        <w:rPr>
          <w:rFonts w:ascii="Arial" w:hAnsi="Arial" w:cs="Arial"/>
        </w:rPr>
        <w:t>56</w:t>
      </w:r>
      <w:r w:rsidRPr="002F76DE">
        <w:rPr>
          <w:rFonts w:ascii="Arial" w:hAnsi="Arial" w:cs="Arial"/>
        </w:rPr>
        <w:t>.</w:t>
      </w:r>
      <w:r w:rsidR="005E1F69" w:rsidRPr="002F76DE">
        <w:rPr>
          <w:rFonts w:ascii="Arial" w:hAnsi="Arial" w:cs="Arial"/>
        </w:rPr>
        <w:t>202</w:t>
      </w:r>
      <w:r w:rsidR="000754FC" w:rsidRPr="002F76DE">
        <w:rPr>
          <w:rFonts w:ascii="Arial" w:hAnsi="Arial" w:cs="Arial"/>
        </w:rPr>
        <w:t>2</w:t>
      </w:r>
      <w:r w:rsidR="005E1F69" w:rsidRPr="002F76DE">
        <w:rPr>
          <w:rFonts w:ascii="Arial" w:hAnsi="Arial" w:cs="Arial"/>
        </w:rPr>
        <w:t>.</w:t>
      </w:r>
      <w:r w:rsidR="000754FC" w:rsidRPr="002F76DE">
        <w:rPr>
          <w:rFonts w:ascii="Arial" w:hAnsi="Arial" w:cs="Arial"/>
        </w:rPr>
        <w:t>KK</w:t>
      </w:r>
      <w:r w:rsidR="004F6B3E" w:rsidRPr="002F76DE">
        <w:rPr>
          <w:rFonts w:ascii="Arial" w:hAnsi="Arial" w:cs="Arial"/>
        </w:rPr>
        <w:t>K</w:t>
      </w:r>
    </w:p>
    <w:p w14:paraId="296E800C" w14:textId="77777777" w:rsidR="005E1F69" w:rsidRPr="002F76DE" w:rsidRDefault="005E1F69" w:rsidP="005E1F69">
      <w:pPr>
        <w:jc w:val="both"/>
        <w:rPr>
          <w:rFonts w:ascii="Arial" w:hAnsi="Arial" w:cs="Arial"/>
        </w:rPr>
      </w:pPr>
    </w:p>
    <w:p w14:paraId="0F331053" w14:textId="1B3F2ED8" w:rsidR="005E1F69" w:rsidRPr="002F76DE" w:rsidRDefault="005E1F69" w:rsidP="005E1F69">
      <w:pPr>
        <w:widowControl w:val="0"/>
        <w:jc w:val="both"/>
        <w:rPr>
          <w:rFonts w:ascii="Arial" w:hAnsi="Arial" w:cs="Arial"/>
        </w:rPr>
      </w:pPr>
      <w:r w:rsidRPr="002F76DE">
        <w:rPr>
          <w:rFonts w:ascii="Arial" w:hAnsi="Arial" w:cs="Arial"/>
        </w:rPr>
        <w:t>Na podstawie art. 35 ustawy z  dnia  21 sierpnia 1997 r. o gospodarce  nieruchomościami</w:t>
      </w:r>
      <w:r w:rsidR="00B96800" w:rsidRPr="002F76DE">
        <w:rPr>
          <w:rFonts w:ascii="Arial" w:hAnsi="Arial" w:cs="Arial"/>
        </w:rPr>
        <w:br/>
      </w:r>
      <w:r w:rsidRPr="002F76DE">
        <w:rPr>
          <w:rFonts w:ascii="Arial" w:hAnsi="Arial" w:cs="Arial"/>
        </w:rPr>
        <w:t>(Dz.</w:t>
      </w:r>
      <w:r w:rsidR="00FF7FDD" w:rsidRPr="002F76DE">
        <w:rPr>
          <w:rFonts w:ascii="Arial" w:hAnsi="Arial" w:cs="Arial"/>
        </w:rPr>
        <w:t xml:space="preserve"> </w:t>
      </w:r>
      <w:r w:rsidRPr="002F76DE">
        <w:rPr>
          <w:rFonts w:ascii="Arial" w:hAnsi="Arial" w:cs="Arial"/>
        </w:rPr>
        <w:t>U.</w:t>
      </w:r>
      <w:r w:rsidR="00B96800" w:rsidRPr="002F76DE">
        <w:rPr>
          <w:rFonts w:ascii="Arial" w:hAnsi="Arial" w:cs="Arial"/>
        </w:rPr>
        <w:t xml:space="preserve"> </w:t>
      </w:r>
      <w:r w:rsidRPr="002F76DE">
        <w:rPr>
          <w:rFonts w:ascii="Arial" w:hAnsi="Arial" w:cs="Arial"/>
        </w:rPr>
        <w:t>z 202</w:t>
      </w:r>
      <w:r w:rsidR="00FF7FDD" w:rsidRPr="002F76DE">
        <w:rPr>
          <w:rFonts w:ascii="Arial" w:hAnsi="Arial" w:cs="Arial"/>
        </w:rPr>
        <w:t>1</w:t>
      </w:r>
      <w:r w:rsidRPr="002F76DE">
        <w:rPr>
          <w:rFonts w:ascii="Arial" w:hAnsi="Arial" w:cs="Arial"/>
        </w:rPr>
        <w:t xml:space="preserve"> r., poz. </w:t>
      </w:r>
      <w:r w:rsidR="00256C07" w:rsidRPr="002F76DE">
        <w:rPr>
          <w:rFonts w:ascii="Arial" w:hAnsi="Arial" w:cs="Arial"/>
        </w:rPr>
        <w:t>1</w:t>
      </w:r>
      <w:r w:rsidR="00FF7FDD" w:rsidRPr="002F76DE">
        <w:rPr>
          <w:rFonts w:ascii="Arial" w:hAnsi="Arial" w:cs="Arial"/>
        </w:rPr>
        <w:t>899</w:t>
      </w:r>
      <w:r w:rsidRPr="002F76DE">
        <w:rPr>
          <w:rFonts w:ascii="Arial" w:hAnsi="Arial" w:cs="Arial"/>
        </w:rPr>
        <w:t xml:space="preserve">, z </w:t>
      </w:r>
      <w:proofErr w:type="spellStart"/>
      <w:r w:rsidRPr="002F76DE">
        <w:rPr>
          <w:rFonts w:ascii="Arial" w:hAnsi="Arial" w:cs="Arial"/>
        </w:rPr>
        <w:t>późn</w:t>
      </w:r>
      <w:proofErr w:type="spellEnd"/>
      <w:r w:rsidRPr="002F76DE">
        <w:rPr>
          <w:rFonts w:ascii="Arial" w:hAnsi="Arial" w:cs="Arial"/>
        </w:rPr>
        <w:t>. zm.)</w:t>
      </w:r>
      <w:r w:rsidR="00124CA3" w:rsidRPr="002F76DE">
        <w:rPr>
          <w:rFonts w:ascii="Arial" w:hAnsi="Arial" w:cs="Arial"/>
        </w:rPr>
        <w:t>,</w:t>
      </w:r>
    </w:p>
    <w:p w14:paraId="3505E9F7" w14:textId="77777777" w:rsidR="005E1F69" w:rsidRPr="002F76DE" w:rsidRDefault="005E1F69" w:rsidP="005E1F69">
      <w:pPr>
        <w:jc w:val="both"/>
        <w:rPr>
          <w:rFonts w:ascii="Arial" w:hAnsi="Arial" w:cs="Arial"/>
        </w:rPr>
      </w:pPr>
      <w:r w:rsidRPr="002F76DE">
        <w:rPr>
          <w:rFonts w:ascii="Arial" w:hAnsi="Arial" w:cs="Arial"/>
        </w:rPr>
        <w:t xml:space="preserve"> </w:t>
      </w:r>
    </w:p>
    <w:p w14:paraId="3EED69D8" w14:textId="6ABC536F" w:rsidR="005E1F69" w:rsidRPr="002F76DE" w:rsidRDefault="005E1F69" w:rsidP="005E1F69">
      <w:pPr>
        <w:jc w:val="center"/>
        <w:rPr>
          <w:rFonts w:ascii="Arial" w:hAnsi="Arial" w:cs="Arial"/>
          <w:b/>
        </w:rPr>
      </w:pPr>
      <w:r w:rsidRPr="002F76DE">
        <w:rPr>
          <w:rFonts w:ascii="Arial" w:hAnsi="Arial" w:cs="Arial"/>
          <w:b/>
        </w:rPr>
        <w:t>Prezydent Miasta Świętochłowice</w:t>
      </w:r>
    </w:p>
    <w:p w14:paraId="35025764" w14:textId="6DF85A1C" w:rsidR="005E1F69" w:rsidRPr="002F76DE" w:rsidRDefault="005E1F69" w:rsidP="005E1F69">
      <w:pPr>
        <w:jc w:val="center"/>
        <w:rPr>
          <w:rFonts w:ascii="Arial" w:hAnsi="Arial" w:cs="Arial"/>
        </w:rPr>
      </w:pPr>
      <w:r w:rsidRPr="002F76DE">
        <w:rPr>
          <w:rFonts w:ascii="Arial" w:hAnsi="Arial" w:cs="Arial"/>
        </w:rPr>
        <w:t xml:space="preserve">podaje do publicznej wiadomości wykaz nieruchomości </w:t>
      </w:r>
      <w:r w:rsidR="006F5574" w:rsidRPr="002F76DE">
        <w:rPr>
          <w:rFonts w:ascii="Arial" w:hAnsi="Arial" w:cs="Arial"/>
        </w:rPr>
        <w:t xml:space="preserve">lokalowej (lokal </w:t>
      </w:r>
      <w:r w:rsidR="001D7FDD" w:rsidRPr="002F76DE">
        <w:rPr>
          <w:rFonts w:ascii="Arial" w:hAnsi="Arial" w:cs="Arial"/>
        </w:rPr>
        <w:t>niemieszkalny</w:t>
      </w:r>
      <w:r w:rsidR="00154E35" w:rsidRPr="002F76DE">
        <w:rPr>
          <w:rFonts w:ascii="Arial" w:hAnsi="Arial" w:cs="Arial"/>
        </w:rPr>
        <w:t xml:space="preserve"> </w:t>
      </w:r>
      <w:r w:rsidR="00FA0C1F">
        <w:rPr>
          <w:rFonts w:ascii="Arial" w:hAnsi="Arial" w:cs="Arial"/>
        </w:rPr>
        <w:t>–</w:t>
      </w:r>
      <w:r w:rsidR="00154E35" w:rsidRPr="002F76DE">
        <w:rPr>
          <w:rFonts w:ascii="Arial" w:hAnsi="Arial" w:cs="Arial"/>
        </w:rPr>
        <w:t xml:space="preserve"> garaż</w:t>
      </w:r>
      <w:r w:rsidR="00FA0C1F">
        <w:rPr>
          <w:rFonts w:ascii="Arial" w:hAnsi="Arial" w:cs="Arial"/>
        </w:rPr>
        <w:t xml:space="preserve"> n</w:t>
      </w:r>
      <w:r w:rsidR="00FA5EC2">
        <w:rPr>
          <w:rFonts w:ascii="Arial" w:hAnsi="Arial" w:cs="Arial"/>
        </w:rPr>
        <w:t>r</w:t>
      </w:r>
      <w:r w:rsidR="00FA0C1F">
        <w:rPr>
          <w:rFonts w:ascii="Arial" w:hAnsi="Arial" w:cs="Arial"/>
        </w:rPr>
        <w:t xml:space="preserve"> 21</w:t>
      </w:r>
      <w:r w:rsidR="006F5574" w:rsidRPr="002F76DE">
        <w:rPr>
          <w:rFonts w:ascii="Arial" w:hAnsi="Arial" w:cs="Arial"/>
        </w:rPr>
        <w:t xml:space="preserve">) </w:t>
      </w:r>
      <w:r w:rsidRPr="002F76DE">
        <w:rPr>
          <w:rFonts w:ascii="Arial" w:hAnsi="Arial" w:cs="Arial"/>
        </w:rPr>
        <w:t>przeznaczonej do zbycia</w:t>
      </w:r>
      <w:r w:rsidR="006F5574" w:rsidRPr="002F76DE">
        <w:rPr>
          <w:rFonts w:ascii="Arial" w:hAnsi="Arial" w:cs="Arial"/>
        </w:rPr>
        <w:t xml:space="preserve"> na rzecz jego najemc</w:t>
      </w:r>
      <w:r w:rsidR="000754FC" w:rsidRPr="002F76DE">
        <w:rPr>
          <w:rFonts w:ascii="Arial" w:hAnsi="Arial" w:cs="Arial"/>
        </w:rPr>
        <w:t>y</w:t>
      </w:r>
    </w:p>
    <w:p w14:paraId="35DF5B97" w14:textId="77777777" w:rsidR="005E1F69" w:rsidRPr="002F76DE" w:rsidRDefault="005E1F69" w:rsidP="005E1F69">
      <w:pPr>
        <w:jc w:val="center"/>
        <w:rPr>
          <w:rFonts w:ascii="Arial" w:hAnsi="Arial" w:cs="Arial"/>
        </w:rPr>
      </w:pPr>
    </w:p>
    <w:p w14:paraId="54C9758A" w14:textId="11D0B4AE" w:rsidR="00FF7FDD" w:rsidRPr="002F76DE" w:rsidRDefault="005E1F69" w:rsidP="00FF7FD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76DE">
        <w:rPr>
          <w:rFonts w:ascii="Arial" w:hAnsi="Arial" w:cs="Arial"/>
          <w:b/>
        </w:rPr>
        <w:t>Oznaczenie nieruchomości wg księgi wieczystej:</w:t>
      </w:r>
      <w:r w:rsidRPr="002F76DE">
        <w:rPr>
          <w:rFonts w:ascii="Arial" w:hAnsi="Arial" w:cs="Arial"/>
        </w:rPr>
        <w:t xml:space="preserve"> KW nr</w:t>
      </w:r>
      <w:r w:rsidR="001F670D" w:rsidRPr="002F76DE">
        <w:rPr>
          <w:rFonts w:ascii="Arial" w:hAnsi="Arial" w:cs="Arial"/>
        </w:rPr>
        <w:t xml:space="preserve"> </w:t>
      </w:r>
      <w:r w:rsidR="00FF7FDD" w:rsidRPr="002F76DE">
        <w:rPr>
          <w:rFonts w:ascii="Arial" w:hAnsi="Arial" w:cs="Arial"/>
          <w:color w:val="000000"/>
          <w:u w:color="000000"/>
        </w:rPr>
        <w:t>KA1C/</w:t>
      </w:r>
      <w:r w:rsidR="0065638F" w:rsidRPr="002F76DE">
        <w:rPr>
          <w:rFonts w:ascii="Arial" w:hAnsi="Arial" w:cs="Arial"/>
          <w:color w:val="000000"/>
          <w:u w:color="000000"/>
        </w:rPr>
        <w:t>00007919/8</w:t>
      </w:r>
      <w:r w:rsidR="00FF7FDD" w:rsidRPr="002F76DE">
        <w:rPr>
          <w:rFonts w:ascii="Arial" w:hAnsi="Arial" w:cs="Arial"/>
          <w:color w:val="000000"/>
          <w:u w:color="000000"/>
        </w:rPr>
        <w:t xml:space="preserve"> </w:t>
      </w:r>
      <w:r w:rsidRPr="002F76DE">
        <w:rPr>
          <w:rFonts w:ascii="Arial" w:hAnsi="Arial" w:cs="Arial"/>
        </w:rPr>
        <w:t>prowadzona przez Sąd Rejonowy w Chorzowi</w:t>
      </w:r>
      <w:r w:rsidR="00A64CA4" w:rsidRPr="002F76DE">
        <w:rPr>
          <w:rFonts w:ascii="Arial" w:hAnsi="Arial" w:cs="Arial"/>
        </w:rPr>
        <w:t>e, VI Wydział Ksiąg Wieczystych</w:t>
      </w:r>
      <w:r w:rsidR="008828C2" w:rsidRPr="002F76DE">
        <w:rPr>
          <w:rFonts w:ascii="Arial" w:hAnsi="Arial" w:cs="Arial"/>
        </w:rPr>
        <w:t xml:space="preserve"> – dla działki gruntu, nieruchomość lokalowa nie posiada założonej księgi wieczystej</w:t>
      </w:r>
      <w:r w:rsidR="00A64CA4" w:rsidRPr="002F76DE">
        <w:rPr>
          <w:rFonts w:ascii="Arial" w:hAnsi="Arial" w:cs="Arial"/>
        </w:rPr>
        <w:t>.</w:t>
      </w:r>
      <w:r w:rsidRPr="002F76DE">
        <w:rPr>
          <w:rFonts w:ascii="Arial" w:hAnsi="Arial" w:cs="Arial"/>
        </w:rPr>
        <w:t xml:space="preserve"> </w:t>
      </w:r>
    </w:p>
    <w:p w14:paraId="4FAF0620" w14:textId="77777777" w:rsidR="00FF7FDD" w:rsidRPr="002F76DE" w:rsidRDefault="00FF7FDD" w:rsidP="00FF7FDD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70F9540D" w14:textId="77777777" w:rsidR="000754FC" w:rsidRPr="002F76DE" w:rsidRDefault="005E1F69" w:rsidP="000754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76DE">
        <w:rPr>
          <w:rFonts w:ascii="Arial" w:hAnsi="Arial" w:cs="Arial"/>
          <w:b/>
        </w:rPr>
        <w:t xml:space="preserve">Oznaczenie nieruchomości wg ewidencji gruntów: </w:t>
      </w:r>
    </w:p>
    <w:p w14:paraId="1296D8F7" w14:textId="22DE8415" w:rsidR="00FF7FDD" w:rsidRPr="002F76DE" w:rsidRDefault="00FF7FDD" w:rsidP="000754F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2F76DE">
        <w:rPr>
          <w:rFonts w:ascii="Arial" w:hAnsi="Arial" w:cs="Arial"/>
          <w:color w:val="000000"/>
          <w:u w:color="000000"/>
        </w:rPr>
        <w:t>działka gruntu</w:t>
      </w:r>
      <w:r w:rsidR="0065638F" w:rsidRPr="002F76DE">
        <w:rPr>
          <w:rFonts w:ascii="Arial" w:hAnsi="Arial" w:cs="Arial"/>
          <w:color w:val="000000"/>
          <w:u w:color="000000"/>
        </w:rPr>
        <w:t xml:space="preserve"> 919/187</w:t>
      </w:r>
      <w:r w:rsidRPr="002F76DE">
        <w:rPr>
          <w:rFonts w:ascii="Arial" w:hAnsi="Arial" w:cs="Arial"/>
          <w:color w:val="000000"/>
          <w:u w:color="000000"/>
        </w:rPr>
        <w:t xml:space="preserve">, obręb </w:t>
      </w:r>
      <w:proofErr w:type="spellStart"/>
      <w:r w:rsidR="00FE2F66" w:rsidRPr="002F76DE">
        <w:rPr>
          <w:rFonts w:ascii="Arial" w:hAnsi="Arial" w:cs="Arial"/>
          <w:color w:val="000000"/>
          <w:u w:color="000000"/>
        </w:rPr>
        <w:t>Chropaczów</w:t>
      </w:r>
      <w:proofErr w:type="spellEnd"/>
      <w:r w:rsidRPr="002F76DE">
        <w:rPr>
          <w:rFonts w:ascii="Arial" w:hAnsi="Arial" w:cs="Arial"/>
          <w:color w:val="000000"/>
          <w:u w:color="000000"/>
        </w:rPr>
        <w:t xml:space="preserve"> (000</w:t>
      </w:r>
      <w:r w:rsidR="00FE2F66" w:rsidRPr="002F76DE">
        <w:rPr>
          <w:rFonts w:ascii="Arial" w:hAnsi="Arial" w:cs="Arial"/>
          <w:color w:val="000000"/>
          <w:u w:color="000000"/>
        </w:rPr>
        <w:t>1</w:t>
      </w:r>
      <w:r w:rsidRPr="002F76DE">
        <w:rPr>
          <w:rFonts w:ascii="Arial" w:hAnsi="Arial" w:cs="Arial"/>
          <w:color w:val="000000"/>
          <w:u w:color="000000"/>
        </w:rPr>
        <w:t>), jednostka rejestrowa G.</w:t>
      </w:r>
      <w:r w:rsidR="000754FC" w:rsidRPr="002F76DE">
        <w:rPr>
          <w:rFonts w:ascii="Arial" w:hAnsi="Arial" w:cs="Arial"/>
          <w:color w:val="000000"/>
          <w:u w:color="000000"/>
        </w:rPr>
        <w:t>6</w:t>
      </w:r>
      <w:r w:rsidR="0065638F" w:rsidRPr="002F76DE">
        <w:rPr>
          <w:rFonts w:ascii="Arial" w:hAnsi="Arial" w:cs="Arial"/>
          <w:color w:val="000000"/>
          <w:u w:color="000000"/>
        </w:rPr>
        <w:t>38</w:t>
      </w:r>
      <w:r w:rsidRPr="002F76DE">
        <w:rPr>
          <w:rFonts w:ascii="Arial" w:hAnsi="Arial" w:cs="Arial"/>
          <w:color w:val="000000"/>
          <w:u w:color="000000"/>
        </w:rPr>
        <w:t>, położenie: przy</w:t>
      </w:r>
      <w:r w:rsidR="001D37D0" w:rsidRPr="002F76DE">
        <w:rPr>
          <w:rFonts w:ascii="Arial" w:hAnsi="Arial" w:cs="Arial"/>
          <w:color w:val="000000"/>
          <w:u w:color="000000"/>
        </w:rPr>
        <w:br/>
      </w:r>
      <w:r w:rsidRPr="002F76DE">
        <w:rPr>
          <w:rFonts w:ascii="Arial" w:hAnsi="Arial" w:cs="Arial"/>
          <w:color w:val="000000"/>
          <w:u w:color="000000"/>
        </w:rPr>
        <w:t xml:space="preserve">ul. </w:t>
      </w:r>
      <w:r w:rsidR="0065638F" w:rsidRPr="002F76DE">
        <w:rPr>
          <w:rFonts w:ascii="Arial" w:hAnsi="Arial" w:cs="Arial"/>
          <w:color w:val="000000"/>
          <w:u w:color="000000"/>
        </w:rPr>
        <w:t>Franciszka Lazara</w:t>
      </w:r>
      <w:r w:rsidR="00B96800" w:rsidRPr="002F76DE">
        <w:rPr>
          <w:rFonts w:ascii="Arial" w:hAnsi="Arial" w:cs="Arial"/>
          <w:color w:val="000000"/>
          <w:u w:color="000000"/>
        </w:rPr>
        <w:t>.</w:t>
      </w:r>
    </w:p>
    <w:p w14:paraId="58FCA83A" w14:textId="77777777" w:rsidR="000754FC" w:rsidRPr="002F76DE" w:rsidRDefault="000754FC" w:rsidP="000754F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400E3114" w14:textId="77777777" w:rsidR="00FF7FDD" w:rsidRPr="002F76DE" w:rsidRDefault="005E1F69" w:rsidP="00FF7FD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2F76DE">
        <w:rPr>
          <w:rFonts w:ascii="Arial" w:hAnsi="Arial" w:cs="Arial"/>
          <w:b/>
        </w:rPr>
        <w:t xml:space="preserve">Powierzchnia nieruchomości: </w:t>
      </w:r>
    </w:p>
    <w:p w14:paraId="7B7DB2B0" w14:textId="76861827" w:rsidR="00FF7FDD" w:rsidRPr="002F76DE" w:rsidRDefault="00FF7FDD" w:rsidP="00FF7FDD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2F76DE">
        <w:rPr>
          <w:rFonts w:ascii="Arial" w:hAnsi="Arial" w:cs="Arial"/>
          <w:color w:val="000000"/>
          <w:u w:color="000000"/>
        </w:rPr>
        <w:t xml:space="preserve">powierzchnia działki gruntu nr </w:t>
      </w:r>
      <w:r w:rsidR="000754FC" w:rsidRPr="002F76DE">
        <w:rPr>
          <w:rFonts w:ascii="Arial" w:hAnsi="Arial" w:cs="Arial"/>
          <w:color w:val="000000"/>
          <w:u w:color="000000"/>
        </w:rPr>
        <w:t>91</w:t>
      </w:r>
      <w:r w:rsidR="0065638F" w:rsidRPr="002F76DE">
        <w:rPr>
          <w:rFonts w:ascii="Arial" w:hAnsi="Arial" w:cs="Arial"/>
          <w:color w:val="000000"/>
          <w:u w:color="000000"/>
        </w:rPr>
        <w:t>9/187</w:t>
      </w:r>
      <w:r w:rsidRPr="002F76DE">
        <w:rPr>
          <w:rFonts w:ascii="Arial" w:hAnsi="Arial" w:cs="Arial"/>
          <w:color w:val="000000"/>
          <w:u w:color="000000"/>
        </w:rPr>
        <w:t xml:space="preserve"> - 0,0</w:t>
      </w:r>
      <w:r w:rsidR="0065638F" w:rsidRPr="002F76DE">
        <w:rPr>
          <w:rFonts w:ascii="Arial" w:hAnsi="Arial" w:cs="Arial"/>
          <w:color w:val="000000"/>
          <w:u w:color="000000"/>
        </w:rPr>
        <w:t xml:space="preserve">540 </w:t>
      </w:r>
      <w:r w:rsidRPr="002F76DE">
        <w:rPr>
          <w:rFonts w:ascii="Arial" w:hAnsi="Arial" w:cs="Arial"/>
          <w:color w:val="000000"/>
          <w:u w:color="000000"/>
        </w:rPr>
        <w:t xml:space="preserve">ha; </w:t>
      </w:r>
    </w:p>
    <w:p w14:paraId="3FC1F3EF" w14:textId="0277FD44" w:rsidR="003D3E33" w:rsidRPr="002F76DE" w:rsidRDefault="00205DD3" w:rsidP="00FF7FDD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2F76DE">
        <w:rPr>
          <w:rFonts w:ascii="Arial" w:hAnsi="Arial" w:cs="Arial"/>
        </w:rPr>
        <w:t xml:space="preserve">powierzchnia lokalu </w:t>
      </w:r>
      <w:r w:rsidR="00FF7FDD" w:rsidRPr="002F76DE">
        <w:rPr>
          <w:rFonts w:ascii="Arial" w:hAnsi="Arial" w:cs="Arial"/>
        </w:rPr>
        <w:t>niemieszkalnego:</w:t>
      </w:r>
      <w:r w:rsidRPr="002F76DE">
        <w:rPr>
          <w:rFonts w:ascii="Arial" w:hAnsi="Arial" w:cs="Arial"/>
        </w:rPr>
        <w:t xml:space="preserve"> </w:t>
      </w:r>
      <w:r w:rsidR="0065638F" w:rsidRPr="002F76DE">
        <w:rPr>
          <w:rFonts w:ascii="Arial" w:hAnsi="Arial" w:cs="Arial"/>
        </w:rPr>
        <w:t>15,76</w:t>
      </w:r>
      <w:r w:rsidRPr="002F76DE">
        <w:rPr>
          <w:rFonts w:ascii="Arial" w:hAnsi="Arial" w:cs="Arial"/>
        </w:rPr>
        <w:t xml:space="preserve"> m</w:t>
      </w:r>
      <w:r w:rsidRPr="002F76DE">
        <w:rPr>
          <w:rFonts w:ascii="Arial" w:hAnsi="Arial" w:cs="Arial"/>
          <w:vertAlign w:val="superscript"/>
        </w:rPr>
        <w:t>2</w:t>
      </w:r>
      <w:r w:rsidR="001F670D" w:rsidRPr="002F76DE">
        <w:rPr>
          <w:rFonts w:ascii="Arial" w:hAnsi="Arial" w:cs="Arial"/>
        </w:rPr>
        <w:t>.</w:t>
      </w:r>
    </w:p>
    <w:p w14:paraId="0EB7F184" w14:textId="77777777" w:rsidR="00FF7FDD" w:rsidRPr="002F76DE" w:rsidRDefault="00FF7FDD" w:rsidP="00FF7FDD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1FD6BF6C" w14:textId="77777777" w:rsidR="0065638F" w:rsidRPr="002F76DE" w:rsidRDefault="005E1F69" w:rsidP="00B95C42">
      <w:pPr>
        <w:pStyle w:val="Akapitzlist"/>
        <w:numPr>
          <w:ilvl w:val="0"/>
          <w:numId w:val="2"/>
        </w:numPr>
        <w:overflowPunct/>
        <w:spacing w:line="360" w:lineRule="auto"/>
        <w:jc w:val="both"/>
        <w:textAlignment w:val="auto"/>
        <w:rPr>
          <w:rFonts w:ascii="Arial" w:eastAsia="TimesNewRomanPSMT" w:hAnsi="Arial" w:cs="Arial"/>
          <w:bCs/>
          <w:lang w:eastAsia="en-US"/>
        </w:rPr>
      </w:pPr>
      <w:r w:rsidRPr="002F76DE">
        <w:rPr>
          <w:rFonts w:ascii="Arial" w:hAnsi="Arial" w:cs="Arial"/>
          <w:b/>
        </w:rPr>
        <w:t>Opis nieruchomości</w:t>
      </w:r>
      <w:r w:rsidRPr="002F76DE">
        <w:rPr>
          <w:rFonts w:ascii="Arial" w:hAnsi="Arial" w:cs="Arial"/>
          <w:bCs/>
        </w:rPr>
        <w:t xml:space="preserve">: </w:t>
      </w:r>
    </w:p>
    <w:p w14:paraId="4F09CCA7" w14:textId="2229D30A" w:rsidR="0065638F" w:rsidRPr="002F76DE" w:rsidRDefault="0065638F" w:rsidP="0065638F">
      <w:pPr>
        <w:pStyle w:val="Akapitzlist"/>
        <w:overflowPunct/>
        <w:spacing w:line="360" w:lineRule="auto"/>
        <w:ind w:left="0"/>
        <w:jc w:val="both"/>
        <w:textAlignment w:val="auto"/>
        <w:rPr>
          <w:rFonts w:ascii="Arial" w:eastAsia="TimesNewRomanPSMT" w:hAnsi="Arial" w:cs="Arial"/>
          <w:bCs/>
          <w:lang w:eastAsia="en-US"/>
        </w:rPr>
      </w:pPr>
      <w:r w:rsidRPr="002F76DE">
        <w:rPr>
          <w:rFonts w:ascii="Arial" w:eastAsia="TimesNewRomanPSMT" w:hAnsi="Arial" w:cs="Arial"/>
          <w:bCs/>
          <w:lang w:eastAsia="en-US"/>
        </w:rPr>
        <w:t>Nieruchomość położona jest przy ul. Franciszka Lazara, w odległości około 3 km od centrum miasta</w:t>
      </w:r>
      <w:r w:rsidRPr="002F76DE">
        <w:rPr>
          <w:rFonts w:ascii="Arial" w:eastAsia="TimesNewRomanPSMT" w:hAnsi="Arial" w:cs="Arial"/>
          <w:bCs/>
          <w:lang w:eastAsia="en-US"/>
        </w:rPr>
        <w:br/>
        <w:t xml:space="preserve">i wjazdu na trasę DTŚ. Sąsiedztwo stanowi zabudowa mieszkaniowa jednorodzinna, kamienice mieszkalne oraz tereny ogródków działkowych. Dojazd do nieruchomości odbywa się drogą osiedlową o nawierzchni asfaltowej. </w:t>
      </w:r>
    </w:p>
    <w:p w14:paraId="5F652ACC" w14:textId="726FDB2C" w:rsidR="009400EB" w:rsidRPr="002F76DE" w:rsidRDefault="0065638F" w:rsidP="0065638F">
      <w:pPr>
        <w:pStyle w:val="Akapitzlist"/>
        <w:overflowPunct/>
        <w:spacing w:line="360" w:lineRule="auto"/>
        <w:ind w:left="0"/>
        <w:jc w:val="both"/>
        <w:textAlignment w:val="auto"/>
        <w:rPr>
          <w:rFonts w:ascii="Arial" w:eastAsia="TimesNewRomanPSMT" w:hAnsi="Arial" w:cs="Arial"/>
          <w:bCs/>
          <w:lang w:eastAsia="en-US"/>
        </w:rPr>
      </w:pPr>
      <w:r w:rsidRPr="002F76DE">
        <w:rPr>
          <w:rFonts w:ascii="Arial" w:eastAsia="TimesNewRomanPSMT" w:hAnsi="Arial" w:cs="Arial"/>
          <w:bCs/>
          <w:lang w:eastAsia="en-US"/>
        </w:rPr>
        <w:t>Składnik gruntowy nieruchomości stanowi działka o numerze 919/187 o powierzchni 540 m</w:t>
      </w:r>
      <w:r w:rsidR="009400EB" w:rsidRPr="002F76DE">
        <w:rPr>
          <w:rFonts w:ascii="Arial" w:eastAsia="TimesNewRomanPSMT" w:hAnsi="Arial" w:cs="Arial"/>
          <w:bCs/>
          <w:vertAlign w:val="superscript"/>
          <w:lang w:eastAsia="en-US"/>
        </w:rPr>
        <w:t>2</w:t>
      </w:r>
      <w:r w:rsidR="009400EB" w:rsidRPr="002F76DE">
        <w:rPr>
          <w:rFonts w:ascii="Arial" w:eastAsia="TimesNewRomanPSMT" w:hAnsi="Arial" w:cs="Arial"/>
          <w:bCs/>
          <w:lang w:eastAsia="en-US"/>
        </w:rPr>
        <w:t>. Działka zabudowana jest budynkami (kompleksami) garażowymi. Kształt działki regularny, wydłużony.</w:t>
      </w:r>
      <w:r w:rsidR="009400EB" w:rsidRPr="002F76DE">
        <w:rPr>
          <w:rFonts w:ascii="Arial" w:eastAsia="TimesNewRomanPSMT" w:hAnsi="Arial" w:cs="Arial"/>
          <w:bCs/>
          <w:lang w:eastAsia="en-US"/>
        </w:rPr>
        <w:br/>
        <w:t xml:space="preserve">W pobliżu działki przebiegają następujące sieci uzbrojenia technicznego: sieć wodociągowa, kanalizacyjna, gazowa, elektroenergetyczna, ciepłownicza. </w:t>
      </w:r>
    </w:p>
    <w:p w14:paraId="17C20976" w14:textId="09F1C325" w:rsidR="00582EC7" w:rsidRPr="002F76DE" w:rsidRDefault="00582EC7" w:rsidP="0065638F">
      <w:pPr>
        <w:pStyle w:val="Akapitzlist"/>
        <w:overflowPunct/>
        <w:spacing w:line="360" w:lineRule="auto"/>
        <w:ind w:left="0"/>
        <w:jc w:val="both"/>
        <w:textAlignment w:val="auto"/>
        <w:rPr>
          <w:rFonts w:ascii="Arial" w:eastAsia="TimesNewRomanPSMT" w:hAnsi="Arial" w:cs="Arial"/>
          <w:bCs/>
          <w:lang w:eastAsia="en-US"/>
        </w:rPr>
      </w:pPr>
    </w:p>
    <w:p w14:paraId="109E429E" w14:textId="47447913" w:rsidR="008A20C9" w:rsidRPr="002F76DE" w:rsidRDefault="005A0DC7" w:rsidP="0065638F">
      <w:pPr>
        <w:pStyle w:val="Akapitzlist"/>
        <w:overflowPunct/>
        <w:spacing w:line="360" w:lineRule="auto"/>
        <w:ind w:left="0"/>
        <w:jc w:val="both"/>
        <w:textAlignment w:val="auto"/>
        <w:rPr>
          <w:rFonts w:ascii="Arial" w:eastAsia="TimesNewRomanPSMT" w:hAnsi="Arial" w:cs="Arial"/>
          <w:bCs/>
          <w:lang w:eastAsia="en-US"/>
        </w:rPr>
      </w:pPr>
      <w:r>
        <w:rPr>
          <w:rFonts w:ascii="Arial" w:eastAsia="TimesNewRomanPSMT" w:hAnsi="Arial" w:cs="Arial"/>
          <w:bCs/>
          <w:lang w:eastAsia="en-US"/>
        </w:rPr>
        <w:t xml:space="preserve">Składnik budowlany - </w:t>
      </w:r>
      <w:r w:rsidR="00582EC7" w:rsidRPr="002F76DE">
        <w:rPr>
          <w:rFonts w:ascii="Arial" w:eastAsia="TimesNewRomanPSMT" w:hAnsi="Arial" w:cs="Arial"/>
          <w:bCs/>
          <w:lang w:eastAsia="en-US"/>
        </w:rPr>
        <w:t>garaż wchodzi w skład kompleksu garażowego, parterowego, murowanego, wzniesionego w konstrukcji tradycyjnej w latach 70 tych XX wieku. Ściany murowane z tynkiem zwykłym. Stropodach żelbetowy pokryty papą. Rynny i rury spustowe z blachy</w:t>
      </w:r>
      <w:r w:rsidR="008A20C9" w:rsidRPr="002F76DE">
        <w:rPr>
          <w:rFonts w:ascii="Arial" w:eastAsia="TimesNewRomanPSMT" w:hAnsi="Arial" w:cs="Arial"/>
          <w:bCs/>
          <w:lang w:eastAsia="en-US"/>
        </w:rPr>
        <w:t>. Powierzchni użytkowa garażu wynosi</w:t>
      </w:r>
      <w:r>
        <w:rPr>
          <w:rFonts w:ascii="Arial" w:eastAsia="TimesNewRomanPSMT" w:hAnsi="Arial" w:cs="Arial"/>
          <w:bCs/>
          <w:lang w:eastAsia="en-US"/>
        </w:rPr>
        <w:t xml:space="preserve"> </w:t>
      </w:r>
      <w:r w:rsidR="008A20C9" w:rsidRPr="002F76DE">
        <w:rPr>
          <w:rFonts w:ascii="Arial" w:eastAsia="TimesNewRomanPSMT" w:hAnsi="Arial" w:cs="Arial"/>
          <w:bCs/>
          <w:lang w:eastAsia="en-US"/>
        </w:rPr>
        <w:t>15,76 m</w:t>
      </w:r>
      <w:r w:rsidR="008A20C9" w:rsidRPr="002F76DE">
        <w:rPr>
          <w:rFonts w:ascii="Arial" w:eastAsia="TimesNewRomanPSMT" w:hAnsi="Arial" w:cs="Arial"/>
          <w:bCs/>
          <w:vertAlign w:val="superscript"/>
          <w:lang w:eastAsia="en-US"/>
        </w:rPr>
        <w:t>2</w:t>
      </w:r>
      <w:r w:rsidR="008A20C9" w:rsidRPr="002F76DE">
        <w:rPr>
          <w:rFonts w:ascii="Arial" w:eastAsia="TimesNewRomanPSMT" w:hAnsi="Arial" w:cs="Arial"/>
          <w:bCs/>
          <w:lang w:eastAsia="en-US"/>
        </w:rPr>
        <w:t>.</w:t>
      </w:r>
      <w:r w:rsidR="00D0644F" w:rsidRPr="002F76DE">
        <w:rPr>
          <w:rFonts w:ascii="Arial" w:eastAsia="TimesNewRomanPSMT" w:hAnsi="Arial" w:cs="Arial"/>
          <w:bCs/>
          <w:lang w:eastAsia="en-US"/>
        </w:rPr>
        <w:t xml:space="preserve"> Ściany w garażu z tynkiem zwykłym, uszkodzonym z ubytkami i pęknięciami. Posadzkę stanowi wylewka betonowa – spękana, widoczne ubytki, wymaga remontu.</w:t>
      </w:r>
    </w:p>
    <w:p w14:paraId="44789B2F" w14:textId="25BBAF36" w:rsidR="00D0644F" w:rsidRPr="002F76DE" w:rsidRDefault="00D0644F" w:rsidP="0065638F">
      <w:pPr>
        <w:pStyle w:val="Akapitzlist"/>
        <w:overflowPunct/>
        <w:spacing w:line="360" w:lineRule="auto"/>
        <w:ind w:left="0"/>
        <w:jc w:val="both"/>
        <w:textAlignment w:val="auto"/>
        <w:rPr>
          <w:rFonts w:ascii="Arial" w:eastAsia="TimesNewRomanPSMT" w:hAnsi="Arial" w:cs="Arial"/>
          <w:bCs/>
          <w:lang w:eastAsia="en-US"/>
        </w:rPr>
      </w:pPr>
      <w:r w:rsidRPr="002F76DE">
        <w:rPr>
          <w:rFonts w:ascii="Arial" w:eastAsia="TimesNewRomanPSMT" w:hAnsi="Arial" w:cs="Arial"/>
          <w:bCs/>
          <w:lang w:eastAsia="en-US"/>
        </w:rPr>
        <w:t>Dach jednospadowy, żelbetowy, kryty papą na lepiku. Brama z blachy malowanej – częściowo skorodowana.</w:t>
      </w:r>
    </w:p>
    <w:p w14:paraId="2C3D6729" w14:textId="6ECCAEAA" w:rsidR="00D0644F" w:rsidRPr="002F76DE" w:rsidRDefault="00D0644F" w:rsidP="0065638F">
      <w:pPr>
        <w:pStyle w:val="Akapitzlist"/>
        <w:overflowPunct/>
        <w:spacing w:line="360" w:lineRule="auto"/>
        <w:ind w:left="0"/>
        <w:jc w:val="both"/>
        <w:textAlignment w:val="auto"/>
        <w:rPr>
          <w:rFonts w:ascii="Arial" w:eastAsia="TimesNewRomanPSMT" w:hAnsi="Arial" w:cs="Arial"/>
          <w:bCs/>
          <w:lang w:eastAsia="en-US"/>
        </w:rPr>
      </w:pPr>
      <w:r w:rsidRPr="002F76DE">
        <w:rPr>
          <w:rFonts w:ascii="Arial" w:eastAsia="TimesNewRomanPSMT" w:hAnsi="Arial" w:cs="Arial"/>
          <w:bCs/>
          <w:lang w:eastAsia="en-US"/>
        </w:rPr>
        <w:t xml:space="preserve">Garaż posiada instalację elektryczną, która aktualnie jest nieczynna. Stan techniczny garażu jest pogorszony, wymaga remontu. </w:t>
      </w:r>
    </w:p>
    <w:p w14:paraId="0D878FBE" w14:textId="77777777" w:rsidR="00007283" w:rsidRPr="002F76DE" w:rsidRDefault="00007283" w:rsidP="00E22306">
      <w:pPr>
        <w:pStyle w:val="Akapitzlist"/>
        <w:overflowPunct/>
        <w:spacing w:line="360" w:lineRule="auto"/>
        <w:ind w:left="0"/>
        <w:jc w:val="both"/>
        <w:textAlignment w:val="auto"/>
        <w:rPr>
          <w:rFonts w:ascii="Arial" w:eastAsia="TimesNewRomanPSMT" w:hAnsi="Arial" w:cs="Arial"/>
          <w:bCs/>
          <w:lang w:eastAsia="en-US"/>
        </w:rPr>
      </w:pPr>
    </w:p>
    <w:p w14:paraId="49C6C7FB" w14:textId="77777777" w:rsidR="00340AD1" w:rsidRPr="00340AD1" w:rsidRDefault="005E1F69" w:rsidP="00E223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76DE">
        <w:rPr>
          <w:rFonts w:ascii="Arial" w:hAnsi="Arial" w:cs="Arial"/>
          <w:b/>
        </w:rPr>
        <w:t>Przeznaczenie nieruchomości i sposób jej zagospodarowania</w:t>
      </w:r>
      <w:r w:rsidR="00A02B2E" w:rsidRPr="002F76DE">
        <w:rPr>
          <w:rFonts w:ascii="Arial" w:hAnsi="Arial" w:cs="Arial"/>
          <w:b/>
        </w:rPr>
        <w:t>:</w:t>
      </w:r>
      <w:r w:rsidR="004B7532" w:rsidRPr="002F76DE">
        <w:rPr>
          <w:rFonts w:ascii="Arial" w:hAnsi="Arial" w:cs="Arial"/>
        </w:rPr>
        <w:t xml:space="preserve"> </w:t>
      </w:r>
      <w:r w:rsidR="004B7532" w:rsidRPr="002F76DE">
        <w:rPr>
          <w:rFonts w:ascii="Arial" w:hAnsi="Arial" w:cs="Arial"/>
          <w:bCs/>
        </w:rPr>
        <w:t xml:space="preserve">Teren, na którym znajduje się budynek z przedmiotowym lokalem garażowym, objęty jest miejscowym planem zagospodarowania </w:t>
      </w:r>
    </w:p>
    <w:p w14:paraId="1ED9AB13" w14:textId="77777777" w:rsidR="00340AD1" w:rsidRPr="00340AD1" w:rsidRDefault="00340AD1" w:rsidP="00340AD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14F4ADA8" w14:textId="69F2B369" w:rsidR="001D7FDD" w:rsidRPr="002F76DE" w:rsidRDefault="004B7532" w:rsidP="00340AD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2F76DE">
        <w:rPr>
          <w:rFonts w:ascii="Arial" w:hAnsi="Arial" w:cs="Arial"/>
          <w:bCs/>
        </w:rPr>
        <w:t xml:space="preserve">przestrzennego uchwalonym Uchwałą </w:t>
      </w:r>
      <w:r w:rsidRPr="002F76DE">
        <w:rPr>
          <w:rFonts w:ascii="Arial" w:hAnsi="Arial" w:cs="Arial"/>
        </w:rPr>
        <w:t>Nr V/33/15 Rady Miejskiej w Świętochłowicach z dnia</w:t>
      </w:r>
      <w:r w:rsidRPr="002F76DE">
        <w:rPr>
          <w:rFonts w:ascii="Arial" w:hAnsi="Arial" w:cs="Arial"/>
        </w:rPr>
        <w:br/>
        <w:t xml:space="preserve">28 stycznia 2015 r. </w:t>
      </w:r>
      <w:r w:rsidRPr="002F76DE">
        <w:rPr>
          <w:rFonts w:ascii="Arial" w:hAnsi="Arial" w:cs="Arial"/>
          <w:i/>
          <w:iCs/>
        </w:rPr>
        <w:t xml:space="preserve">w sprawie </w:t>
      </w:r>
      <w:r w:rsidR="00B428B0" w:rsidRPr="002F76DE">
        <w:rPr>
          <w:rFonts w:ascii="Arial" w:hAnsi="Arial" w:cs="Arial"/>
          <w:i/>
          <w:iCs/>
        </w:rPr>
        <w:t xml:space="preserve">miejscowego planu zagospodarowania przestrzennego </w:t>
      </w:r>
      <w:r w:rsidRPr="002F76DE">
        <w:rPr>
          <w:rFonts w:ascii="Arial" w:hAnsi="Arial" w:cs="Arial"/>
          <w:i/>
          <w:iCs/>
        </w:rPr>
        <w:t>na terenie miasta Świętochłowice w rejonie ulic Chorzowskiej, Bytomskiej oraz projektowanej drogi północ-południe</w:t>
      </w:r>
      <w:r w:rsidR="00B428B0" w:rsidRPr="002F76DE">
        <w:rPr>
          <w:rFonts w:ascii="Arial" w:hAnsi="Arial" w:cs="Arial"/>
        </w:rPr>
        <w:br/>
        <w:t>i</w:t>
      </w:r>
      <w:r w:rsidRPr="002F76DE">
        <w:rPr>
          <w:rFonts w:ascii="Arial" w:hAnsi="Arial" w:cs="Arial"/>
        </w:rPr>
        <w:t xml:space="preserve"> oznaczony jest symbol</w:t>
      </w:r>
      <w:r w:rsidR="00B428B0" w:rsidRPr="002F76DE">
        <w:rPr>
          <w:rFonts w:ascii="Arial" w:hAnsi="Arial" w:cs="Arial"/>
        </w:rPr>
        <w:t xml:space="preserve">em </w:t>
      </w:r>
      <w:r w:rsidR="008327C9" w:rsidRPr="002F76DE">
        <w:rPr>
          <w:rFonts w:ascii="Arial" w:hAnsi="Arial" w:cs="Arial"/>
        </w:rPr>
        <w:t>10</w:t>
      </w:r>
      <w:r w:rsidR="00D0644F" w:rsidRPr="002F76DE">
        <w:rPr>
          <w:rFonts w:ascii="Arial" w:hAnsi="Arial" w:cs="Arial"/>
        </w:rPr>
        <w:t xml:space="preserve">9 </w:t>
      </w:r>
      <w:r w:rsidR="00B428B0" w:rsidRPr="002F76DE">
        <w:rPr>
          <w:rFonts w:ascii="Arial" w:hAnsi="Arial" w:cs="Arial"/>
        </w:rPr>
        <w:t>KG – tereny garaż</w:t>
      </w:r>
      <w:r w:rsidR="00084921" w:rsidRPr="002F76DE">
        <w:rPr>
          <w:rFonts w:ascii="Arial" w:hAnsi="Arial" w:cs="Arial"/>
        </w:rPr>
        <w:t>y.</w:t>
      </w:r>
    </w:p>
    <w:p w14:paraId="1C0A6797" w14:textId="77777777" w:rsidR="004F6B3E" w:rsidRPr="002F76DE" w:rsidRDefault="004F6B3E" w:rsidP="00B40BB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32EEFB2C" w14:textId="3E990F54" w:rsidR="005C65DC" w:rsidRPr="002F76DE" w:rsidRDefault="005E1F69" w:rsidP="005C65DC">
      <w:pPr>
        <w:pStyle w:val="Akapitzlist"/>
        <w:numPr>
          <w:ilvl w:val="0"/>
          <w:numId w:val="2"/>
        </w:numPr>
        <w:overflowPunct/>
        <w:spacing w:line="360" w:lineRule="auto"/>
        <w:jc w:val="both"/>
        <w:textAlignment w:val="auto"/>
        <w:rPr>
          <w:rFonts w:ascii="Arial" w:hAnsi="Arial" w:cs="Arial"/>
        </w:rPr>
      </w:pPr>
      <w:r w:rsidRPr="002F76DE">
        <w:rPr>
          <w:rFonts w:ascii="Arial" w:hAnsi="Arial" w:cs="Arial"/>
          <w:b/>
        </w:rPr>
        <w:t xml:space="preserve">Termin zagospodarowania nieruchomości: </w:t>
      </w:r>
      <w:r w:rsidR="006F5574" w:rsidRPr="002F76DE">
        <w:rPr>
          <w:rFonts w:ascii="Arial" w:hAnsi="Arial" w:cs="Arial"/>
        </w:rPr>
        <w:t>nie dotyczy</w:t>
      </w:r>
      <w:r w:rsidRPr="002F76DE">
        <w:rPr>
          <w:rFonts w:ascii="Arial" w:hAnsi="Arial" w:cs="Arial"/>
        </w:rPr>
        <w:t>.</w:t>
      </w:r>
    </w:p>
    <w:p w14:paraId="15268810" w14:textId="77777777" w:rsidR="005C65DC" w:rsidRPr="002F76DE" w:rsidRDefault="005C65DC" w:rsidP="002F76DE">
      <w:pPr>
        <w:rPr>
          <w:rFonts w:ascii="Arial" w:hAnsi="Arial" w:cs="Arial"/>
          <w:b/>
        </w:rPr>
      </w:pPr>
    </w:p>
    <w:p w14:paraId="5D952380" w14:textId="3625164C" w:rsidR="005E1F69" w:rsidRPr="002F76DE" w:rsidRDefault="005E1F69" w:rsidP="005C65DC">
      <w:pPr>
        <w:pStyle w:val="Akapitzlist"/>
        <w:numPr>
          <w:ilvl w:val="0"/>
          <w:numId w:val="2"/>
        </w:numPr>
        <w:overflowPunct/>
        <w:spacing w:line="360" w:lineRule="auto"/>
        <w:jc w:val="both"/>
        <w:textAlignment w:val="auto"/>
        <w:rPr>
          <w:rFonts w:ascii="Arial" w:hAnsi="Arial" w:cs="Arial"/>
        </w:rPr>
      </w:pPr>
      <w:r w:rsidRPr="002F76DE">
        <w:rPr>
          <w:rFonts w:ascii="Arial" w:hAnsi="Arial" w:cs="Arial"/>
          <w:b/>
        </w:rPr>
        <w:t xml:space="preserve">Cena </w:t>
      </w:r>
      <w:r w:rsidR="001D7FDD" w:rsidRPr="002F76DE">
        <w:rPr>
          <w:rFonts w:ascii="Arial" w:hAnsi="Arial" w:cs="Arial"/>
          <w:b/>
        </w:rPr>
        <w:t>lokalu niemieszkalnego (garażu)</w:t>
      </w:r>
      <w:r w:rsidRPr="002F76DE">
        <w:rPr>
          <w:rFonts w:ascii="Arial" w:hAnsi="Arial" w:cs="Arial"/>
          <w:b/>
        </w:rPr>
        <w:t xml:space="preserve">: </w:t>
      </w:r>
      <w:r w:rsidR="00B24CE4" w:rsidRPr="002F76DE">
        <w:rPr>
          <w:rFonts w:ascii="Arial" w:hAnsi="Arial" w:cs="Arial"/>
          <w:color w:val="000000"/>
          <w:u w:color="000000"/>
        </w:rPr>
        <w:t>13</w:t>
      </w:r>
      <w:r w:rsidR="00B40BBC" w:rsidRPr="002F76DE">
        <w:rPr>
          <w:rFonts w:ascii="Arial" w:hAnsi="Arial" w:cs="Arial"/>
          <w:color w:val="000000"/>
          <w:u w:color="000000"/>
        </w:rPr>
        <w:t>.0</w:t>
      </w:r>
      <w:r w:rsidR="00B24CE4" w:rsidRPr="002F76DE">
        <w:rPr>
          <w:rFonts w:ascii="Arial" w:hAnsi="Arial" w:cs="Arial"/>
          <w:color w:val="000000"/>
          <w:u w:color="000000"/>
        </w:rPr>
        <w:t>80</w:t>
      </w:r>
      <w:r w:rsidR="00647479" w:rsidRPr="002F76DE">
        <w:rPr>
          <w:rFonts w:ascii="Arial" w:hAnsi="Arial" w:cs="Arial"/>
          <w:color w:val="000000"/>
          <w:u w:color="000000"/>
        </w:rPr>
        <w:t>,00 zł (</w:t>
      </w:r>
      <w:r w:rsidR="00B40BBC" w:rsidRPr="002F76DE">
        <w:rPr>
          <w:rFonts w:ascii="Arial" w:hAnsi="Arial" w:cs="Arial"/>
          <w:color w:val="000000"/>
          <w:u w:color="000000"/>
        </w:rPr>
        <w:t xml:space="preserve">słownie: </w:t>
      </w:r>
      <w:r w:rsidR="00B24CE4" w:rsidRPr="002F76DE">
        <w:rPr>
          <w:rFonts w:ascii="Arial" w:hAnsi="Arial" w:cs="Arial"/>
          <w:color w:val="000000"/>
          <w:u w:color="000000"/>
        </w:rPr>
        <w:t>trzynaście</w:t>
      </w:r>
      <w:r w:rsidR="00B40BBC" w:rsidRPr="002F76DE">
        <w:rPr>
          <w:rFonts w:ascii="Arial" w:hAnsi="Arial" w:cs="Arial"/>
          <w:color w:val="000000"/>
          <w:u w:color="000000"/>
        </w:rPr>
        <w:t xml:space="preserve"> tysięcy </w:t>
      </w:r>
      <w:r w:rsidR="00B24CE4" w:rsidRPr="002F76DE">
        <w:rPr>
          <w:rFonts w:ascii="Arial" w:hAnsi="Arial" w:cs="Arial"/>
          <w:color w:val="000000"/>
          <w:u w:color="000000"/>
        </w:rPr>
        <w:t xml:space="preserve">osiemdziesiąt </w:t>
      </w:r>
      <w:r w:rsidR="00B40BBC" w:rsidRPr="002F76DE">
        <w:rPr>
          <w:rFonts w:ascii="Arial" w:hAnsi="Arial" w:cs="Arial"/>
          <w:color w:val="000000"/>
          <w:u w:color="000000"/>
        </w:rPr>
        <w:t xml:space="preserve">złotych </w:t>
      </w:r>
      <w:r w:rsidR="00647479" w:rsidRPr="002F76DE">
        <w:rPr>
          <w:rFonts w:ascii="Arial" w:hAnsi="Arial" w:cs="Arial"/>
          <w:color w:val="000000"/>
          <w:u w:color="000000"/>
        </w:rPr>
        <w:t>00/100).</w:t>
      </w:r>
      <w:r w:rsidR="00647479" w:rsidRPr="002F76DE">
        <w:rPr>
          <w:rFonts w:ascii="Arial" w:hAnsi="Arial" w:cs="Arial"/>
        </w:rPr>
        <w:t xml:space="preserve"> </w:t>
      </w:r>
      <w:r w:rsidR="00E22306" w:rsidRPr="002F76DE">
        <w:rPr>
          <w:rFonts w:ascii="Arial" w:hAnsi="Arial" w:cs="Arial"/>
        </w:rPr>
        <w:t xml:space="preserve">Sprzedaż zwolniona jest </w:t>
      </w:r>
      <w:r w:rsidR="00A02B2E" w:rsidRPr="002F76DE">
        <w:rPr>
          <w:rFonts w:ascii="Arial" w:hAnsi="Arial" w:cs="Arial"/>
        </w:rPr>
        <w:t>z</w:t>
      </w:r>
      <w:r w:rsidR="004970EE" w:rsidRPr="002F76DE">
        <w:rPr>
          <w:rFonts w:ascii="Arial" w:hAnsi="Arial" w:cs="Arial"/>
        </w:rPr>
        <w:t xml:space="preserve"> </w:t>
      </w:r>
      <w:r w:rsidR="00A02B2E" w:rsidRPr="002F76DE">
        <w:rPr>
          <w:rFonts w:ascii="Arial" w:hAnsi="Arial" w:cs="Arial"/>
        </w:rPr>
        <w:t>p</w:t>
      </w:r>
      <w:r w:rsidR="00205576" w:rsidRPr="002F76DE">
        <w:rPr>
          <w:rFonts w:ascii="Arial" w:hAnsi="Arial" w:cs="Arial"/>
        </w:rPr>
        <w:t>odatku VAT</w:t>
      </w:r>
      <w:r w:rsidR="004B5102" w:rsidRPr="002F76DE">
        <w:rPr>
          <w:rFonts w:ascii="Arial" w:hAnsi="Arial" w:cs="Arial"/>
        </w:rPr>
        <w:t xml:space="preserve"> zgodnie z art. 43 ust. </w:t>
      </w:r>
      <w:r w:rsidR="004872C5" w:rsidRPr="002F76DE">
        <w:rPr>
          <w:rFonts w:ascii="Arial" w:hAnsi="Arial" w:cs="Arial"/>
        </w:rPr>
        <w:t xml:space="preserve">1 pkt </w:t>
      </w:r>
      <w:r w:rsidR="00B40BBC" w:rsidRPr="002F76DE">
        <w:rPr>
          <w:rFonts w:ascii="Arial" w:hAnsi="Arial" w:cs="Arial"/>
        </w:rPr>
        <w:t xml:space="preserve">10) i </w:t>
      </w:r>
      <w:r w:rsidR="004872C5" w:rsidRPr="002F76DE">
        <w:rPr>
          <w:rFonts w:ascii="Arial" w:hAnsi="Arial" w:cs="Arial"/>
        </w:rPr>
        <w:t>10a)</w:t>
      </w:r>
      <w:r w:rsidR="004B5102" w:rsidRPr="002F76DE">
        <w:rPr>
          <w:rFonts w:ascii="Arial" w:hAnsi="Arial" w:cs="Arial"/>
        </w:rPr>
        <w:t xml:space="preserve"> ustawy z dnia 11 marca 2004 r. o podatku od towarów i usług (Dz. U. z 202</w:t>
      </w:r>
      <w:r w:rsidR="00E22306" w:rsidRPr="002F76DE">
        <w:rPr>
          <w:rFonts w:ascii="Arial" w:hAnsi="Arial" w:cs="Arial"/>
        </w:rPr>
        <w:t>2</w:t>
      </w:r>
      <w:r w:rsidR="004B5102" w:rsidRPr="002F76DE">
        <w:rPr>
          <w:rFonts w:ascii="Arial" w:hAnsi="Arial" w:cs="Arial"/>
        </w:rPr>
        <w:t xml:space="preserve"> r. poz. </w:t>
      </w:r>
      <w:r w:rsidR="00BE0FD0" w:rsidRPr="002F76DE">
        <w:rPr>
          <w:rFonts w:ascii="Arial" w:hAnsi="Arial" w:cs="Arial"/>
        </w:rPr>
        <w:t>931</w:t>
      </w:r>
      <w:r w:rsidR="004B5102" w:rsidRPr="002F76DE">
        <w:rPr>
          <w:rFonts w:ascii="Arial" w:hAnsi="Arial" w:cs="Arial"/>
        </w:rPr>
        <w:t xml:space="preserve"> z </w:t>
      </w:r>
      <w:proofErr w:type="spellStart"/>
      <w:r w:rsidR="004B5102" w:rsidRPr="002F76DE">
        <w:rPr>
          <w:rFonts w:ascii="Arial" w:hAnsi="Arial" w:cs="Arial"/>
        </w:rPr>
        <w:t>późn</w:t>
      </w:r>
      <w:proofErr w:type="spellEnd"/>
      <w:r w:rsidR="004B5102" w:rsidRPr="002F76DE">
        <w:rPr>
          <w:rFonts w:ascii="Arial" w:hAnsi="Arial" w:cs="Arial"/>
        </w:rPr>
        <w:t>. zm.</w:t>
      </w:r>
      <w:r w:rsidR="00A02B2E" w:rsidRPr="002F76DE">
        <w:rPr>
          <w:rFonts w:ascii="Arial" w:hAnsi="Arial" w:cs="Arial"/>
        </w:rPr>
        <w:t>)</w:t>
      </w:r>
      <w:r w:rsidRPr="002F76DE">
        <w:rPr>
          <w:rFonts w:ascii="Arial" w:hAnsi="Arial" w:cs="Arial"/>
        </w:rPr>
        <w:t>.</w:t>
      </w:r>
      <w:r w:rsidR="00BE0FD0" w:rsidRPr="002F76DE">
        <w:rPr>
          <w:rFonts w:ascii="Arial" w:hAnsi="Arial" w:cs="Arial"/>
        </w:rPr>
        <w:t xml:space="preserve"> </w:t>
      </w:r>
    </w:p>
    <w:p w14:paraId="3D7FBC91" w14:textId="77777777" w:rsidR="00647479" w:rsidRPr="002F76DE" w:rsidRDefault="00647479" w:rsidP="00647479">
      <w:pPr>
        <w:pStyle w:val="Akapitzlist"/>
        <w:overflowPunct/>
        <w:spacing w:line="360" w:lineRule="auto"/>
        <w:ind w:left="0"/>
        <w:jc w:val="both"/>
        <w:textAlignment w:val="auto"/>
        <w:rPr>
          <w:rFonts w:ascii="Arial" w:hAnsi="Arial" w:cs="Arial"/>
        </w:rPr>
      </w:pPr>
    </w:p>
    <w:p w14:paraId="37F45D09" w14:textId="0CD26221" w:rsidR="00FF7527" w:rsidRPr="002F76DE" w:rsidRDefault="005E1F69" w:rsidP="004D59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76DE">
        <w:rPr>
          <w:rFonts w:ascii="Arial" w:hAnsi="Arial" w:cs="Arial"/>
          <w:b/>
        </w:rPr>
        <w:t xml:space="preserve">Wysokość stawek procentowych opłat z tytułu użytkowania wieczystego: </w:t>
      </w:r>
    </w:p>
    <w:p w14:paraId="6871E30F" w14:textId="01E71E4C" w:rsidR="005E1F69" w:rsidRPr="002F76DE" w:rsidRDefault="008828C2" w:rsidP="00FF7527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2F76DE">
        <w:rPr>
          <w:rFonts w:ascii="Arial" w:hAnsi="Arial" w:cs="Arial"/>
        </w:rPr>
        <w:t>I opłata</w:t>
      </w:r>
      <w:r w:rsidRPr="002F76DE">
        <w:rPr>
          <w:rFonts w:ascii="Arial" w:hAnsi="Arial" w:cs="Arial"/>
          <w:b/>
        </w:rPr>
        <w:t xml:space="preserve"> </w:t>
      </w:r>
      <w:r w:rsidR="00F07E01" w:rsidRPr="002F76DE">
        <w:rPr>
          <w:rFonts w:ascii="Arial" w:hAnsi="Arial" w:cs="Arial"/>
          <w:b/>
        </w:rPr>
        <w:t xml:space="preserve">- </w:t>
      </w:r>
      <w:r w:rsidRPr="002F76DE">
        <w:rPr>
          <w:rFonts w:ascii="Arial" w:hAnsi="Arial" w:cs="Arial"/>
        </w:rPr>
        <w:t>25%</w:t>
      </w:r>
      <w:r w:rsidR="004D599A" w:rsidRPr="002F76DE">
        <w:rPr>
          <w:rFonts w:ascii="Arial" w:hAnsi="Arial" w:cs="Arial"/>
        </w:rPr>
        <w:t xml:space="preserve"> (tj. </w:t>
      </w:r>
      <w:r w:rsidR="00B24CE4" w:rsidRPr="002F76DE">
        <w:rPr>
          <w:rFonts w:ascii="Arial" w:hAnsi="Arial" w:cs="Arial"/>
        </w:rPr>
        <w:t>705</w:t>
      </w:r>
      <w:r w:rsidR="00B40BBC" w:rsidRPr="002F76DE">
        <w:rPr>
          <w:rFonts w:ascii="Arial" w:hAnsi="Arial" w:cs="Arial"/>
        </w:rPr>
        <w:t>,00</w:t>
      </w:r>
      <w:r w:rsidR="004D599A" w:rsidRPr="002F76DE">
        <w:rPr>
          <w:rFonts w:ascii="Arial" w:hAnsi="Arial" w:cs="Arial"/>
        </w:rPr>
        <w:t xml:space="preserve"> zł netto), </w:t>
      </w:r>
      <w:r w:rsidRPr="002F76DE">
        <w:rPr>
          <w:rFonts w:ascii="Arial" w:hAnsi="Arial" w:cs="Arial"/>
        </w:rPr>
        <w:t>opłaty roczne w wysokości 1%</w:t>
      </w:r>
      <w:r w:rsidR="004D599A" w:rsidRPr="002F76DE">
        <w:rPr>
          <w:rFonts w:ascii="Arial" w:hAnsi="Arial" w:cs="Arial"/>
        </w:rPr>
        <w:t xml:space="preserve"> (tj. </w:t>
      </w:r>
      <w:r w:rsidR="00B40BBC" w:rsidRPr="002F76DE">
        <w:rPr>
          <w:rFonts w:ascii="Arial" w:hAnsi="Arial" w:cs="Arial"/>
        </w:rPr>
        <w:t>2</w:t>
      </w:r>
      <w:r w:rsidR="00B24CE4" w:rsidRPr="002F76DE">
        <w:rPr>
          <w:rFonts w:ascii="Arial" w:hAnsi="Arial" w:cs="Arial"/>
        </w:rPr>
        <w:t>8</w:t>
      </w:r>
      <w:r w:rsidR="00B40BBC" w:rsidRPr="002F76DE">
        <w:rPr>
          <w:rFonts w:ascii="Arial" w:hAnsi="Arial" w:cs="Arial"/>
        </w:rPr>
        <w:t>,</w:t>
      </w:r>
      <w:r w:rsidR="00B24CE4" w:rsidRPr="002F76DE">
        <w:rPr>
          <w:rFonts w:ascii="Arial" w:hAnsi="Arial" w:cs="Arial"/>
        </w:rPr>
        <w:t>20</w:t>
      </w:r>
      <w:r w:rsidR="004D599A" w:rsidRPr="002F76DE">
        <w:rPr>
          <w:rFonts w:ascii="Arial" w:hAnsi="Arial" w:cs="Arial"/>
        </w:rPr>
        <w:t xml:space="preserve"> zł netto)</w:t>
      </w:r>
      <w:r w:rsidR="00B96800" w:rsidRPr="002F76DE">
        <w:rPr>
          <w:rFonts w:ascii="Arial" w:hAnsi="Arial" w:cs="Arial"/>
        </w:rPr>
        <w:t>.</w:t>
      </w:r>
    </w:p>
    <w:p w14:paraId="1A8209AD" w14:textId="09B9F0F1" w:rsidR="002F76DE" w:rsidRPr="002F76DE" w:rsidRDefault="002F76DE" w:rsidP="00FF7527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7A47F3">
        <w:rPr>
          <w:rFonts w:ascii="Arial" w:hAnsi="Arial" w:cs="Arial"/>
          <w:color w:val="000000"/>
          <w:u w:color="000000"/>
        </w:rPr>
        <w:t>Do pierwszej opłaty oraz opłat rocznych, zostanie doliczony podatek VAT w wysokości 23%.</w:t>
      </w:r>
    </w:p>
    <w:p w14:paraId="7420B53A" w14:textId="77777777" w:rsidR="00647479" w:rsidRPr="002F76DE" w:rsidRDefault="00647479" w:rsidP="0064747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25D558CD" w14:textId="4CE40B86" w:rsidR="005E1F69" w:rsidRPr="002F76DE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76DE">
        <w:rPr>
          <w:rFonts w:ascii="Arial" w:hAnsi="Arial" w:cs="Arial"/>
          <w:b/>
        </w:rPr>
        <w:t>Wysokość opłat z tytułu użytkowania, najmu lub dzierżawy:</w:t>
      </w:r>
      <w:r w:rsidRPr="002F76DE">
        <w:rPr>
          <w:rFonts w:ascii="Arial" w:hAnsi="Arial" w:cs="Arial"/>
        </w:rPr>
        <w:t xml:space="preserve"> nie dotyczy</w:t>
      </w:r>
      <w:r w:rsidR="00B96800" w:rsidRPr="002F76DE">
        <w:rPr>
          <w:rFonts w:ascii="Arial" w:hAnsi="Arial" w:cs="Arial"/>
        </w:rPr>
        <w:t>.</w:t>
      </w:r>
    </w:p>
    <w:p w14:paraId="04BC6527" w14:textId="77777777" w:rsidR="00647479" w:rsidRPr="002F76DE" w:rsidRDefault="00647479" w:rsidP="0064747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4A8130E1" w14:textId="47F4AB59" w:rsidR="005E1F69" w:rsidRPr="002F76DE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76DE">
        <w:rPr>
          <w:rFonts w:ascii="Arial" w:hAnsi="Arial" w:cs="Arial"/>
          <w:b/>
        </w:rPr>
        <w:t xml:space="preserve">Terminy wnoszenia opłat: </w:t>
      </w:r>
      <w:r w:rsidR="00B40BBC" w:rsidRPr="002F76DE">
        <w:rPr>
          <w:rFonts w:ascii="Arial" w:hAnsi="Arial" w:cs="Arial"/>
        </w:rPr>
        <w:t xml:space="preserve">I opłata wnoszona jest w dniu nabycia prawa użytkowania wieczystego, opłaty roczne wnoszone są bez uprzedniego wezwania do 31 marca każdego roku. </w:t>
      </w:r>
    </w:p>
    <w:p w14:paraId="593D0BEB" w14:textId="77777777" w:rsidR="00647479" w:rsidRPr="002F76DE" w:rsidRDefault="00647479" w:rsidP="0064747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15FF0A98" w14:textId="67554279" w:rsidR="005E1F69" w:rsidRPr="002F76DE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76DE">
        <w:rPr>
          <w:rFonts w:ascii="Arial" w:hAnsi="Arial" w:cs="Arial"/>
          <w:b/>
        </w:rPr>
        <w:t>Zasady aktualizacji opłat</w:t>
      </w:r>
      <w:r w:rsidRPr="002F76DE">
        <w:rPr>
          <w:rFonts w:ascii="Arial" w:hAnsi="Arial" w:cs="Arial"/>
        </w:rPr>
        <w:t>:</w:t>
      </w:r>
      <w:r w:rsidRPr="002F76DE">
        <w:rPr>
          <w:rFonts w:ascii="Arial" w:hAnsi="Arial" w:cs="Arial"/>
          <w:b/>
        </w:rPr>
        <w:t xml:space="preserve"> </w:t>
      </w:r>
      <w:r w:rsidR="00605A0A" w:rsidRPr="002F76DE">
        <w:rPr>
          <w:rFonts w:ascii="Arial" w:hAnsi="Arial" w:cs="Arial"/>
        </w:rPr>
        <w:t xml:space="preserve">zgodnie </w:t>
      </w:r>
      <w:r w:rsidR="00B96800" w:rsidRPr="002F76DE">
        <w:rPr>
          <w:rFonts w:ascii="Arial" w:hAnsi="Arial" w:cs="Arial"/>
        </w:rPr>
        <w:t>z przepisami art. 77 ustawy z 21 sierpnia 1997 r.</w:t>
      </w:r>
      <w:r w:rsidR="00B96800" w:rsidRPr="002F76DE">
        <w:rPr>
          <w:rFonts w:ascii="Arial" w:hAnsi="Arial" w:cs="Arial"/>
        </w:rPr>
        <w:br/>
        <w:t xml:space="preserve">o gospodarce nieruchomościami (Dz. U. z 2021 r., poz. 1899 z </w:t>
      </w:r>
      <w:proofErr w:type="spellStart"/>
      <w:r w:rsidR="00B96800" w:rsidRPr="002F76DE">
        <w:rPr>
          <w:rFonts w:ascii="Arial" w:hAnsi="Arial" w:cs="Arial"/>
        </w:rPr>
        <w:t>późn</w:t>
      </w:r>
      <w:proofErr w:type="spellEnd"/>
      <w:r w:rsidR="00B96800" w:rsidRPr="002F76DE">
        <w:rPr>
          <w:rFonts w:ascii="Arial" w:hAnsi="Arial" w:cs="Arial"/>
        </w:rPr>
        <w:t>. zm.).</w:t>
      </w:r>
    </w:p>
    <w:p w14:paraId="744622FC" w14:textId="77777777" w:rsidR="00647479" w:rsidRPr="002F76DE" w:rsidRDefault="00647479" w:rsidP="0064747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41B91F79" w14:textId="68AF23A3" w:rsidR="005E1F69" w:rsidRPr="002F76DE" w:rsidRDefault="005E1F69" w:rsidP="00FF7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76DE">
        <w:rPr>
          <w:rFonts w:ascii="Arial" w:hAnsi="Arial" w:cs="Arial"/>
          <w:b/>
        </w:rPr>
        <w:t xml:space="preserve">Informacja o przeznaczeniu </w:t>
      </w:r>
      <w:r w:rsidR="00FF7527" w:rsidRPr="002F76DE">
        <w:rPr>
          <w:rFonts w:ascii="Arial" w:hAnsi="Arial" w:cs="Arial"/>
          <w:b/>
        </w:rPr>
        <w:t xml:space="preserve">do zbycia lub oddania w użytkowanie, najem, dzierżawę </w:t>
      </w:r>
      <w:r w:rsidR="00FF7527" w:rsidRPr="002F76DE">
        <w:rPr>
          <w:rFonts w:ascii="Arial" w:hAnsi="Arial" w:cs="Arial"/>
          <w:b/>
        </w:rPr>
        <w:br/>
        <w:t>lub użyczenie</w:t>
      </w:r>
      <w:r w:rsidRPr="002F76DE">
        <w:rPr>
          <w:rFonts w:ascii="Arial" w:hAnsi="Arial" w:cs="Arial"/>
          <w:b/>
        </w:rPr>
        <w:t xml:space="preserve">: </w:t>
      </w:r>
      <w:r w:rsidRPr="002F76DE">
        <w:rPr>
          <w:rFonts w:ascii="Arial" w:hAnsi="Arial" w:cs="Arial"/>
        </w:rPr>
        <w:t xml:space="preserve">sprzedaż </w:t>
      </w:r>
      <w:r w:rsidR="001D7FDD" w:rsidRPr="002F76DE">
        <w:rPr>
          <w:rFonts w:ascii="Arial" w:hAnsi="Arial" w:cs="Arial"/>
        </w:rPr>
        <w:t>lokalu niemieszkalnego</w:t>
      </w:r>
      <w:r w:rsidR="00FF7527" w:rsidRPr="002F76DE">
        <w:rPr>
          <w:rFonts w:ascii="Arial" w:hAnsi="Arial" w:cs="Arial"/>
        </w:rPr>
        <w:t xml:space="preserve"> </w:t>
      </w:r>
      <w:r w:rsidR="001D7FDD" w:rsidRPr="002F76DE">
        <w:rPr>
          <w:rFonts w:ascii="Arial" w:hAnsi="Arial" w:cs="Arial"/>
        </w:rPr>
        <w:t>wraz z ustanowieniem prawa użytkowania wieczystego 1/</w:t>
      </w:r>
      <w:r w:rsidR="00F36DD4" w:rsidRPr="002F76DE">
        <w:rPr>
          <w:rFonts w:ascii="Arial" w:hAnsi="Arial" w:cs="Arial"/>
        </w:rPr>
        <w:t>23</w:t>
      </w:r>
      <w:r w:rsidR="007E20CE" w:rsidRPr="002F76DE">
        <w:rPr>
          <w:rFonts w:ascii="Arial" w:hAnsi="Arial" w:cs="Arial"/>
        </w:rPr>
        <w:t xml:space="preserve"> </w:t>
      </w:r>
      <w:r w:rsidR="001D7FDD" w:rsidRPr="002F76DE">
        <w:rPr>
          <w:rFonts w:ascii="Arial" w:hAnsi="Arial" w:cs="Arial"/>
        </w:rPr>
        <w:t>części gruntu,</w:t>
      </w:r>
      <w:r w:rsidRPr="002F76DE">
        <w:rPr>
          <w:rFonts w:ascii="Arial" w:hAnsi="Arial" w:cs="Arial"/>
        </w:rPr>
        <w:t xml:space="preserve"> nastąpi w drodze</w:t>
      </w:r>
      <w:r w:rsidR="00FF7527" w:rsidRPr="002F76DE">
        <w:rPr>
          <w:rFonts w:ascii="Arial" w:hAnsi="Arial" w:cs="Arial"/>
        </w:rPr>
        <w:t xml:space="preserve"> bezprzetargowej na rzecz najemcy.</w:t>
      </w:r>
    </w:p>
    <w:p w14:paraId="75F93D98" w14:textId="77777777" w:rsidR="00647479" w:rsidRPr="002F76DE" w:rsidRDefault="00647479" w:rsidP="0064747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75BCEBD9" w14:textId="190EFBA3" w:rsidR="005E1F69" w:rsidRPr="002F76DE" w:rsidRDefault="005E1F69" w:rsidP="004872C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76DE">
        <w:rPr>
          <w:rFonts w:ascii="Arial" w:hAnsi="Arial" w:cs="Arial"/>
          <w:b/>
        </w:rPr>
        <w:t>Termin do złożenia wniosku przez osoby, którym przysługuje pierwszeństwo w nabyciu nieruchomości na podstawie art. 34 ust. 1 pkt 1 i pkt 2</w:t>
      </w:r>
      <w:r w:rsidRPr="002F76DE">
        <w:rPr>
          <w:rFonts w:ascii="Arial" w:hAnsi="Arial" w:cs="Arial"/>
        </w:rPr>
        <w:t>:</w:t>
      </w:r>
      <w:r w:rsidRPr="002F76DE">
        <w:rPr>
          <w:rFonts w:ascii="Arial" w:hAnsi="Arial" w:cs="Arial"/>
          <w:b/>
        </w:rPr>
        <w:t xml:space="preserve"> </w:t>
      </w:r>
      <w:r w:rsidR="0004660E" w:rsidRPr="002F76DE">
        <w:rPr>
          <w:rFonts w:ascii="Arial" w:hAnsi="Arial" w:cs="Arial"/>
        </w:rPr>
        <w:t>6</w:t>
      </w:r>
      <w:r w:rsidRPr="002F76DE">
        <w:rPr>
          <w:rFonts w:ascii="Arial" w:hAnsi="Arial" w:cs="Arial"/>
        </w:rPr>
        <w:t xml:space="preserve"> tygodni, licząc od dnia wywieszenia wykazu.</w:t>
      </w:r>
    </w:p>
    <w:p w14:paraId="6BB0D8F1" w14:textId="77777777" w:rsidR="005E1F69" w:rsidRPr="002F76DE" w:rsidRDefault="005E1F69" w:rsidP="004872C5">
      <w:pPr>
        <w:spacing w:line="360" w:lineRule="auto"/>
        <w:jc w:val="both"/>
        <w:rPr>
          <w:rFonts w:ascii="Arial" w:hAnsi="Arial" w:cs="Arial"/>
          <w:b/>
        </w:rPr>
      </w:pPr>
    </w:p>
    <w:p w14:paraId="7A7F9227" w14:textId="4FA0FD8E" w:rsidR="005E1F69" w:rsidRPr="002F76DE" w:rsidRDefault="005E1F69" w:rsidP="004872C5">
      <w:pPr>
        <w:spacing w:line="360" w:lineRule="auto"/>
        <w:jc w:val="both"/>
        <w:rPr>
          <w:rFonts w:ascii="Arial" w:hAnsi="Arial" w:cs="Arial"/>
        </w:rPr>
      </w:pPr>
      <w:r w:rsidRPr="002F76DE">
        <w:rPr>
          <w:rFonts w:ascii="Arial" w:hAnsi="Arial" w:cs="Arial"/>
        </w:rPr>
        <w:t>Informację o wywieszeniu wykazu podaje się do publicznej wiadomości poprzez ogłoszeni</w:t>
      </w:r>
      <w:r w:rsidR="00B95C42" w:rsidRPr="002F76DE">
        <w:rPr>
          <w:rFonts w:ascii="Arial" w:hAnsi="Arial" w:cs="Arial"/>
        </w:rPr>
        <w:t>e</w:t>
      </w:r>
      <w:r w:rsidRPr="002F76DE">
        <w:rPr>
          <w:rFonts w:ascii="Arial" w:hAnsi="Arial" w:cs="Arial"/>
        </w:rPr>
        <w:t xml:space="preserve"> </w:t>
      </w:r>
      <w:r w:rsidR="005C2907" w:rsidRPr="002F76DE">
        <w:rPr>
          <w:rFonts w:ascii="Arial" w:hAnsi="Arial" w:cs="Arial"/>
        </w:rPr>
        <w:br/>
      </w:r>
      <w:r w:rsidRPr="002F76DE">
        <w:rPr>
          <w:rFonts w:ascii="Arial" w:hAnsi="Arial" w:cs="Arial"/>
        </w:rPr>
        <w:t>w Monitorze Urzędowym, Biuletynie Informacji</w:t>
      </w:r>
      <w:r w:rsidR="00B95C42" w:rsidRPr="002F76DE">
        <w:rPr>
          <w:rFonts w:ascii="Arial" w:hAnsi="Arial" w:cs="Arial"/>
        </w:rPr>
        <w:t xml:space="preserve"> Publicznej Urzędu Miejskiego w </w:t>
      </w:r>
      <w:r w:rsidRPr="002F76DE">
        <w:rPr>
          <w:rFonts w:ascii="Arial" w:hAnsi="Arial" w:cs="Arial"/>
        </w:rPr>
        <w:t xml:space="preserve">Świętochłowicach, </w:t>
      </w:r>
      <w:r w:rsidR="005C2907" w:rsidRPr="002F76DE">
        <w:rPr>
          <w:rFonts w:ascii="Arial" w:hAnsi="Arial" w:cs="Arial"/>
        </w:rPr>
        <w:br/>
      </w:r>
      <w:r w:rsidRPr="002F76DE">
        <w:rPr>
          <w:rFonts w:ascii="Arial" w:hAnsi="Arial" w:cs="Arial"/>
        </w:rPr>
        <w:t xml:space="preserve">a także na tablicy ogłoszeń w Urzędzie Miejskim. </w:t>
      </w:r>
    </w:p>
    <w:p w14:paraId="0B16E512" w14:textId="77777777" w:rsidR="005E1F69" w:rsidRPr="002F76DE" w:rsidRDefault="005E1F69" w:rsidP="004872C5">
      <w:pPr>
        <w:spacing w:line="360" w:lineRule="auto"/>
        <w:jc w:val="both"/>
        <w:rPr>
          <w:rFonts w:ascii="Arial" w:hAnsi="Arial" w:cs="Arial"/>
        </w:rPr>
      </w:pPr>
    </w:p>
    <w:p w14:paraId="79E7D1CF" w14:textId="76C998AF" w:rsidR="00135009" w:rsidRPr="002F76DE" w:rsidRDefault="005E1F69" w:rsidP="00135009">
      <w:pPr>
        <w:spacing w:line="360" w:lineRule="auto"/>
        <w:jc w:val="both"/>
        <w:rPr>
          <w:rFonts w:ascii="Arial" w:hAnsi="Arial" w:cs="Arial"/>
        </w:rPr>
      </w:pPr>
      <w:r w:rsidRPr="002F76DE">
        <w:rPr>
          <w:rFonts w:ascii="Arial" w:hAnsi="Arial" w:cs="Arial"/>
        </w:rPr>
        <w:t>Bliższych informacji  udziela Wydział Mienia Komunalnego tut. Urzędu Miejskieg</w:t>
      </w:r>
      <w:r w:rsidR="00A02B2E" w:rsidRPr="002F76DE">
        <w:rPr>
          <w:rFonts w:ascii="Arial" w:hAnsi="Arial" w:cs="Arial"/>
        </w:rPr>
        <w:t>o pokój nr 11</w:t>
      </w:r>
      <w:r w:rsidR="006417B1">
        <w:rPr>
          <w:rFonts w:ascii="Arial" w:hAnsi="Arial" w:cs="Arial"/>
        </w:rPr>
        <w:t>2</w:t>
      </w:r>
      <w:r w:rsidR="00A02B2E" w:rsidRPr="002F76DE">
        <w:rPr>
          <w:rFonts w:ascii="Arial" w:hAnsi="Arial" w:cs="Arial"/>
        </w:rPr>
        <w:t>, tel. 32/3491-932</w:t>
      </w:r>
      <w:r w:rsidRPr="002F76DE">
        <w:rPr>
          <w:rFonts w:ascii="Arial" w:hAnsi="Arial" w:cs="Arial"/>
        </w:rPr>
        <w:t>.</w:t>
      </w:r>
    </w:p>
    <w:p w14:paraId="4B5E4555" w14:textId="7A96AF0F" w:rsidR="00135009" w:rsidRPr="002F76DE" w:rsidRDefault="00135009" w:rsidP="00135009">
      <w:pPr>
        <w:spacing w:line="360" w:lineRule="auto"/>
        <w:jc w:val="both"/>
        <w:rPr>
          <w:rFonts w:ascii="Arial" w:hAnsi="Arial" w:cs="Arial"/>
        </w:rPr>
      </w:pPr>
    </w:p>
    <w:p w14:paraId="01C6C2D9" w14:textId="34BB4F47" w:rsidR="00135009" w:rsidRPr="00EC342A" w:rsidRDefault="00156CEB" w:rsidP="00135009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C342A">
        <w:rPr>
          <w:rFonts w:ascii="Arial" w:hAnsi="Arial" w:cs="Arial"/>
          <w:color w:val="FF0000"/>
        </w:rPr>
        <w:t>Z up. Prezydenta Miasta</w:t>
      </w:r>
    </w:p>
    <w:p w14:paraId="10DD34E8" w14:textId="53A1102D" w:rsidR="00156CEB" w:rsidRPr="00EC342A" w:rsidRDefault="00156CEB" w:rsidP="00135009">
      <w:pPr>
        <w:spacing w:line="360" w:lineRule="auto"/>
        <w:jc w:val="both"/>
        <w:rPr>
          <w:rFonts w:ascii="Arial" w:hAnsi="Arial" w:cs="Arial"/>
          <w:color w:val="FF0000"/>
        </w:rPr>
      </w:pPr>
      <w:r w:rsidRPr="00EC342A">
        <w:rPr>
          <w:rFonts w:ascii="Arial" w:hAnsi="Arial" w:cs="Arial"/>
          <w:color w:val="FF0000"/>
        </w:rPr>
        <w:tab/>
      </w:r>
      <w:r w:rsidRPr="00EC342A">
        <w:rPr>
          <w:rFonts w:ascii="Arial" w:hAnsi="Arial" w:cs="Arial"/>
          <w:color w:val="FF0000"/>
        </w:rPr>
        <w:tab/>
      </w:r>
      <w:r w:rsidRPr="00EC342A">
        <w:rPr>
          <w:rFonts w:ascii="Arial" w:hAnsi="Arial" w:cs="Arial"/>
          <w:color w:val="FF0000"/>
        </w:rPr>
        <w:tab/>
      </w:r>
      <w:r w:rsidRPr="00EC342A">
        <w:rPr>
          <w:rFonts w:ascii="Arial" w:hAnsi="Arial" w:cs="Arial"/>
          <w:color w:val="FF0000"/>
        </w:rPr>
        <w:tab/>
      </w:r>
      <w:r w:rsidRPr="00EC342A">
        <w:rPr>
          <w:rFonts w:ascii="Arial" w:hAnsi="Arial" w:cs="Arial"/>
          <w:color w:val="FF0000"/>
        </w:rPr>
        <w:tab/>
      </w:r>
      <w:r w:rsidRPr="00EC342A">
        <w:rPr>
          <w:rFonts w:ascii="Arial" w:hAnsi="Arial" w:cs="Arial"/>
          <w:color w:val="FF0000"/>
        </w:rPr>
        <w:tab/>
      </w:r>
      <w:r w:rsidRPr="00EC342A">
        <w:rPr>
          <w:rFonts w:ascii="Arial" w:hAnsi="Arial" w:cs="Arial"/>
          <w:color w:val="FF0000"/>
        </w:rPr>
        <w:tab/>
        <w:t xml:space="preserve">I Zastępca Prezydenta Miasta </w:t>
      </w:r>
    </w:p>
    <w:p w14:paraId="64F663C4" w14:textId="5B5E32BD" w:rsidR="00156CEB" w:rsidRPr="00EC342A" w:rsidRDefault="00156CEB" w:rsidP="00135009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7CD6303" w14:textId="631234D3" w:rsidR="00156CEB" w:rsidRPr="00EC342A" w:rsidRDefault="00156CEB" w:rsidP="00135009">
      <w:pPr>
        <w:spacing w:line="360" w:lineRule="auto"/>
        <w:jc w:val="both"/>
        <w:rPr>
          <w:rFonts w:ascii="Arial" w:hAnsi="Arial" w:cs="Arial"/>
          <w:color w:val="FF0000"/>
        </w:rPr>
      </w:pPr>
      <w:r w:rsidRPr="00EC342A">
        <w:rPr>
          <w:rFonts w:ascii="Arial" w:hAnsi="Arial" w:cs="Arial"/>
          <w:color w:val="FF0000"/>
        </w:rPr>
        <w:tab/>
      </w:r>
      <w:r w:rsidRPr="00EC342A">
        <w:rPr>
          <w:rFonts w:ascii="Arial" w:hAnsi="Arial" w:cs="Arial"/>
          <w:color w:val="FF0000"/>
        </w:rPr>
        <w:tab/>
      </w:r>
      <w:r w:rsidRPr="00EC342A">
        <w:rPr>
          <w:rFonts w:ascii="Arial" w:hAnsi="Arial" w:cs="Arial"/>
          <w:color w:val="FF0000"/>
        </w:rPr>
        <w:tab/>
      </w:r>
      <w:r w:rsidRPr="00EC342A">
        <w:rPr>
          <w:rFonts w:ascii="Arial" w:hAnsi="Arial" w:cs="Arial"/>
          <w:color w:val="FF0000"/>
        </w:rPr>
        <w:tab/>
      </w:r>
      <w:r w:rsidRPr="00EC342A">
        <w:rPr>
          <w:rFonts w:ascii="Arial" w:hAnsi="Arial" w:cs="Arial"/>
          <w:color w:val="FF0000"/>
        </w:rPr>
        <w:tab/>
      </w:r>
      <w:r w:rsidRPr="00EC342A">
        <w:rPr>
          <w:rFonts w:ascii="Arial" w:hAnsi="Arial" w:cs="Arial"/>
          <w:color w:val="FF0000"/>
        </w:rPr>
        <w:tab/>
      </w:r>
      <w:r w:rsidRPr="00EC342A">
        <w:rPr>
          <w:rFonts w:ascii="Arial" w:hAnsi="Arial" w:cs="Arial"/>
          <w:color w:val="FF0000"/>
        </w:rPr>
        <w:tab/>
        <w:t>/-/ Sławomir Pośpiech</w:t>
      </w:r>
    </w:p>
    <w:p w14:paraId="3861F0BE" w14:textId="77777777" w:rsidR="00D16DE0" w:rsidRPr="002F76DE" w:rsidRDefault="00D16DE0" w:rsidP="005E1F69">
      <w:pPr>
        <w:jc w:val="both"/>
        <w:rPr>
          <w:rFonts w:ascii="Arial" w:hAnsi="Arial" w:cs="Arial"/>
        </w:rPr>
      </w:pPr>
    </w:p>
    <w:sectPr w:rsidR="00D16DE0" w:rsidRPr="002F76DE" w:rsidSect="00E23CC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70A8" w14:textId="77777777" w:rsidR="00E23CC6" w:rsidRDefault="00E23CC6" w:rsidP="00E23CC6">
      <w:r>
        <w:separator/>
      </w:r>
    </w:p>
  </w:endnote>
  <w:endnote w:type="continuationSeparator" w:id="0">
    <w:p w14:paraId="14D74F5D" w14:textId="77777777" w:rsidR="00E23CC6" w:rsidRDefault="00E23CC6" w:rsidP="00E2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2196" w14:textId="77777777" w:rsidR="00E23CC6" w:rsidRDefault="00E23CC6" w:rsidP="00E23CC6">
      <w:r>
        <w:separator/>
      </w:r>
    </w:p>
  </w:footnote>
  <w:footnote w:type="continuationSeparator" w:id="0">
    <w:p w14:paraId="7A4DEBF9" w14:textId="77777777" w:rsidR="00E23CC6" w:rsidRDefault="00E23CC6" w:rsidP="00E2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2972"/>
    <w:multiLevelType w:val="multilevel"/>
    <w:tmpl w:val="ECDE87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7F0756F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71941227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74E2421F"/>
    <w:multiLevelType w:val="multilevel"/>
    <w:tmpl w:val="92C643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rebuchet MS" w:hAnsi="Trebuchet MS" w:hint="default"/>
        <w:b w:val="0"/>
        <w:bCs w:val="0"/>
        <w:sz w:val="20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ascii="Trebuchet MS" w:hAnsi="Trebuchet MS" w:hint="default"/>
        <w:sz w:val="2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 w16cid:durableId="465203749">
    <w:abstractNumId w:val="0"/>
  </w:num>
  <w:num w:numId="2" w16cid:durableId="1927349235">
    <w:abstractNumId w:val="3"/>
  </w:num>
  <w:num w:numId="3" w16cid:durableId="1848058781">
    <w:abstractNumId w:val="1"/>
  </w:num>
  <w:num w:numId="4" w16cid:durableId="1621955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69"/>
    <w:rsid w:val="00007283"/>
    <w:rsid w:val="00011F40"/>
    <w:rsid w:val="0003364B"/>
    <w:rsid w:val="0004660E"/>
    <w:rsid w:val="000754FC"/>
    <w:rsid w:val="00084921"/>
    <w:rsid w:val="000B2AC5"/>
    <w:rsid w:val="000C4D01"/>
    <w:rsid w:val="000C5F1D"/>
    <w:rsid w:val="000E27DC"/>
    <w:rsid w:val="00124CA3"/>
    <w:rsid w:val="00135009"/>
    <w:rsid w:val="00154E35"/>
    <w:rsid w:val="00156CEB"/>
    <w:rsid w:val="001573DF"/>
    <w:rsid w:val="001A045F"/>
    <w:rsid w:val="001D37D0"/>
    <w:rsid w:val="001D7FDD"/>
    <w:rsid w:val="001F670D"/>
    <w:rsid w:val="00205576"/>
    <w:rsid w:val="00205DD3"/>
    <w:rsid w:val="00256C07"/>
    <w:rsid w:val="00267EC6"/>
    <w:rsid w:val="002B5809"/>
    <w:rsid w:val="002C678C"/>
    <w:rsid w:val="002F76DE"/>
    <w:rsid w:val="00340AD1"/>
    <w:rsid w:val="00376F5E"/>
    <w:rsid w:val="0039372B"/>
    <w:rsid w:val="003D3E33"/>
    <w:rsid w:val="003D6DAA"/>
    <w:rsid w:val="003E6B4A"/>
    <w:rsid w:val="0042593D"/>
    <w:rsid w:val="004812D5"/>
    <w:rsid w:val="004872C5"/>
    <w:rsid w:val="004970EE"/>
    <w:rsid w:val="004B5102"/>
    <w:rsid w:val="004B7532"/>
    <w:rsid w:val="004D599A"/>
    <w:rsid w:val="004E2CBB"/>
    <w:rsid w:val="004F56A2"/>
    <w:rsid w:val="004F6B3E"/>
    <w:rsid w:val="00502E41"/>
    <w:rsid w:val="00514176"/>
    <w:rsid w:val="00516842"/>
    <w:rsid w:val="00582EC7"/>
    <w:rsid w:val="005A0DC7"/>
    <w:rsid w:val="005B536E"/>
    <w:rsid w:val="005C2907"/>
    <w:rsid w:val="005C65DC"/>
    <w:rsid w:val="005E079C"/>
    <w:rsid w:val="005E1F69"/>
    <w:rsid w:val="00605A0A"/>
    <w:rsid w:val="00610CBB"/>
    <w:rsid w:val="00634CF2"/>
    <w:rsid w:val="006417B1"/>
    <w:rsid w:val="00647479"/>
    <w:rsid w:val="0065638F"/>
    <w:rsid w:val="00687ED4"/>
    <w:rsid w:val="006A311C"/>
    <w:rsid w:val="006B6144"/>
    <w:rsid w:val="006B6484"/>
    <w:rsid w:val="006C4222"/>
    <w:rsid w:val="006D1F74"/>
    <w:rsid w:val="006F27FC"/>
    <w:rsid w:val="006F5574"/>
    <w:rsid w:val="007136B7"/>
    <w:rsid w:val="00722F02"/>
    <w:rsid w:val="00785D67"/>
    <w:rsid w:val="007A6E02"/>
    <w:rsid w:val="007B4D2E"/>
    <w:rsid w:val="007E20CE"/>
    <w:rsid w:val="008327C9"/>
    <w:rsid w:val="008335FE"/>
    <w:rsid w:val="0085043F"/>
    <w:rsid w:val="008828C2"/>
    <w:rsid w:val="0088729D"/>
    <w:rsid w:val="008A20C9"/>
    <w:rsid w:val="008D373A"/>
    <w:rsid w:val="0091416A"/>
    <w:rsid w:val="009400EB"/>
    <w:rsid w:val="009D4FDC"/>
    <w:rsid w:val="00A02B2E"/>
    <w:rsid w:val="00A153F3"/>
    <w:rsid w:val="00A542CD"/>
    <w:rsid w:val="00A55FA1"/>
    <w:rsid w:val="00A64CA4"/>
    <w:rsid w:val="00AC1809"/>
    <w:rsid w:val="00AC34E2"/>
    <w:rsid w:val="00AC46AA"/>
    <w:rsid w:val="00B24CE4"/>
    <w:rsid w:val="00B27692"/>
    <w:rsid w:val="00B32AB9"/>
    <w:rsid w:val="00B40BBC"/>
    <w:rsid w:val="00B428B0"/>
    <w:rsid w:val="00B677F9"/>
    <w:rsid w:val="00B95C42"/>
    <w:rsid w:val="00B96800"/>
    <w:rsid w:val="00BA41C8"/>
    <w:rsid w:val="00BE0FD0"/>
    <w:rsid w:val="00BE2631"/>
    <w:rsid w:val="00C1515B"/>
    <w:rsid w:val="00C168BF"/>
    <w:rsid w:val="00C2461B"/>
    <w:rsid w:val="00C31417"/>
    <w:rsid w:val="00C508B1"/>
    <w:rsid w:val="00C5360D"/>
    <w:rsid w:val="00CB7C72"/>
    <w:rsid w:val="00CE5E8F"/>
    <w:rsid w:val="00D039F1"/>
    <w:rsid w:val="00D0644F"/>
    <w:rsid w:val="00D06CE8"/>
    <w:rsid w:val="00D16DE0"/>
    <w:rsid w:val="00D37173"/>
    <w:rsid w:val="00DB62E0"/>
    <w:rsid w:val="00DD7789"/>
    <w:rsid w:val="00E2081F"/>
    <w:rsid w:val="00E22306"/>
    <w:rsid w:val="00E23CC6"/>
    <w:rsid w:val="00E33568"/>
    <w:rsid w:val="00E83744"/>
    <w:rsid w:val="00E94C26"/>
    <w:rsid w:val="00EC342A"/>
    <w:rsid w:val="00EF7EF5"/>
    <w:rsid w:val="00F07E01"/>
    <w:rsid w:val="00F26564"/>
    <w:rsid w:val="00F36DD4"/>
    <w:rsid w:val="00F649D3"/>
    <w:rsid w:val="00F81636"/>
    <w:rsid w:val="00F914FB"/>
    <w:rsid w:val="00FA0C1F"/>
    <w:rsid w:val="00FA5EC2"/>
    <w:rsid w:val="00FD2B4C"/>
    <w:rsid w:val="00FE2F66"/>
    <w:rsid w:val="00FF3590"/>
    <w:rsid w:val="00FF7527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7AB2"/>
  <w15:chartTrackingRefBased/>
  <w15:docId w15:val="{EAC75007-C7E6-4032-BBA1-04489F6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F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F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58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80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3C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3C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3C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3CC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42E7D-5041-4545-BC14-FD353923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Porębski</dc:creator>
  <cp:keywords/>
  <dc:description/>
  <cp:lastModifiedBy>Katarzyna Kulawik</cp:lastModifiedBy>
  <cp:revision>60</cp:revision>
  <cp:lastPrinted>2023-01-16T07:17:00Z</cp:lastPrinted>
  <dcterms:created xsi:type="dcterms:W3CDTF">2022-05-30T12:45:00Z</dcterms:created>
  <dcterms:modified xsi:type="dcterms:W3CDTF">2023-01-18T10:09:00Z</dcterms:modified>
</cp:coreProperties>
</file>