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801" w:rsidRPr="009C7F55" w:rsidRDefault="00F226AA" w:rsidP="00022AAA">
      <w:pPr>
        <w:spacing w:line="276" w:lineRule="auto"/>
        <w:ind w:left="4963" w:firstLine="709"/>
        <w:rPr>
          <w:rFonts w:ascii="Arial" w:hAnsi="Arial" w:cs="Arial"/>
        </w:rPr>
      </w:pPr>
      <w:r w:rsidRPr="009C7F55">
        <w:rPr>
          <w:rFonts w:ascii="Arial" w:hAnsi="Arial" w:cs="Arial"/>
        </w:rPr>
        <w:t>Świętochłowice,</w:t>
      </w:r>
      <w:r w:rsidR="00024D0A" w:rsidRPr="009C7F55">
        <w:rPr>
          <w:rFonts w:ascii="Arial" w:hAnsi="Arial" w:cs="Arial"/>
        </w:rPr>
        <w:t xml:space="preserve"> </w:t>
      </w:r>
      <w:r w:rsidR="00F170E7">
        <w:rPr>
          <w:rFonts w:ascii="Arial" w:hAnsi="Arial" w:cs="Arial"/>
        </w:rPr>
        <w:t>dnia</w:t>
      </w:r>
      <w:r w:rsidR="00DE1858">
        <w:rPr>
          <w:rFonts w:ascii="Arial" w:hAnsi="Arial" w:cs="Arial"/>
        </w:rPr>
        <w:t xml:space="preserve"> 26.01.2023 r.</w:t>
      </w:r>
    </w:p>
    <w:p w:rsidR="000E23C4" w:rsidRPr="009C7F55" w:rsidRDefault="000E23C4" w:rsidP="005C1D1B">
      <w:pPr>
        <w:spacing w:line="276" w:lineRule="auto"/>
        <w:ind w:left="5103" w:firstLine="6"/>
        <w:jc w:val="right"/>
        <w:rPr>
          <w:rFonts w:ascii="Arial" w:hAnsi="Arial" w:cs="Arial"/>
        </w:rPr>
      </w:pPr>
    </w:p>
    <w:p w:rsidR="00F226AA" w:rsidRPr="009C7F55" w:rsidRDefault="00510448" w:rsidP="005C1D1B">
      <w:pPr>
        <w:pStyle w:val="Nagwek2"/>
        <w:spacing w:line="276" w:lineRule="auto"/>
        <w:rPr>
          <w:rFonts w:ascii="Arial" w:hAnsi="Arial" w:cs="Arial"/>
          <w:b/>
          <w:sz w:val="20"/>
        </w:rPr>
      </w:pPr>
      <w:r w:rsidRPr="009C7F55">
        <w:rPr>
          <w:rFonts w:ascii="Arial" w:hAnsi="Arial" w:cs="Arial"/>
          <w:b/>
          <w:sz w:val="20"/>
        </w:rPr>
        <w:t>MK</w:t>
      </w:r>
      <w:r w:rsidR="00B0701F" w:rsidRPr="009C7F55">
        <w:rPr>
          <w:rFonts w:ascii="Arial" w:hAnsi="Arial" w:cs="Arial"/>
          <w:b/>
          <w:sz w:val="20"/>
        </w:rPr>
        <w:t>.</w:t>
      </w:r>
      <w:r w:rsidR="00BA53F3" w:rsidRPr="009C7F55">
        <w:rPr>
          <w:rFonts w:ascii="Arial" w:hAnsi="Arial" w:cs="Arial"/>
          <w:b/>
          <w:sz w:val="20"/>
        </w:rPr>
        <w:t>684</w:t>
      </w:r>
      <w:r w:rsidR="00807540" w:rsidRPr="009C7F55">
        <w:rPr>
          <w:rFonts w:ascii="Arial" w:hAnsi="Arial" w:cs="Arial"/>
          <w:b/>
          <w:sz w:val="20"/>
        </w:rPr>
        <w:t>0</w:t>
      </w:r>
      <w:r w:rsidR="00F23D3E" w:rsidRPr="009C7F55">
        <w:rPr>
          <w:rFonts w:ascii="Arial" w:hAnsi="Arial" w:cs="Arial"/>
          <w:b/>
          <w:sz w:val="20"/>
        </w:rPr>
        <w:t>.</w:t>
      </w:r>
      <w:r w:rsidR="00572009" w:rsidRPr="009C7F55">
        <w:rPr>
          <w:rFonts w:ascii="Arial" w:hAnsi="Arial" w:cs="Arial"/>
          <w:b/>
          <w:sz w:val="20"/>
        </w:rPr>
        <w:t>32</w:t>
      </w:r>
      <w:r w:rsidR="00153152" w:rsidRPr="009C7F55">
        <w:rPr>
          <w:rFonts w:ascii="Arial" w:hAnsi="Arial" w:cs="Arial"/>
          <w:b/>
          <w:sz w:val="20"/>
        </w:rPr>
        <w:t>.</w:t>
      </w:r>
      <w:r w:rsidR="00096A7C" w:rsidRPr="009C7F55">
        <w:rPr>
          <w:rFonts w:ascii="Arial" w:hAnsi="Arial" w:cs="Arial"/>
          <w:b/>
          <w:sz w:val="20"/>
        </w:rPr>
        <w:t>202</w:t>
      </w:r>
      <w:r w:rsidR="007A06E5" w:rsidRPr="009C7F55">
        <w:rPr>
          <w:rFonts w:ascii="Arial" w:hAnsi="Arial" w:cs="Arial"/>
          <w:b/>
          <w:sz w:val="20"/>
        </w:rPr>
        <w:t>2</w:t>
      </w:r>
      <w:r w:rsidR="00F02AB0" w:rsidRPr="009C7F55">
        <w:rPr>
          <w:rFonts w:ascii="Arial" w:hAnsi="Arial" w:cs="Arial"/>
          <w:b/>
          <w:sz w:val="20"/>
        </w:rPr>
        <w:t>.</w:t>
      </w:r>
      <w:r w:rsidR="00D66E9B">
        <w:rPr>
          <w:rFonts w:ascii="Arial" w:hAnsi="Arial" w:cs="Arial"/>
          <w:b/>
          <w:sz w:val="20"/>
        </w:rPr>
        <w:t>GH/</w:t>
      </w:r>
      <w:r w:rsidR="00572009" w:rsidRPr="009C7F55">
        <w:rPr>
          <w:rFonts w:ascii="Arial" w:hAnsi="Arial" w:cs="Arial"/>
          <w:b/>
          <w:sz w:val="20"/>
        </w:rPr>
        <w:t>KKK</w:t>
      </w:r>
    </w:p>
    <w:p w:rsidR="000E23C4" w:rsidRDefault="000E23C4" w:rsidP="000E23C4">
      <w:pPr>
        <w:rPr>
          <w:rFonts w:ascii="Arial" w:hAnsi="Arial" w:cs="Arial"/>
        </w:rPr>
      </w:pPr>
    </w:p>
    <w:p w:rsidR="004B0A84" w:rsidRDefault="004B0A84" w:rsidP="000E23C4">
      <w:pPr>
        <w:rPr>
          <w:rFonts w:ascii="Arial" w:hAnsi="Arial" w:cs="Arial"/>
        </w:rPr>
      </w:pPr>
    </w:p>
    <w:p w:rsidR="00392C56" w:rsidRPr="009C7F55" w:rsidRDefault="00392C56" w:rsidP="000E23C4">
      <w:pPr>
        <w:rPr>
          <w:rFonts w:ascii="Arial" w:hAnsi="Arial" w:cs="Arial"/>
        </w:rPr>
      </w:pPr>
    </w:p>
    <w:p w:rsidR="00621205" w:rsidRPr="009C7F55" w:rsidRDefault="00C73A81" w:rsidP="00171783">
      <w:p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Na podstawie § 13</w:t>
      </w:r>
      <w:r w:rsidR="0041729F" w:rsidRPr="009C7F55">
        <w:rPr>
          <w:rFonts w:ascii="Arial" w:hAnsi="Arial" w:cs="Arial"/>
        </w:rPr>
        <w:t xml:space="preserve"> Rozporządzenia Rady Ministrów z dnia 14 września 2004 r. w sprawie sposobu i trybu przeprowadzania przetargów oraz rokowań na zbycie nieruchomości (</w:t>
      </w:r>
      <w:r w:rsidR="00FB4004" w:rsidRPr="009C7F55">
        <w:rPr>
          <w:rFonts w:ascii="Arial" w:hAnsi="Arial" w:cs="Arial"/>
          <w:color w:val="000000"/>
          <w:u w:color="000000"/>
        </w:rPr>
        <w:t>Dz. U. z 2021 r., poz. 2213</w:t>
      </w:r>
      <w:r w:rsidR="0041729F" w:rsidRPr="009C7F55">
        <w:rPr>
          <w:rFonts w:ascii="Arial" w:hAnsi="Arial" w:cs="Arial"/>
        </w:rPr>
        <w:t>), Uchwały Nr IV/24/14 Rady Miejskiej w Świętochłowicach z</w:t>
      </w:r>
      <w:r w:rsidR="00DC0A86" w:rsidRPr="009C7F55">
        <w:rPr>
          <w:rFonts w:ascii="Arial" w:hAnsi="Arial" w:cs="Arial"/>
        </w:rPr>
        <w:t> </w:t>
      </w:r>
      <w:r w:rsidR="0041729F" w:rsidRPr="009C7F55">
        <w:rPr>
          <w:rFonts w:ascii="Arial" w:hAnsi="Arial" w:cs="Arial"/>
        </w:rPr>
        <w:t xml:space="preserve">dnia 19 grudnia 2014 r. w sprawie określenia zasad nabywania, zbywania i obciążania nieruchomości oraz ich wydzierżawiania lub wynajmowania na okres dłuższy niż trzy lata, </w:t>
      </w:r>
      <w:r w:rsidR="009802BF" w:rsidRPr="009C7F55">
        <w:rPr>
          <w:rFonts w:ascii="Arial" w:hAnsi="Arial" w:cs="Arial"/>
        </w:rPr>
        <w:t>Zarządzenia Nr</w:t>
      </w:r>
      <w:r w:rsidR="005A2733" w:rsidRPr="009C7F55">
        <w:rPr>
          <w:rFonts w:ascii="Arial" w:hAnsi="Arial" w:cs="Arial"/>
        </w:rPr>
        <w:t xml:space="preserve"> 413/22</w:t>
      </w:r>
      <w:r w:rsidR="009802BF" w:rsidRPr="009C7F55">
        <w:rPr>
          <w:rFonts w:ascii="Arial" w:hAnsi="Arial" w:cs="Arial"/>
        </w:rPr>
        <w:t xml:space="preserve"> Wojewody Śląskiego z dnia</w:t>
      </w:r>
      <w:r w:rsidR="001E1D55">
        <w:rPr>
          <w:rFonts w:ascii="Arial" w:hAnsi="Arial" w:cs="Arial"/>
        </w:rPr>
        <w:br/>
      </w:r>
      <w:r w:rsidR="009802BF" w:rsidRPr="009C7F55">
        <w:rPr>
          <w:rFonts w:ascii="Arial" w:hAnsi="Arial" w:cs="Arial"/>
        </w:rPr>
        <w:t>1</w:t>
      </w:r>
      <w:r w:rsidR="005A2733" w:rsidRPr="009C7F55">
        <w:rPr>
          <w:rFonts w:ascii="Arial" w:hAnsi="Arial" w:cs="Arial"/>
        </w:rPr>
        <w:t>7</w:t>
      </w:r>
      <w:r w:rsidR="009802BF" w:rsidRPr="009C7F55">
        <w:rPr>
          <w:rFonts w:ascii="Arial" w:hAnsi="Arial" w:cs="Arial"/>
        </w:rPr>
        <w:t xml:space="preserve"> </w:t>
      </w:r>
      <w:r w:rsidR="005A2733" w:rsidRPr="009C7F55">
        <w:rPr>
          <w:rFonts w:ascii="Arial" w:hAnsi="Arial" w:cs="Arial"/>
        </w:rPr>
        <w:t>listopada</w:t>
      </w:r>
      <w:r w:rsidR="009802BF" w:rsidRPr="009C7F55">
        <w:rPr>
          <w:rFonts w:ascii="Arial" w:hAnsi="Arial" w:cs="Arial"/>
        </w:rPr>
        <w:t xml:space="preserve"> 2022 r. w sprawie udzielenia zgody Prezydentowi Miasta Świętochłowice na zbycie części nieruchomości Skarbu Państwa, położon</w:t>
      </w:r>
      <w:r w:rsidR="005A2733" w:rsidRPr="009C7F55">
        <w:rPr>
          <w:rFonts w:ascii="Arial" w:hAnsi="Arial" w:cs="Arial"/>
        </w:rPr>
        <w:t>ej</w:t>
      </w:r>
      <w:r w:rsidR="009802BF" w:rsidRPr="009C7F55">
        <w:rPr>
          <w:rFonts w:ascii="Arial" w:hAnsi="Arial" w:cs="Arial"/>
        </w:rPr>
        <w:t xml:space="preserve"> w Świętochłowicach</w:t>
      </w:r>
      <w:r w:rsidR="00142FC3">
        <w:rPr>
          <w:rFonts w:ascii="Arial" w:hAnsi="Arial" w:cs="Arial"/>
        </w:rPr>
        <w:t xml:space="preserve"> przy ul. Wojska Polskiego</w:t>
      </w:r>
      <w:r w:rsidR="009802BF" w:rsidRPr="009C7F55">
        <w:rPr>
          <w:rFonts w:ascii="Arial" w:hAnsi="Arial" w:cs="Arial"/>
        </w:rPr>
        <w:t xml:space="preserve"> oraz </w:t>
      </w:r>
      <w:r w:rsidR="00F23D3E" w:rsidRPr="009C7F55">
        <w:rPr>
          <w:rFonts w:ascii="Arial" w:hAnsi="Arial" w:cs="Arial"/>
        </w:rPr>
        <w:t>Zarządzenia Nr</w:t>
      </w:r>
      <w:r w:rsidR="006E5198" w:rsidRPr="009C7F55">
        <w:rPr>
          <w:rFonts w:ascii="Arial" w:hAnsi="Arial" w:cs="Arial"/>
        </w:rPr>
        <w:t xml:space="preserve"> </w:t>
      </w:r>
      <w:r w:rsidR="005A2733" w:rsidRPr="009C7F55">
        <w:rPr>
          <w:rFonts w:ascii="Arial" w:hAnsi="Arial" w:cs="Arial"/>
        </w:rPr>
        <w:t>541</w:t>
      </w:r>
      <w:r w:rsidR="006F693E" w:rsidRPr="009C7F55">
        <w:rPr>
          <w:rFonts w:ascii="Arial" w:hAnsi="Arial" w:cs="Arial"/>
        </w:rPr>
        <w:t>/202</w:t>
      </w:r>
      <w:r w:rsidR="00FB4004" w:rsidRPr="009C7F55">
        <w:rPr>
          <w:rFonts w:ascii="Arial" w:hAnsi="Arial" w:cs="Arial"/>
        </w:rPr>
        <w:t>2</w:t>
      </w:r>
      <w:r w:rsidR="00F23D3E" w:rsidRPr="009C7F55">
        <w:rPr>
          <w:rFonts w:ascii="Arial" w:hAnsi="Arial" w:cs="Arial"/>
        </w:rPr>
        <w:t xml:space="preserve"> Prezydenta Miasta Świętochłowice</w:t>
      </w:r>
      <w:r w:rsidR="00142FC3">
        <w:rPr>
          <w:rFonts w:ascii="Arial" w:hAnsi="Arial" w:cs="Arial"/>
        </w:rPr>
        <w:t xml:space="preserve"> </w:t>
      </w:r>
      <w:r w:rsidR="00142FC3" w:rsidRPr="00142FC3">
        <w:rPr>
          <w:rFonts w:ascii="Arial" w:hAnsi="Arial" w:cs="Arial"/>
          <w:i/>
          <w:iCs/>
        </w:rPr>
        <w:t>wykonującego zadania z zakresu administracji rządowej</w:t>
      </w:r>
      <w:r w:rsidR="00F23D3E" w:rsidRPr="009C7F55">
        <w:rPr>
          <w:rFonts w:ascii="Arial" w:hAnsi="Arial" w:cs="Arial"/>
        </w:rPr>
        <w:t xml:space="preserve"> z dnia</w:t>
      </w:r>
      <w:r w:rsidR="006E5198" w:rsidRPr="009C7F55">
        <w:rPr>
          <w:rFonts w:ascii="Arial" w:hAnsi="Arial" w:cs="Arial"/>
        </w:rPr>
        <w:t xml:space="preserve"> </w:t>
      </w:r>
      <w:r w:rsidR="00ED4ECF" w:rsidRPr="009C7F55">
        <w:rPr>
          <w:rFonts w:ascii="Arial" w:hAnsi="Arial" w:cs="Arial"/>
        </w:rPr>
        <w:t>9</w:t>
      </w:r>
      <w:r w:rsidR="00FB4004" w:rsidRPr="009C7F55">
        <w:rPr>
          <w:rFonts w:ascii="Arial" w:hAnsi="Arial" w:cs="Arial"/>
        </w:rPr>
        <w:t xml:space="preserve"> </w:t>
      </w:r>
      <w:r w:rsidR="005A2733" w:rsidRPr="009C7F55">
        <w:rPr>
          <w:rFonts w:ascii="Arial" w:hAnsi="Arial" w:cs="Arial"/>
        </w:rPr>
        <w:t>grudnia</w:t>
      </w:r>
      <w:r w:rsidR="00FB4004" w:rsidRPr="009C7F55">
        <w:rPr>
          <w:rFonts w:ascii="Arial" w:hAnsi="Arial" w:cs="Arial"/>
        </w:rPr>
        <w:t xml:space="preserve"> </w:t>
      </w:r>
      <w:r w:rsidR="006F693E" w:rsidRPr="009C7F55">
        <w:rPr>
          <w:rFonts w:ascii="Arial" w:hAnsi="Arial" w:cs="Arial"/>
        </w:rPr>
        <w:t>202</w:t>
      </w:r>
      <w:r w:rsidR="00FB4004" w:rsidRPr="009C7F55">
        <w:rPr>
          <w:rFonts w:ascii="Arial" w:hAnsi="Arial" w:cs="Arial"/>
        </w:rPr>
        <w:t>2</w:t>
      </w:r>
      <w:r w:rsidR="006E5198" w:rsidRPr="009C7F55">
        <w:rPr>
          <w:rFonts w:ascii="Arial" w:hAnsi="Arial" w:cs="Arial"/>
        </w:rPr>
        <w:t xml:space="preserve"> r. </w:t>
      </w:r>
      <w:r w:rsidR="00621205" w:rsidRPr="009C7F55">
        <w:rPr>
          <w:rFonts w:ascii="Arial" w:hAnsi="Arial" w:cs="Arial"/>
        </w:rPr>
        <w:t xml:space="preserve">w sprawie sprzedaży prawa własności części nieruchomości </w:t>
      </w:r>
      <w:r w:rsidR="001130FC">
        <w:rPr>
          <w:rFonts w:ascii="Arial" w:hAnsi="Arial" w:cs="Arial"/>
        </w:rPr>
        <w:t xml:space="preserve">stanowiącej własność </w:t>
      </w:r>
      <w:r w:rsidR="00621205" w:rsidRPr="009C7F55">
        <w:rPr>
          <w:rFonts w:ascii="Arial" w:hAnsi="Arial" w:cs="Arial"/>
        </w:rPr>
        <w:t xml:space="preserve">Skarbu Państwa położonej </w:t>
      </w:r>
      <w:r w:rsidR="00142FC3">
        <w:rPr>
          <w:rFonts w:ascii="Arial" w:hAnsi="Arial" w:cs="Arial"/>
        </w:rPr>
        <w:t xml:space="preserve">przy </w:t>
      </w:r>
      <w:r w:rsidR="00621205" w:rsidRPr="009C7F55">
        <w:rPr>
          <w:rFonts w:ascii="Arial" w:hAnsi="Arial" w:cs="Arial"/>
        </w:rPr>
        <w:t>ulicy Wojska Polskiego w Świętochłowicach</w:t>
      </w:r>
      <w:r w:rsidR="00142FC3">
        <w:rPr>
          <w:rFonts w:ascii="Arial" w:hAnsi="Arial" w:cs="Arial"/>
        </w:rPr>
        <w:t>, oznaczonej geodezyjnie jako dz. nr 1590/285.</w:t>
      </w:r>
    </w:p>
    <w:p w:rsidR="005956C4" w:rsidRDefault="005956C4" w:rsidP="00621205">
      <w:pPr>
        <w:spacing w:line="276" w:lineRule="auto"/>
        <w:jc w:val="center"/>
        <w:rPr>
          <w:rFonts w:ascii="Arial" w:hAnsi="Arial" w:cs="Arial"/>
          <w:b/>
        </w:rPr>
      </w:pPr>
    </w:p>
    <w:p w:rsidR="00392C56" w:rsidRPr="009C7F55" w:rsidRDefault="00392C56" w:rsidP="00621205">
      <w:pPr>
        <w:spacing w:line="276" w:lineRule="auto"/>
        <w:jc w:val="center"/>
        <w:rPr>
          <w:rFonts w:ascii="Arial" w:hAnsi="Arial" w:cs="Arial"/>
          <w:b/>
        </w:rPr>
      </w:pPr>
    </w:p>
    <w:p w:rsidR="002D611E" w:rsidRPr="009C7F55" w:rsidRDefault="00F226AA" w:rsidP="00621205">
      <w:pPr>
        <w:spacing w:line="276" w:lineRule="auto"/>
        <w:jc w:val="center"/>
        <w:rPr>
          <w:rFonts w:ascii="Arial" w:hAnsi="Arial" w:cs="Arial"/>
          <w:b/>
        </w:rPr>
      </w:pPr>
      <w:r w:rsidRPr="009C7F55">
        <w:rPr>
          <w:rFonts w:ascii="Arial" w:hAnsi="Arial" w:cs="Arial"/>
          <w:b/>
        </w:rPr>
        <w:t>Prezydent Miasta Świętochłowice</w:t>
      </w:r>
    </w:p>
    <w:p w:rsidR="00F226AA" w:rsidRPr="00142FC3" w:rsidRDefault="00085123" w:rsidP="00F271E8">
      <w:pPr>
        <w:pStyle w:val="Nagwek1"/>
        <w:spacing w:line="276" w:lineRule="auto"/>
        <w:ind w:firstLine="0"/>
        <w:rPr>
          <w:rFonts w:ascii="Arial" w:hAnsi="Arial" w:cs="Arial"/>
          <w:i/>
          <w:iCs/>
          <w:sz w:val="20"/>
        </w:rPr>
      </w:pPr>
      <w:r w:rsidRPr="00142FC3">
        <w:rPr>
          <w:rFonts w:ascii="Arial" w:hAnsi="Arial" w:cs="Arial"/>
          <w:i/>
          <w:iCs/>
          <w:noProof/>
          <w:sz w:val="20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104140</wp:posOffset>
                </wp:positionV>
                <wp:extent cx="6075" cy="5080"/>
                <wp:effectExtent l="57150" t="57150" r="51435" b="52070"/>
                <wp:wrapNone/>
                <wp:docPr id="39" name="Pismo odręczne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075" cy="5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104140</wp:posOffset>
                </wp:positionV>
                <wp:extent cx="6075" cy="5080"/>
                <wp:effectExtent l="57150" t="57150" r="51435" b="52070"/>
                <wp:wrapNone/>
                <wp:docPr id="39" name="Pismo odręczne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smo odręczne 39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64" cy="19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142FC3">
        <w:rPr>
          <w:rFonts w:ascii="Arial" w:hAnsi="Arial" w:cs="Arial"/>
          <w:i/>
          <w:iCs/>
          <w:noProof/>
          <w:sz w:val="20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52501</wp:posOffset>
                </wp:positionH>
                <wp:positionV relativeFrom="paragraph">
                  <wp:posOffset>154388</wp:posOffset>
                </wp:positionV>
                <wp:extent cx="360" cy="360"/>
                <wp:effectExtent l="57150" t="38100" r="38100" b="57150"/>
                <wp:wrapNone/>
                <wp:docPr id="26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52501</wp:posOffset>
                </wp:positionH>
                <wp:positionV relativeFrom="paragraph">
                  <wp:posOffset>154388</wp:posOffset>
                </wp:positionV>
                <wp:extent cx="360" cy="360"/>
                <wp:effectExtent l="57150" t="38100" r="38100" b="57150"/>
                <wp:wrapNone/>
                <wp:docPr id="26" name="Pismo odręczn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smo odręczne 26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142FC3">
        <w:rPr>
          <w:rFonts w:ascii="Arial" w:hAnsi="Arial" w:cs="Arial"/>
          <w:i/>
          <w:iCs/>
          <w:noProof/>
          <w:sz w:val="20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1194061</wp:posOffset>
                </wp:positionH>
                <wp:positionV relativeFrom="paragraph">
                  <wp:posOffset>138188</wp:posOffset>
                </wp:positionV>
                <wp:extent cx="360" cy="360"/>
                <wp:effectExtent l="57150" t="38100" r="38100" b="57150"/>
                <wp:wrapNone/>
                <wp:docPr id="25" name="Pismo odręczne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1194061</wp:posOffset>
                </wp:positionH>
                <wp:positionV relativeFrom="paragraph">
                  <wp:posOffset>138188</wp:posOffset>
                </wp:positionV>
                <wp:extent cx="360" cy="360"/>
                <wp:effectExtent l="57150" t="38100" r="38100" b="57150"/>
                <wp:wrapNone/>
                <wp:docPr id="25" name="Pismo odręczn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smo odręczne 25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D611E" w:rsidRPr="00142FC3">
        <w:rPr>
          <w:rFonts w:ascii="Arial" w:hAnsi="Arial" w:cs="Arial"/>
          <w:i/>
          <w:iCs/>
          <w:sz w:val="20"/>
        </w:rPr>
        <w:t>wykonujący zadania z zakresu administracji rządowej</w:t>
      </w:r>
    </w:p>
    <w:p w:rsidR="00035CE0" w:rsidRPr="009C7F55" w:rsidRDefault="00085123" w:rsidP="000E23C4">
      <w:pPr>
        <w:pStyle w:val="Tekstpodstawowy"/>
        <w:spacing w:line="276" w:lineRule="auto"/>
        <w:jc w:val="center"/>
        <w:rPr>
          <w:rFonts w:ascii="Arial" w:hAnsi="Arial" w:cs="Arial"/>
          <w:noProof/>
          <w:sz w:val="20"/>
        </w:rPr>
      </w:pPr>
      <w:r w:rsidRPr="009C7F55">
        <w:rPr>
          <w:rFonts w:ascii="Arial" w:hAnsi="Arial" w:cs="Arial"/>
          <w:b/>
          <w:noProof/>
          <w:sz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3726661</wp:posOffset>
                </wp:positionH>
                <wp:positionV relativeFrom="paragraph">
                  <wp:posOffset>145145</wp:posOffset>
                </wp:positionV>
                <wp:extent cx="360" cy="360"/>
                <wp:effectExtent l="57150" t="38100" r="38100" b="57150"/>
                <wp:wrapNone/>
                <wp:docPr id="15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3726661</wp:posOffset>
                </wp:positionH>
                <wp:positionV relativeFrom="paragraph">
                  <wp:posOffset>145145</wp:posOffset>
                </wp:positionV>
                <wp:extent cx="360" cy="360"/>
                <wp:effectExtent l="57150" t="38100" r="38100" b="57150"/>
                <wp:wrapNone/>
                <wp:docPr id="15" name="Pismo odręczne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smo odręczne 15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0143B" w:rsidRPr="009C7F55">
        <w:rPr>
          <w:rFonts w:ascii="Arial" w:hAnsi="Arial" w:cs="Arial"/>
          <w:b/>
          <w:sz w:val="20"/>
        </w:rPr>
        <w:t xml:space="preserve">ogłasza </w:t>
      </w:r>
      <w:r w:rsidR="00236779" w:rsidRPr="009C7F55">
        <w:rPr>
          <w:rFonts w:ascii="Arial" w:hAnsi="Arial" w:cs="Arial"/>
          <w:b/>
          <w:sz w:val="20"/>
        </w:rPr>
        <w:t>I</w:t>
      </w:r>
      <w:r w:rsidR="00DE53F4" w:rsidRPr="009C7F55">
        <w:rPr>
          <w:rFonts w:ascii="Arial" w:hAnsi="Arial" w:cs="Arial"/>
          <w:b/>
          <w:sz w:val="20"/>
        </w:rPr>
        <w:t xml:space="preserve"> </w:t>
      </w:r>
      <w:r w:rsidR="00F226AA" w:rsidRPr="009C7F55">
        <w:rPr>
          <w:rFonts w:ascii="Arial" w:hAnsi="Arial" w:cs="Arial"/>
          <w:b/>
          <w:sz w:val="20"/>
        </w:rPr>
        <w:t xml:space="preserve">przetarg </w:t>
      </w:r>
      <w:r w:rsidR="00E7513A" w:rsidRPr="009C7F55">
        <w:rPr>
          <w:rFonts w:ascii="Arial" w:hAnsi="Arial" w:cs="Arial"/>
          <w:b/>
          <w:sz w:val="20"/>
        </w:rPr>
        <w:t>ustny</w:t>
      </w:r>
      <w:r w:rsidR="0055284E" w:rsidRPr="009C7F55">
        <w:rPr>
          <w:rFonts w:ascii="Arial" w:hAnsi="Arial" w:cs="Arial"/>
          <w:b/>
          <w:sz w:val="20"/>
        </w:rPr>
        <w:t xml:space="preserve"> nieograniczony </w:t>
      </w:r>
      <w:r w:rsidR="00F226AA" w:rsidRPr="009C7F55">
        <w:rPr>
          <w:rFonts w:ascii="Arial" w:hAnsi="Arial" w:cs="Arial"/>
          <w:b/>
          <w:sz w:val="20"/>
        </w:rPr>
        <w:t xml:space="preserve">na </w:t>
      </w:r>
      <w:r w:rsidR="00807540" w:rsidRPr="009C7F55">
        <w:rPr>
          <w:rFonts w:ascii="Arial" w:hAnsi="Arial" w:cs="Arial"/>
          <w:b/>
          <w:sz w:val="20"/>
        </w:rPr>
        <w:t>sprzedaż</w:t>
      </w:r>
      <w:r w:rsidR="005C6FCC" w:rsidRPr="009C7F55">
        <w:rPr>
          <w:rFonts w:ascii="Arial" w:hAnsi="Arial" w:cs="Arial"/>
          <w:b/>
          <w:sz w:val="20"/>
        </w:rPr>
        <w:t>:</w:t>
      </w:r>
      <w:r w:rsidR="00C73A81" w:rsidRPr="009C7F55">
        <w:rPr>
          <w:rFonts w:ascii="Arial" w:hAnsi="Arial" w:cs="Arial"/>
          <w:noProof/>
          <w:sz w:val="20"/>
        </w:rPr>
        <w:t xml:space="preserve"> </w:t>
      </w:r>
    </w:p>
    <w:p w:rsidR="00392C56" w:rsidRDefault="00392C56" w:rsidP="000E23C4">
      <w:pPr>
        <w:pStyle w:val="Tekstpodstawowy"/>
        <w:spacing w:line="276" w:lineRule="auto"/>
        <w:jc w:val="center"/>
        <w:rPr>
          <w:rFonts w:ascii="Arial" w:hAnsi="Arial" w:cs="Arial"/>
          <w:noProof/>
          <w:sz w:val="20"/>
        </w:rPr>
      </w:pPr>
    </w:p>
    <w:p w:rsidR="000E23C4" w:rsidRPr="009C7F55" w:rsidRDefault="00085123" w:rsidP="000E23C4">
      <w:pPr>
        <w:pStyle w:val="Tekstpodstawowy"/>
        <w:spacing w:line="276" w:lineRule="auto"/>
        <w:jc w:val="center"/>
        <w:rPr>
          <w:rFonts w:ascii="Arial" w:hAnsi="Arial" w:cs="Arial"/>
          <w:noProof/>
          <w:sz w:val="20"/>
        </w:rPr>
      </w:pPr>
      <w:r w:rsidRPr="009C7F55">
        <w:rPr>
          <w:rFonts w:ascii="Arial" w:hAnsi="Arial" w:cs="Arial"/>
          <w:noProof/>
          <w:sz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-2009219</wp:posOffset>
                </wp:positionH>
                <wp:positionV relativeFrom="paragraph">
                  <wp:posOffset>313055</wp:posOffset>
                </wp:positionV>
                <wp:extent cx="360" cy="360"/>
                <wp:effectExtent l="95250" t="152400" r="114300" b="152400"/>
                <wp:wrapNone/>
                <wp:docPr id="1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0D55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-162.4pt;margin-top:16.1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">
                <v:imagedata r:id="rId16" o:title=""/>
              </v:shape>
            </w:pict>
          </mc:Fallback>
        </mc:AlternateContent>
      </w:r>
    </w:p>
    <w:p w:rsidR="00035CE0" w:rsidRPr="009C7F55" w:rsidRDefault="007E5FF9" w:rsidP="000E3D9E">
      <w:pPr>
        <w:pStyle w:val="Tekstpodstawowy"/>
        <w:spacing w:line="276" w:lineRule="auto"/>
        <w:jc w:val="center"/>
        <w:rPr>
          <w:rFonts w:ascii="Arial" w:hAnsi="Arial" w:cs="Arial"/>
          <w:noProof/>
          <w:sz w:val="20"/>
        </w:rPr>
      </w:pPr>
      <w:r>
        <w:rPr>
          <w:noProof/>
        </w:rPr>
        <w:drawing>
          <wp:inline distT="0" distB="0" distL="0" distR="0">
            <wp:extent cx="5635508" cy="4574136"/>
            <wp:effectExtent l="19050" t="19050" r="22860" b="171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6" t="26845" r="6891" b="25167"/>
                    <a:stretch/>
                  </pic:blipFill>
                  <pic:spPr bwMode="auto">
                    <a:xfrm>
                      <a:off x="0" y="0"/>
                      <a:ext cx="5671087" cy="46030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3067141</wp:posOffset>
                </wp:positionH>
                <wp:positionV relativeFrom="paragraph">
                  <wp:posOffset>636503</wp:posOffset>
                </wp:positionV>
                <wp:extent cx="360" cy="360"/>
                <wp:effectExtent l="57150" t="38100" r="38100" b="57150"/>
                <wp:wrapNone/>
                <wp:docPr id="42" name="Pismo odręczn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3067141</wp:posOffset>
                </wp:positionH>
                <wp:positionV relativeFrom="paragraph">
                  <wp:posOffset>636503</wp:posOffset>
                </wp:positionV>
                <wp:extent cx="360" cy="360"/>
                <wp:effectExtent l="57150" t="38100" r="38100" b="57150"/>
                <wp:wrapNone/>
                <wp:docPr id="42" name="Pismo odręczne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Pismo odręczne 4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2668261</wp:posOffset>
                </wp:positionH>
                <wp:positionV relativeFrom="paragraph">
                  <wp:posOffset>1567463</wp:posOffset>
                </wp:positionV>
                <wp:extent cx="360" cy="360"/>
                <wp:effectExtent l="57150" t="38100" r="38100" b="57150"/>
                <wp:wrapNone/>
                <wp:docPr id="41" name="Pismo odręczne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2668261</wp:posOffset>
                </wp:positionH>
                <wp:positionV relativeFrom="paragraph">
                  <wp:posOffset>1567463</wp:posOffset>
                </wp:positionV>
                <wp:extent cx="360" cy="360"/>
                <wp:effectExtent l="57150" t="38100" r="38100" b="57150"/>
                <wp:wrapNone/>
                <wp:docPr id="41" name="Pismo odręczn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Pismo odręczne 41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3024505</wp:posOffset>
                </wp:positionV>
                <wp:extent cx="360" cy="116840"/>
                <wp:effectExtent l="57150" t="38100" r="38100" b="0"/>
                <wp:wrapNone/>
                <wp:docPr id="37" name="Pismo odręczn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116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3024505</wp:posOffset>
                </wp:positionV>
                <wp:extent cx="360" cy="116840"/>
                <wp:effectExtent l="57150" t="38100" r="38100" b="0"/>
                <wp:wrapNone/>
                <wp:docPr id="37" name="Pismo odręczn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smo odręczne 3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32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1217930</wp:posOffset>
                </wp:positionV>
                <wp:extent cx="4680" cy="3600"/>
                <wp:effectExtent l="57150" t="57150" r="52705" b="53975"/>
                <wp:wrapNone/>
                <wp:docPr id="38" name="Pismo odręczn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680" cy="3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1217930</wp:posOffset>
                </wp:positionV>
                <wp:extent cx="4680" cy="3600"/>
                <wp:effectExtent l="57150" t="57150" r="52705" b="53975"/>
                <wp:wrapNone/>
                <wp:docPr id="38" name="Pismo odręczn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smo odręczne 38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0" cy="219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3504901</wp:posOffset>
                </wp:positionH>
                <wp:positionV relativeFrom="paragraph">
                  <wp:posOffset>464488</wp:posOffset>
                </wp:positionV>
                <wp:extent cx="360" cy="360"/>
                <wp:effectExtent l="57150" t="38100" r="38100" b="57150"/>
                <wp:wrapNone/>
                <wp:docPr id="24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3504901</wp:posOffset>
                </wp:positionH>
                <wp:positionV relativeFrom="paragraph">
                  <wp:posOffset>464488</wp:posOffset>
                </wp:positionV>
                <wp:extent cx="360" cy="360"/>
                <wp:effectExtent l="57150" t="38100" r="38100" b="57150"/>
                <wp:wrapNone/>
                <wp:docPr id="24" name="Pismo odręczne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smo odręczne 2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1096010</wp:posOffset>
                </wp:positionV>
                <wp:extent cx="360" cy="360"/>
                <wp:effectExtent l="76200" t="38100" r="38100" b="57150"/>
                <wp:wrapNone/>
                <wp:docPr id="23" name="Pismo odręczn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1096010</wp:posOffset>
                </wp:positionV>
                <wp:extent cx="360" cy="360"/>
                <wp:effectExtent l="76200" t="38100" r="38100" b="57150"/>
                <wp:wrapNone/>
                <wp:docPr id="23" name="Pismo odręczne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smo odręczne 2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3455221</wp:posOffset>
                </wp:positionH>
                <wp:positionV relativeFrom="paragraph">
                  <wp:posOffset>2836495</wp:posOffset>
                </wp:positionV>
                <wp:extent cx="360" cy="360"/>
                <wp:effectExtent l="57150" t="38100" r="38100" b="57150"/>
                <wp:wrapNone/>
                <wp:docPr id="21" name="Pismo odręczn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3455221</wp:posOffset>
                </wp:positionH>
                <wp:positionV relativeFrom="paragraph">
                  <wp:posOffset>2836495</wp:posOffset>
                </wp:positionV>
                <wp:extent cx="360" cy="360"/>
                <wp:effectExtent l="57150" t="38100" r="38100" b="57150"/>
                <wp:wrapNone/>
                <wp:docPr id="21" name="Pismo odręczn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smo odręczne 21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4269541</wp:posOffset>
                </wp:positionH>
                <wp:positionV relativeFrom="paragraph">
                  <wp:posOffset>2454175</wp:posOffset>
                </wp:positionV>
                <wp:extent cx="360" cy="360"/>
                <wp:effectExtent l="57150" t="38100" r="38100" b="57150"/>
                <wp:wrapNone/>
                <wp:docPr id="18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4269541</wp:posOffset>
                </wp:positionH>
                <wp:positionV relativeFrom="paragraph">
                  <wp:posOffset>2454175</wp:posOffset>
                </wp:positionV>
                <wp:extent cx="360" cy="360"/>
                <wp:effectExtent l="57150" t="38100" r="38100" b="57150"/>
                <wp:wrapNone/>
                <wp:docPr id="18" name="Pismo odręczn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smo odręczne 1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3887581</wp:posOffset>
                </wp:positionH>
                <wp:positionV relativeFrom="paragraph">
                  <wp:posOffset>486775</wp:posOffset>
                </wp:positionV>
                <wp:extent cx="360" cy="360"/>
                <wp:effectExtent l="57150" t="38100" r="38100" b="57150"/>
                <wp:wrapNone/>
                <wp:docPr id="1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3887581</wp:posOffset>
                </wp:positionH>
                <wp:positionV relativeFrom="paragraph">
                  <wp:posOffset>486775</wp:posOffset>
                </wp:positionV>
                <wp:extent cx="360" cy="360"/>
                <wp:effectExtent l="57150" t="38100" r="38100" b="57150"/>
                <wp:wrapNone/>
                <wp:docPr id="14" name="Pismo odręczn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smo odręczne 14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85123" w:rsidRPr="009C7F55">
        <w:rPr>
          <w:rFonts w:ascii="Arial" w:hAnsi="Arial" w:cs="Arial"/>
          <w:noProof/>
          <w:sz w:val="20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1953301</wp:posOffset>
                </wp:positionH>
                <wp:positionV relativeFrom="paragraph">
                  <wp:posOffset>675415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1953301</wp:posOffset>
                </wp:positionH>
                <wp:positionV relativeFrom="paragraph">
                  <wp:posOffset>675415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92C56" w:rsidRPr="009C7F55" w:rsidRDefault="00392C56" w:rsidP="005956C4">
      <w:pPr>
        <w:pStyle w:val="paragraf-inline"/>
        <w:spacing w:before="0" w:beforeAutospacing="0" w:after="0" w:afterAutospacing="0" w:line="360" w:lineRule="auto"/>
        <w:jc w:val="both"/>
        <w:rPr>
          <w:rStyle w:val="fragment"/>
          <w:rFonts w:ascii="Arial" w:hAnsi="Arial" w:cs="Arial"/>
          <w:sz w:val="20"/>
          <w:szCs w:val="20"/>
        </w:rPr>
      </w:pPr>
    </w:p>
    <w:p w:rsidR="00621205" w:rsidRPr="0076076E" w:rsidRDefault="00085123" w:rsidP="006D062E">
      <w:pPr>
        <w:pStyle w:val="paragraf-inline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6076E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aink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1758181</wp:posOffset>
                </wp:positionH>
                <wp:positionV relativeFrom="paragraph">
                  <wp:posOffset>273230</wp:posOffset>
                </wp:positionV>
                <wp:extent cx="6840" cy="360"/>
                <wp:effectExtent l="38100" t="57150" r="50800" b="57150"/>
                <wp:wrapNone/>
                <wp:docPr id="40" name="Pismo odręczne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84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1758181</wp:posOffset>
                </wp:positionH>
                <wp:positionV relativeFrom="paragraph">
                  <wp:posOffset>273230</wp:posOffset>
                </wp:positionV>
                <wp:extent cx="6840" cy="360"/>
                <wp:effectExtent l="38100" t="57150" r="50800" b="57150"/>
                <wp:wrapNone/>
                <wp:docPr id="40" name="Pismo odręczne 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smo odręczne 40"/>
                        <pic:cNvPicPr/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76076E">
        <w:rPr>
          <w:rFonts w:ascii="Arial" w:hAnsi="Arial" w:cs="Arial"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423661</wp:posOffset>
                </wp:positionH>
                <wp:positionV relativeFrom="paragraph">
                  <wp:posOffset>34713</wp:posOffset>
                </wp:positionV>
                <wp:extent cx="360" cy="360"/>
                <wp:effectExtent l="57150" t="38100" r="38100" b="57150"/>
                <wp:wrapNone/>
                <wp:docPr id="33" name="Pismo odręczn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423661</wp:posOffset>
                </wp:positionH>
                <wp:positionV relativeFrom="paragraph">
                  <wp:posOffset>34713</wp:posOffset>
                </wp:positionV>
                <wp:extent cx="360" cy="360"/>
                <wp:effectExtent l="57150" t="38100" r="38100" b="57150"/>
                <wp:wrapNone/>
                <wp:docPr id="33" name="Pismo odręczne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smo odręczne 3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76076E">
        <w:rPr>
          <w:rFonts w:ascii="Arial" w:hAnsi="Arial" w:cs="Arial"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199390</wp:posOffset>
                </wp:positionV>
                <wp:extent cx="19440" cy="6985"/>
                <wp:effectExtent l="57150" t="38100" r="57150" b="69215"/>
                <wp:wrapNone/>
                <wp:docPr id="22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9440" cy="69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199390</wp:posOffset>
                </wp:positionV>
                <wp:extent cx="19440" cy="6985"/>
                <wp:effectExtent l="57150" t="38100" r="57150" b="69215"/>
                <wp:wrapNone/>
                <wp:docPr id="22" name="Pismo odręczne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smo odręczne 22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" cy="227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4C57" w:rsidRPr="0076076E">
        <w:rPr>
          <w:rStyle w:val="fragment"/>
          <w:rFonts w:ascii="Arial" w:hAnsi="Arial" w:cs="Arial"/>
          <w:sz w:val="20"/>
          <w:szCs w:val="20"/>
        </w:rPr>
        <w:t>P</w:t>
      </w:r>
      <w:r w:rsidR="005E40BF" w:rsidRPr="0076076E">
        <w:rPr>
          <w:rStyle w:val="fragment"/>
          <w:rFonts w:ascii="Arial" w:hAnsi="Arial" w:cs="Arial"/>
          <w:sz w:val="20"/>
          <w:szCs w:val="20"/>
        </w:rPr>
        <w:t xml:space="preserve">rawa </w:t>
      </w:r>
      <w:r w:rsidR="00621205" w:rsidRPr="0076076E">
        <w:rPr>
          <w:rStyle w:val="fragment"/>
          <w:rFonts w:ascii="Arial" w:hAnsi="Arial" w:cs="Arial"/>
          <w:sz w:val="20"/>
          <w:szCs w:val="20"/>
        </w:rPr>
        <w:t xml:space="preserve">własności części </w:t>
      </w:r>
      <w:r w:rsidR="005E40BF" w:rsidRPr="0076076E">
        <w:rPr>
          <w:rStyle w:val="fragment"/>
          <w:rFonts w:ascii="Arial" w:hAnsi="Arial" w:cs="Arial"/>
          <w:sz w:val="20"/>
          <w:szCs w:val="20"/>
        </w:rPr>
        <w:t>niezabudow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>anej</w:t>
      </w:r>
      <w:r w:rsidR="005E40BF" w:rsidRPr="0076076E">
        <w:rPr>
          <w:rStyle w:val="fragment"/>
          <w:rFonts w:ascii="Arial" w:hAnsi="Arial" w:cs="Arial"/>
          <w:sz w:val="20"/>
          <w:szCs w:val="20"/>
        </w:rPr>
        <w:t xml:space="preserve"> nieruchomości gruntow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>ej</w:t>
      </w:r>
      <w:r w:rsidR="005E40BF" w:rsidRPr="0076076E">
        <w:rPr>
          <w:rStyle w:val="fragment"/>
          <w:rFonts w:ascii="Arial" w:hAnsi="Arial" w:cs="Arial"/>
          <w:sz w:val="20"/>
          <w:szCs w:val="20"/>
        </w:rPr>
        <w:t xml:space="preserve">, 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>stanowiącej</w:t>
      </w:r>
      <w:r w:rsidR="00F86B11" w:rsidRPr="0076076E">
        <w:rPr>
          <w:rStyle w:val="fragment"/>
          <w:rFonts w:ascii="Arial" w:hAnsi="Arial" w:cs="Arial"/>
          <w:sz w:val="20"/>
          <w:szCs w:val="20"/>
        </w:rPr>
        <w:t xml:space="preserve"> </w:t>
      </w:r>
      <w:r w:rsidR="005E40BF" w:rsidRPr="0076076E">
        <w:rPr>
          <w:rStyle w:val="fragment"/>
          <w:rFonts w:ascii="Arial" w:hAnsi="Arial" w:cs="Arial"/>
          <w:sz w:val="20"/>
          <w:szCs w:val="20"/>
        </w:rPr>
        <w:t>własnoś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>ć</w:t>
      </w:r>
      <w:r w:rsidR="005E40BF" w:rsidRPr="0076076E">
        <w:rPr>
          <w:rStyle w:val="fragment"/>
          <w:rFonts w:ascii="Arial" w:hAnsi="Arial" w:cs="Arial"/>
          <w:sz w:val="20"/>
          <w:szCs w:val="20"/>
        </w:rPr>
        <w:t xml:space="preserve"> Skarbu Państwa,</w:t>
      </w:r>
      <w:r w:rsidR="00621205" w:rsidRPr="0076076E">
        <w:rPr>
          <w:rStyle w:val="fragment"/>
          <w:rFonts w:ascii="Arial" w:hAnsi="Arial" w:cs="Arial"/>
          <w:sz w:val="20"/>
          <w:szCs w:val="20"/>
        </w:rPr>
        <w:t xml:space="preserve"> 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 xml:space="preserve">oznaczonej geodezyjnie jako </w:t>
      </w:r>
      <w:r w:rsidR="00F86B11" w:rsidRPr="0076076E">
        <w:rPr>
          <w:rStyle w:val="fragment"/>
          <w:rFonts w:ascii="Arial" w:hAnsi="Arial" w:cs="Arial"/>
          <w:sz w:val="20"/>
          <w:szCs w:val="20"/>
        </w:rPr>
        <w:t>działk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>a</w:t>
      </w:r>
      <w:r w:rsidR="00F86B11" w:rsidRPr="0076076E">
        <w:rPr>
          <w:rStyle w:val="fragment"/>
          <w:rFonts w:ascii="Arial" w:hAnsi="Arial" w:cs="Arial"/>
          <w:sz w:val="20"/>
          <w:szCs w:val="20"/>
        </w:rPr>
        <w:t xml:space="preserve"> gruntu</w:t>
      </w:r>
      <w:r w:rsidR="009C7F55" w:rsidRPr="0076076E">
        <w:rPr>
          <w:rStyle w:val="fragment"/>
          <w:rFonts w:ascii="Arial" w:hAnsi="Arial" w:cs="Arial"/>
          <w:sz w:val="20"/>
          <w:szCs w:val="20"/>
        </w:rPr>
        <w:t xml:space="preserve"> o numerze</w:t>
      </w:r>
      <w:r w:rsidR="00621205" w:rsidRPr="0076076E">
        <w:rPr>
          <w:rFonts w:ascii="Arial" w:hAnsi="Arial" w:cs="Arial"/>
          <w:sz w:val="20"/>
          <w:szCs w:val="20"/>
        </w:rPr>
        <w:t> </w:t>
      </w:r>
      <w:r w:rsidR="0033791E" w:rsidRPr="0076076E">
        <w:rPr>
          <w:rFonts w:ascii="Arial" w:hAnsi="Arial" w:cs="Arial"/>
          <w:color w:val="000000"/>
          <w:sz w:val="20"/>
          <w:szCs w:val="20"/>
          <w:u w:color="000000"/>
        </w:rPr>
        <w:t>1590/285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>,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pow. 0,</w:t>
      </w:r>
      <w:r w:rsidR="0033791E" w:rsidRPr="0076076E">
        <w:rPr>
          <w:rFonts w:ascii="Arial" w:hAnsi="Arial" w:cs="Arial"/>
          <w:color w:val="000000"/>
          <w:sz w:val="20"/>
          <w:szCs w:val="20"/>
          <w:u w:color="000000"/>
        </w:rPr>
        <w:t>1949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ha,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obręb Świętochłowice (0003), położona: </w:t>
      </w:r>
      <w:r w:rsidR="0033791E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przy 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>ul. Wojska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Polskiego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>;</w:t>
      </w:r>
      <w:r w:rsidR="006D062E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>w/w</w:t>
      </w:r>
      <w:r w:rsidR="006D062E" w:rsidRPr="0076076E">
        <w:rPr>
          <w:rFonts w:ascii="Arial" w:hAnsi="Arial" w:cs="Arial"/>
          <w:color w:val="000000"/>
          <w:sz w:val="20"/>
          <w:szCs w:val="20"/>
          <w:u w:color="000000"/>
        </w:rPr>
        <w:t>.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działk</w:t>
      </w:r>
      <w:r w:rsidR="006D062E" w:rsidRPr="0076076E">
        <w:rPr>
          <w:rFonts w:ascii="Arial" w:hAnsi="Arial" w:cs="Arial"/>
          <w:color w:val="000000"/>
          <w:sz w:val="20"/>
          <w:szCs w:val="20"/>
          <w:u w:color="000000"/>
        </w:rPr>
        <w:t>a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objęt</w:t>
      </w:r>
      <w:r w:rsidR="006D062E" w:rsidRPr="0076076E">
        <w:rPr>
          <w:rFonts w:ascii="Arial" w:hAnsi="Arial" w:cs="Arial"/>
          <w:color w:val="000000"/>
          <w:sz w:val="20"/>
          <w:szCs w:val="20"/>
          <w:u w:color="000000"/>
        </w:rPr>
        <w:t>a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6D062E" w:rsidRPr="0076076E">
        <w:rPr>
          <w:rFonts w:ascii="Arial" w:hAnsi="Arial" w:cs="Arial"/>
          <w:color w:val="000000"/>
          <w:sz w:val="20"/>
          <w:szCs w:val="20"/>
          <w:u w:color="000000"/>
        </w:rPr>
        <w:t>jest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>jednostk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>ą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 rejestrow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ą G. </w:t>
      </w:r>
      <w:r w:rsidR="0033791E" w:rsidRPr="0076076E">
        <w:rPr>
          <w:rFonts w:ascii="Arial" w:hAnsi="Arial" w:cs="Arial"/>
          <w:color w:val="000000"/>
          <w:sz w:val="20"/>
          <w:szCs w:val="20"/>
          <w:u w:color="000000"/>
        </w:rPr>
        <w:t xml:space="preserve">2233 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>oraz księgą wieczystą KW nr KA1C/00</w:t>
      </w:r>
      <w:r w:rsidR="0033791E" w:rsidRPr="0076076E">
        <w:rPr>
          <w:rFonts w:ascii="Arial" w:hAnsi="Arial" w:cs="Arial"/>
          <w:color w:val="000000"/>
          <w:sz w:val="20"/>
          <w:szCs w:val="20"/>
          <w:u w:color="000000"/>
        </w:rPr>
        <w:t>017950/0</w:t>
      </w:r>
      <w:r w:rsidR="00FD2735" w:rsidRPr="0076076E">
        <w:rPr>
          <w:rFonts w:ascii="Arial" w:hAnsi="Arial" w:cs="Arial"/>
          <w:color w:val="000000"/>
          <w:sz w:val="20"/>
          <w:szCs w:val="20"/>
          <w:u w:color="000000"/>
        </w:rPr>
        <w:t>, prowadzoną przez Sąd Rejonowy w Chorzowie</w:t>
      </w:r>
      <w:r w:rsidR="00621205" w:rsidRPr="0076076E">
        <w:rPr>
          <w:rFonts w:ascii="Arial" w:hAnsi="Arial" w:cs="Arial"/>
          <w:color w:val="000000"/>
          <w:sz w:val="20"/>
          <w:szCs w:val="20"/>
          <w:u w:color="000000"/>
        </w:rPr>
        <w:t>;</w:t>
      </w:r>
    </w:p>
    <w:p w:rsidR="00B52478" w:rsidRPr="00B52478" w:rsidRDefault="00B52478" w:rsidP="00B52478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</w:rPr>
      </w:pPr>
    </w:p>
    <w:p w:rsidR="002447C8" w:rsidRPr="00C72CA3" w:rsidRDefault="002447C8" w:rsidP="00171783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72CA3">
        <w:rPr>
          <w:rFonts w:ascii="Arial" w:hAnsi="Arial" w:cs="Arial"/>
        </w:rPr>
        <w:t>ieruchomość niezabudowana, położona w pośredniej strefie, pomiędzy dzielnicami Zgoda</w:t>
      </w:r>
      <w:r>
        <w:rPr>
          <w:rFonts w:ascii="Arial" w:hAnsi="Arial" w:cs="Arial"/>
        </w:rPr>
        <w:br/>
      </w:r>
      <w:r w:rsidRPr="00C72CA3">
        <w:rPr>
          <w:rFonts w:ascii="Arial" w:hAnsi="Arial" w:cs="Arial"/>
        </w:rPr>
        <w:t>i Śródmieście, na poprzemysłowych terenach KWK Polska. Nieruchomość otoczona jest terenami inwestycyjnymi i strefą działalności gospodarczej</w:t>
      </w:r>
      <w:r>
        <w:rPr>
          <w:rFonts w:ascii="Arial" w:hAnsi="Arial" w:cs="Arial"/>
        </w:rPr>
        <w:t>,</w:t>
      </w:r>
      <w:r w:rsidRPr="00C72CA3">
        <w:rPr>
          <w:rFonts w:ascii="Arial" w:hAnsi="Arial" w:cs="Arial"/>
        </w:rPr>
        <w:t xml:space="preserve"> położona w obrębie terenów poprzemysłowych,</w:t>
      </w:r>
      <w:r>
        <w:rPr>
          <w:rFonts w:ascii="Arial" w:hAnsi="Arial" w:cs="Arial"/>
        </w:rPr>
        <w:br/>
      </w:r>
      <w:r w:rsidRPr="00C72CA3">
        <w:rPr>
          <w:rFonts w:ascii="Arial" w:hAnsi="Arial" w:cs="Arial"/>
        </w:rPr>
        <w:t>w części zabudowanych zabudową przemysłowo – wytwórczą, w części niezagospodarowanych, stanowiących tereny inwestycyjne</w:t>
      </w:r>
      <w:r>
        <w:rPr>
          <w:rFonts w:ascii="Arial" w:hAnsi="Arial" w:cs="Arial"/>
        </w:rPr>
        <w:t xml:space="preserve"> oraz</w:t>
      </w:r>
      <w:r w:rsidRPr="00C72CA3">
        <w:rPr>
          <w:rFonts w:ascii="Arial" w:hAnsi="Arial" w:cs="Arial"/>
        </w:rPr>
        <w:t xml:space="preserve"> śródmiejskiej strefy aktywności gospodarczej. </w:t>
      </w:r>
    </w:p>
    <w:p w:rsidR="002447C8" w:rsidRDefault="002447C8" w:rsidP="00171783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C72CA3">
        <w:rPr>
          <w:rFonts w:ascii="Arial" w:hAnsi="Arial" w:cs="Arial"/>
          <w:bCs/>
        </w:rPr>
        <w:t>Nieruchomość o kształcie wielokąta foremnego, porośnięta w całości samosiejkami, wymaga karczowania. Przez południową część przechodzi podziemny kanał ciepłowniczy.</w:t>
      </w:r>
    </w:p>
    <w:p w:rsidR="002447C8" w:rsidRPr="00C72CA3" w:rsidRDefault="002447C8" w:rsidP="00171783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C72CA3">
        <w:rPr>
          <w:rFonts w:ascii="Arial" w:hAnsi="Arial" w:cs="Arial"/>
          <w:bCs/>
        </w:rPr>
        <w:t>Dojazd do nieruchomości odbywa się od strony ul. Wojska Polskiego</w:t>
      </w:r>
      <w:r w:rsidR="00D76FE9">
        <w:rPr>
          <w:rFonts w:ascii="Arial" w:hAnsi="Arial" w:cs="Arial"/>
          <w:bCs/>
        </w:rPr>
        <w:t xml:space="preserve">, poprzez układ istniejących dróg wewnętrznych. </w:t>
      </w:r>
      <w:r w:rsidRPr="00C72CA3">
        <w:rPr>
          <w:rFonts w:ascii="Arial" w:hAnsi="Arial" w:cs="Arial"/>
          <w:bCs/>
        </w:rPr>
        <w:t>Niewielkie oddalenie</w:t>
      </w:r>
      <w:r w:rsidR="00D76FE9">
        <w:rPr>
          <w:rFonts w:ascii="Arial" w:hAnsi="Arial" w:cs="Arial"/>
          <w:bCs/>
        </w:rPr>
        <w:t xml:space="preserve"> </w:t>
      </w:r>
      <w:r w:rsidRPr="00C72CA3">
        <w:rPr>
          <w:rFonts w:ascii="Arial" w:hAnsi="Arial" w:cs="Arial"/>
          <w:bCs/>
        </w:rPr>
        <w:t>od przystanków komunikacji publicznej – zlokalizowanych przy</w:t>
      </w:r>
      <w:r w:rsidR="00D76FE9">
        <w:rPr>
          <w:rFonts w:ascii="Arial" w:hAnsi="Arial" w:cs="Arial"/>
          <w:bCs/>
        </w:rPr>
        <w:br/>
      </w:r>
      <w:r w:rsidRPr="00C72CA3">
        <w:rPr>
          <w:rFonts w:ascii="Arial" w:hAnsi="Arial" w:cs="Arial"/>
          <w:bCs/>
        </w:rPr>
        <w:t xml:space="preserve">ul. Wojska Polskiego. Skomunikowanie z DTŚ w średniej odległości. Utrudnienia w dojeździe spowodowane przez konieczność przejazdu przez tory tramwajowe. </w:t>
      </w:r>
    </w:p>
    <w:p w:rsidR="005A13E6" w:rsidRDefault="002447C8" w:rsidP="00171783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color w:val="FF0000"/>
        </w:rPr>
      </w:pPr>
      <w:r w:rsidRPr="00C72CA3">
        <w:rPr>
          <w:rFonts w:ascii="Arial" w:hAnsi="Arial" w:cs="Arial"/>
        </w:rPr>
        <w:t>Przez działkę przebiega sieć: kanalizacyjna, energetyczna, ciepłownicza, telekomunikacyjna</w:t>
      </w:r>
      <w:r w:rsidRPr="002447C8">
        <w:rPr>
          <w:rFonts w:ascii="Arial" w:hAnsi="Arial" w:cs="Arial"/>
        </w:rPr>
        <w:t>.</w:t>
      </w:r>
    </w:p>
    <w:p w:rsidR="002447C8" w:rsidRPr="002447C8" w:rsidRDefault="002447C8" w:rsidP="002447C8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color w:val="FF0000"/>
        </w:rPr>
      </w:pPr>
    </w:p>
    <w:p w:rsidR="002447C8" w:rsidRDefault="002447C8" w:rsidP="00121C8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72CA3">
        <w:rPr>
          <w:rFonts w:ascii="Arial" w:hAnsi="Arial" w:cs="Arial"/>
        </w:rPr>
        <w:t xml:space="preserve"> dziale III księgi wieczystej widnieje wpis: </w:t>
      </w:r>
      <w:r w:rsidRPr="00C72CA3">
        <w:rPr>
          <w:rFonts w:ascii="Arial" w:hAnsi="Arial" w:cs="Arial"/>
          <w:i/>
          <w:iCs/>
        </w:rPr>
        <w:t>ograniczone prawo rzeczowe związane z inną nieruchomością</w:t>
      </w:r>
      <w:r w:rsidR="006C1EF2">
        <w:rPr>
          <w:rFonts w:ascii="Arial" w:hAnsi="Arial" w:cs="Arial"/>
          <w:i/>
          <w:iCs/>
        </w:rPr>
        <w:t xml:space="preserve"> – </w:t>
      </w:r>
      <w:r w:rsidR="006C1EF2">
        <w:rPr>
          <w:rFonts w:ascii="Arial" w:hAnsi="Arial" w:cs="Arial"/>
        </w:rPr>
        <w:t xml:space="preserve">w postaci służebności przechodu i przejazdu. </w:t>
      </w:r>
      <w:r w:rsidRPr="00C72CA3">
        <w:rPr>
          <w:rFonts w:ascii="Arial" w:hAnsi="Arial" w:cs="Arial"/>
        </w:rPr>
        <w:t>Dział IV – wolny jest od wpisów.</w:t>
      </w:r>
    </w:p>
    <w:p w:rsidR="001834CD" w:rsidRDefault="001834CD" w:rsidP="001834CD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b/>
        </w:rPr>
      </w:pPr>
    </w:p>
    <w:p w:rsidR="006C1EF2" w:rsidRPr="006C1EF2" w:rsidRDefault="005409AF" w:rsidP="001834C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6C1EF2">
        <w:rPr>
          <w:rFonts w:ascii="Arial" w:hAnsi="Arial" w:cs="Arial"/>
          <w:b/>
        </w:rPr>
        <w:t xml:space="preserve">Przeznaczenie nieruchomości i sposób jej zagospodarowania: </w:t>
      </w:r>
      <w:r w:rsidR="006C1EF2" w:rsidRPr="006C1EF2">
        <w:rPr>
          <w:rFonts w:ascii="Arial" w:hAnsi="Arial" w:cs="Arial"/>
        </w:rPr>
        <w:t>zgodnie z obowiązującym miejscowym planem zagospodarowania przestrzennego dla obszaru ograniczonego ulicami: Wojska Polskiego i Metalowców oraz torami kolejowymi, zatwierdzonym Uchwałą Nr V/37/15 Rady Miejskiej</w:t>
      </w:r>
      <w:r w:rsidR="006C1EF2" w:rsidRPr="006C1EF2">
        <w:rPr>
          <w:rFonts w:ascii="Arial" w:hAnsi="Arial" w:cs="Arial"/>
        </w:rPr>
        <w:br/>
        <w:t>w Świętochłowicach z dnia 28 stycznia 2015 r., (ogłoszoną w Dzienniku Urzędowym Województwa Śląskiego poz. 598 z dnia 6 lutego 2015 r.) dla nieruchomości obowiązuje zapis B2.10U – tereny zabudowy usługowej oraz w części KW1 – tereny dróg wewnętrznych.</w:t>
      </w:r>
    </w:p>
    <w:p w:rsidR="006C1EF2" w:rsidRPr="006C1EF2" w:rsidRDefault="006C1EF2" w:rsidP="006C1EF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</w:p>
    <w:p w:rsidR="00C2547C" w:rsidRPr="009C7F55" w:rsidRDefault="00FE71EA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="Lucida Sans Unicode" w:hAnsi="Arial" w:cs="Arial"/>
          <w:lang w:eastAsia="en-US"/>
        </w:rPr>
      </w:pPr>
      <w:r w:rsidRPr="009C7F55">
        <w:rPr>
          <w:rFonts w:ascii="Arial" w:hAnsi="Arial" w:cs="Arial"/>
        </w:rPr>
        <w:t>Pierwszy przetarg</w:t>
      </w:r>
      <w:r w:rsidR="007261AF" w:rsidRPr="009C7F55">
        <w:rPr>
          <w:rFonts w:ascii="Arial" w:hAnsi="Arial" w:cs="Arial"/>
        </w:rPr>
        <w:t xml:space="preserve"> odbędzie się </w:t>
      </w:r>
      <w:r w:rsidR="00FC1A18" w:rsidRPr="00E44AD7">
        <w:rPr>
          <w:rFonts w:ascii="Arial" w:hAnsi="Arial" w:cs="Arial"/>
          <w:b/>
        </w:rPr>
        <w:t>7</w:t>
      </w:r>
      <w:r w:rsidRPr="00E44AD7">
        <w:rPr>
          <w:rFonts w:ascii="Arial" w:hAnsi="Arial" w:cs="Arial"/>
          <w:b/>
        </w:rPr>
        <w:t xml:space="preserve"> </w:t>
      </w:r>
      <w:r w:rsidR="000D6EEC" w:rsidRPr="00E44AD7">
        <w:rPr>
          <w:rFonts w:ascii="Arial" w:hAnsi="Arial" w:cs="Arial"/>
          <w:b/>
        </w:rPr>
        <w:t>marca</w:t>
      </w:r>
      <w:r w:rsidR="00BF2A88" w:rsidRPr="00E44AD7">
        <w:rPr>
          <w:rFonts w:ascii="Arial" w:hAnsi="Arial" w:cs="Arial"/>
          <w:b/>
        </w:rPr>
        <w:t xml:space="preserve"> </w:t>
      </w:r>
      <w:r w:rsidR="007261AF" w:rsidRPr="00E44AD7">
        <w:rPr>
          <w:rFonts w:ascii="Arial" w:hAnsi="Arial" w:cs="Arial"/>
          <w:b/>
        </w:rPr>
        <w:t>202</w:t>
      </w:r>
      <w:r w:rsidR="005652BA" w:rsidRPr="00E44AD7">
        <w:rPr>
          <w:rFonts w:ascii="Arial" w:hAnsi="Arial" w:cs="Arial"/>
          <w:b/>
        </w:rPr>
        <w:t>3</w:t>
      </w:r>
      <w:r w:rsidR="007261AF" w:rsidRPr="00E44AD7">
        <w:rPr>
          <w:rFonts w:ascii="Arial" w:hAnsi="Arial" w:cs="Arial"/>
          <w:b/>
        </w:rPr>
        <w:t xml:space="preserve"> r. o godz. 1</w:t>
      </w:r>
      <w:r w:rsidR="00FC1A18" w:rsidRPr="00E44AD7">
        <w:rPr>
          <w:rFonts w:ascii="Arial" w:hAnsi="Arial" w:cs="Arial"/>
          <w:b/>
        </w:rPr>
        <w:t>1</w:t>
      </w:r>
      <w:r w:rsidR="007261AF" w:rsidRPr="00E44AD7">
        <w:rPr>
          <w:rFonts w:ascii="Arial" w:hAnsi="Arial" w:cs="Arial"/>
          <w:b/>
          <w:vertAlign w:val="superscript"/>
        </w:rPr>
        <w:t>00</w:t>
      </w:r>
      <w:r w:rsidR="007261AF" w:rsidRPr="00E44AD7">
        <w:rPr>
          <w:rFonts w:ascii="Arial" w:hAnsi="Arial" w:cs="Arial"/>
          <w:vertAlign w:val="superscript"/>
        </w:rPr>
        <w:t xml:space="preserve"> </w:t>
      </w:r>
      <w:r w:rsidR="007261AF" w:rsidRPr="009C7F55">
        <w:rPr>
          <w:rFonts w:ascii="Arial" w:hAnsi="Arial" w:cs="Arial"/>
        </w:rPr>
        <w:t>w Urzędzie Miejskim w Świętochłowicach, ul. Katowicka 54</w:t>
      </w:r>
      <w:r w:rsidR="0070690E" w:rsidRPr="009C7F55">
        <w:rPr>
          <w:rFonts w:ascii="Arial" w:hAnsi="Arial" w:cs="Arial"/>
        </w:rPr>
        <w:t>.</w:t>
      </w:r>
    </w:p>
    <w:p w:rsidR="005A13E6" w:rsidRPr="009C7F55" w:rsidRDefault="005A13E6" w:rsidP="005A13E6">
      <w:pPr>
        <w:pStyle w:val="Akapitzlist"/>
        <w:spacing w:line="360" w:lineRule="auto"/>
        <w:ind w:left="0"/>
        <w:jc w:val="both"/>
        <w:rPr>
          <w:rFonts w:ascii="Arial" w:eastAsia="Lucida Sans Unicode" w:hAnsi="Arial" w:cs="Arial"/>
          <w:lang w:eastAsia="en-US"/>
        </w:rPr>
      </w:pPr>
    </w:p>
    <w:p w:rsidR="005A13E6" w:rsidRPr="009C7F55" w:rsidRDefault="00F226AA" w:rsidP="005A13E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eastAsia="Lucida Sans Unicode" w:hAnsi="Arial" w:cs="Arial"/>
          <w:lang w:eastAsia="en-US"/>
        </w:rPr>
      </w:pPr>
      <w:r w:rsidRPr="009C7F55">
        <w:rPr>
          <w:rFonts w:ascii="Arial" w:hAnsi="Arial" w:cs="Arial"/>
        </w:rPr>
        <w:t xml:space="preserve">Cenę wywoławczą do </w:t>
      </w:r>
      <w:r w:rsidR="00FE71EA" w:rsidRPr="009C7F55">
        <w:rPr>
          <w:rFonts w:ascii="Arial" w:hAnsi="Arial" w:cs="Arial"/>
          <w:b/>
          <w:u w:val="single"/>
        </w:rPr>
        <w:t>pierwszego</w:t>
      </w:r>
      <w:r w:rsidR="00BA53F3" w:rsidRPr="009C7F55">
        <w:rPr>
          <w:rFonts w:ascii="Arial" w:hAnsi="Arial" w:cs="Arial"/>
        </w:rPr>
        <w:t xml:space="preserve"> </w:t>
      </w:r>
      <w:r w:rsidR="00F81B18" w:rsidRPr="009C7F55">
        <w:rPr>
          <w:rFonts w:ascii="Arial" w:hAnsi="Arial" w:cs="Arial"/>
        </w:rPr>
        <w:t>przetargu ustala się w </w:t>
      </w:r>
      <w:r w:rsidRPr="009C7F55">
        <w:rPr>
          <w:rFonts w:ascii="Arial" w:hAnsi="Arial" w:cs="Arial"/>
        </w:rPr>
        <w:t>wys</w:t>
      </w:r>
      <w:r w:rsidR="0034065A" w:rsidRPr="009C7F55">
        <w:rPr>
          <w:rFonts w:ascii="Arial" w:hAnsi="Arial" w:cs="Arial"/>
        </w:rPr>
        <w:t>okości</w:t>
      </w:r>
      <w:r w:rsidR="00837FA4" w:rsidRPr="009C7F55">
        <w:rPr>
          <w:rFonts w:ascii="Arial" w:hAnsi="Arial" w:cs="Arial"/>
        </w:rPr>
        <w:t xml:space="preserve"> </w:t>
      </w:r>
      <w:r w:rsidR="008B45AB">
        <w:rPr>
          <w:rFonts w:ascii="Arial" w:hAnsi="Arial" w:cs="Arial"/>
        </w:rPr>
        <w:t>345.000,00 zł (trzysta czterdzieści pięć tysięcy złotych</w:t>
      </w:r>
      <w:r w:rsidR="00C2547C" w:rsidRPr="009C7F55">
        <w:rPr>
          <w:rFonts w:ascii="Arial" w:hAnsi="Arial" w:cs="Arial"/>
          <w:color w:val="000000"/>
          <w:u w:color="000000"/>
        </w:rPr>
        <w:t xml:space="preserve"> 00/100). </w:t>
      </w:r>
      <w:r w:rsidR="00FE71EA" w:rsidRPr="009C7F55">
        <w:rPr>
          <w:rFonts w:ascii="Arial" w:hAnsi="Arial" w:cs="Arial"/>
          <w:color w:val="000000"/>
          <w:u w:color="000000"/>
        </w:rPr>
        <w:t>D</w:t>
      </w:r>
      <w:r w:rsidR="00C2547C" w:rsidRPr="009C7F55">
        <w:rPr>
          <w:rFonts w:ascii="Arial" w:hAnsi="Arial" w:cs="Arial"/>
          <w:color w:val="000000"/>
          <w:u w:color="000000"/>
        </w:rPr>
        <w:t xml:space="preserve">o ceny nieruchomości </w:t>
      </w:r>
      <w:r w:rsidR="00FE71EA" w:rsidRPr="009C7F55">
        <w:rPr>
          <w:rFonts w:ascii="Arial" w:hAnsi="Arial" w:cs="Arial"/>
          <w:color w:val="000000"/>
          <w:u w:color="000000"/>
        </w:rPr>
        <w:t>dolicza się podatek</w:t>
      </w:r>
      <w:r w:rsidR="00C2547C" w:rsidRPr="009C7F55">
        <w:rPr>
          <w:rFonts w:ascii="Arial" w:hAnsi="Arial" w:cs="Arial"/>
          <w:color w:val="000000"/>
          <w:u w:color="000000"/>
        </w:rPr>
        <w:t xml:space="preserve"> VAT</w:t>
      </w:r>
      <w:r w:rsidR="00FE71EA" w:rsidRPr="009C7F55">
        <w:rPr>
          <w:rFonts w:ascii="Arial" w:hAnsi="Arial" w:cs="Arial"/>
          <w:color w:val="000000"/>
          <w:u w:color="000000"/>
        </w:rPr>
        <w:t xml:space="preserve"> wg stawki</w:t>
      </w:r>
      <w:r w:rsidR="008B45AB">
        <w:rPr>
          <w:rFonts w:ascii="Arial" w:hAnsi="Arial" w:cs="Arial"/>
          <w:color w:val="000000"/>
          <w:u w:color="000000"/>
        </w:rPr>
        <w:br/>
      </w:r>
      <w:r w:rsidR="00FE71EA" w:rsidRPr="009C7F55">
        <w:rPr>
          <w:rFonts w:ascii="Arial" w:hAnsi="Arial" w:cs="Arial"/>
          <w:color w:val="000000"/>
          <w:u w:color="000000"/>
        </w:rPr>
        <w:t>na dzień zbycia</w:t>
      </w:r>
      <w:r w:rsidR="00C2547C" w:rsidRPr="009C7F55">
        <w:rPr>
          <w:rFonts w:ascii="Arial" w:hAnsi="Arial" w:cs="Arial"/>
          <w:color w:val="000000"/>
          <w:u w:color="000000"/>
        </w:rPr>
        <w:t>.</w:t>
      </w:r>
    </w:p>
    <w:p w:rsidR="005A13E6" w:rsidRPr="009C7F55" w:rsidRDefault="005A13E6" w:rsidP="005A13E6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Lucida Sans Unicode" w:hAnsi="Arial" w:cs="Arial"/>
          <w:lang w:eastAsia="en-US"/>
        </w:rPr>
      </w:pPr>
    </w:p>
    <w:p w:rsidR="00C2547C" w:rsidRPr="009C7F55" w:rsidRDefault="00E7513A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Wadium w </w:t>
      </w:r>
      <w:r w:rsidR="00651763" w:rsidRPr="009C7F55">
        <w:rPr>
          <w:rFonts w:ascii="Arial" w:hAnsi="Arial" w:cs="Arial"/>
        </w:rPr>
        <w:t xml:space="preserve">kwocie </w:t>
      </w:r>
      <w:r w:rsidR="009F120B">
        <w:rPr>
          <w:rFonts w:ascii="Arial" w:hAnsi="Arial" w:cs="Arial"/>
        </w:rPr>
        <w:t>35 0</w:t>
      </w:r>
      <w:r w:rsidR="00DE53F4" w:rsidRPr="009C7F55">
        <w:rPr>
          <w:rFonts w:ascii="Arial" w:hAnsi="Arial" w:cs="Arial"/>
        </w:rPr>
        <w:t>00</w:t>
      </w:r>
      <w:r w:rsidRPr="009C7F55">
        <w:rPr>
          <w:rFonts w:ascii="Arial" w:hAnsi="Arial" w:cs="Arial"/>
        </w:rPr>
        <w:t>,00 zł (</w:t>
      </w:r>
      <w:r w:rsidR="000E4F60">
        <w:rPr>
          <w:rFonts w:ascii="Arial" w:hAnsi="Arial" w:cs="Arial"/>
        </w:rPr>
        <w:t xml:space="preserve">trzydzieści </w:t>
      </w:r>
      <w:r w:rsidR="009F120B">
        <w:rPr>
          <w:rFonts w:ascii="Arial" w:hAnsi="Arial" w:cs="Arial"/>
        </w:rPr>
        <w:t xml:space="preserve">pięć tysięcy </w:t>
      </w:r>
      <w:r w:rsidR="00DE53F4" w:rsidRPr="009C7F55">
        <w:rPr>
          <w:rFonts w:ascii="Arial" w:hAnsi="Arial" w:cs="Arial"/>
        </w:rPr>
        <w:t xml:space="preserve">złotych </w:t>
      </w:r>
      <w:r w:rsidR="00096A7C" w:rsidRPr="009C7F55">
        <w:rPr>
          <w:rFonts w:ascii="Arial" w:hAnsi="Arial" w:cs="Arial"/>
        </w:rPr>
        <w:t>00/100</w:t>
      </w:r>
      <w:r w:rsidRPr="009C7F55">
        <w:rPr>
          <w:rFonts w:ascii="Arial" w:hAnsi="Arial" w:cs="Arial"/>
        </w:rPr>
        <w:t xml:space="preserve">) należy wnieść przelewem na konto prowadzone przez </w:t>
      </w:r>
      <w:r w:rsidR="00A54B47" w:rsidRPr="009C7F55">
        <w:rPr>
          <w:rFonts w:ascii="Arial" w:hAnsi="Arial" w:cs="Arial"/>
        </w:rPr>
        <w:t xml:space="preserve">PKO B.P. </w:t>
      </w:r>
      <w:r w:rsidR="00A54B47" w:rsidRPr="009C7F55">
        <w:rPr>
          <w:rFonts w:ascii="Arial" w:hAnsi="Arial" w:cs="Arial"/>
          <w:b/>
        </w:rPr>
        <w:t xml:space="preserve">nr 73 1020 2313 0000 3602 0574 0586 </w:t>
      </w:r>
      <w:r w:rsidR="00A54B47" w:rsidRPr="009C7F55">
        <w:rPr>
          <w:rFonts w:ascii="Arial" w:hAnsi="Arial" w:cs="Arial"/>
        </w:rPr>
        <w:t>do </w:t>
      </w:r>
      <w:r w:rsidR="008C4813">
        <w:rPr>
          <w:rFonts w:ascii="Arial" w:hAnsi="Arial" w:cs="Arial"/>
          <w:b/>
        </w:rPr>
        <w:t>02</w:t>
      </w:r>
      <w:r w:rsidR="00CB0B69" w:rsidRPr="009C7F55">
        <w:rPr>
          <w:rFonts w:ascii="Arial" w:hAnsi="Arial" w:cs="Arial"/>
          <w:b/>
        </w:rPr>
        <w:t> </w:t>
      </w:r>
      <w:r w:rsidR="008C4813">
        <w:rPr>
          <w:rFonts w:ascii="Arial" w:hAnsi="Arial" w:cs="Arial"/>
          <w:b/>
        </w:rPr>
        <w:t>marca</w:t>
      </w:r>
      <w:r w:rsidR="001C4315" w:rsidRPr="009C7F55">
        <w:rPr>
          <w:rFonts w:ascii="Arial" w:hAnsi="Arial" w:cs="Arial"/>
          <w:b/>
        </w:rPr>
        <w:t xml:space="preserve"> </w:t>
      </w:r>
      <w:r w:rsidR="00A54B47" w:rsidRPr="009C7F55">
        <w:rPr>
          <w:rFonts w:ascii="Arial" w:hAnsi="Arial" w:cs="Arial"/>
          <w:b/>
        </w:rPr>
        <w:t>20</w:t>
      </w:r>
      <w:r w:rsidR="00096A7C" w:rsidRPr="009C7F55">
        <w:rPr>
          <w:rFonts w:ascii="Arial" w:hAnsi="Arial" w:cs="Arial"/>
          <w:b/>
        </w:rPr>
        <w:t>2</w:t>
      </w:r>
      <w:r w:rsidR="005652BA" w:rsidRPr="009C7F55">
        <w:rPr>
          <w:rFonts w:ascii="Arial" w:hAnsi="Arial" w:cs="Arial"/>
          <w:b/>
        </w:rPr>
        <w:t>3</w:t>
      </w:r>
      <w:r w:rsidR="00A54B47" w:rsidRPr="009C7F55">
        <w:rPr>
          <w:rFonts w:ascii="Arial" w:hAnsi="Arial" w:cs="Arial"/>
          <w:b/>
        </w:rPr>
        <w:t> r.</w:t>
      </w:r>
      <w:r w:rsidR="00E44AD7">
        <w:rPr>
          <w:rFonts w:ascii="Arial" w:hAnsi="Arial" w:cs="Arial"/>
          <w:b/>
        </w:rPr>
        <w:br/>
      </w:r>
      <w:r w:rsidR="00CB0B69" w:rsidRPr="009C7F55">
        <w:rPr>
          <w:rFonts w:ascii="Arial" w:hAnsi="Arial" w:cs="Arial"/>
        </w:rPr>
        <w:t>z dopiskiem: „</w:t>
      </w:r>
      <w:r w:rsidR="00CB0B69" w:rsidRPr="009C7F55">
        <w:rPr>
          <w:rFonts w:ascii="Arial" w:hAnsi="Arial" w:cs="Arial"/>
          <w:u w:val="single"/>
        </w:rPr>
        <w:t>MK/20</w:t>
      </w:r>
      <w:r w:rsidR="008C4813">
        <w:rPr>
          <w:rFonts w:ascii="Arial" w:hAnsi="Arial" w:cs="Arial"/>
          <w:u w:val="single"/>
        </w:rPr>
        <w:t>22</w:t>
      </w:r>
      <w:r w:rsidR="00CB0B69" w:rsidRPr="009C7F55">
        <w:rPr>
          <w:rFonts w:ascii="Arial" w:hAnsi="Arial" w:cs="Arial"/>
          <w:u w:val="single"/>
        </w:rPr>
        <w:t>/wadium do przetargu ul. Wojska Polskiego, Skarb Państwa</w:t>
      </w:r>
      <w:r w:rsidR="00CB0B69" w:rsidRPr="009C7F55">
        <w:rPr>
          <w:rFonts w:ascii="Arial" w:hAnsi="Arial" w:cs="Arial"/>
        </w:rPr>
        <w:t>”. Z</w:t>
      </w:r>
      <w:r w:rsidR="00A54B47" w:rsidRPr="009C7F55">
        <w:rPr>
          <w:rFonts w:ascii="Arial" w:hAnsi="Arial" w:cs="Arial"/>
        </w:rPr>
        <w:t xml:space="preserve">a datę wpłaty wadium przyjmuje się datę jego </w:t>
      </w:r>
      <w:r w:rsidR="0070690E" w:rsidRPr="009C7F55">
        <w:rPr>
          <w:rFonts w:ascii="Arial" w:hAnsi="Arial" w:cs="Arial"/>
        </w:rPr>
        <w:t xml:space="preserve">wpływu </w:t>
      </w:r>
      <w:r w:rsidR="00A54B47" w:rsidRPr="009C7F55">
        <w:rPr>
          <w:rFonts w:ascii="Arial" w:hAnsi="Arial" w:cs="Arial"/>
        </w:rPr>
        <w:t>na rachunek bankowy Urzędu Miejskiego</w:t>
      </w:r>
      <w:r w:rsidR="00CB0B69" w:rsidRPr="009C7F55">
        <w:rPr>
          <w:rFonts w:ascii="Arial" w:hAnsi="Arial" w:cs="Arial"/>
        </w:rPr>
        <w:t>.</w:t>
      </w:r>
      <w:r w:rsidR="00A54B47" w:rsidRPr="009C7F55">
        <w:rPr>
          <w:rFonts w:ascii="Arial" w:hAnsi="Arial" w:cs="Arial"/>
        </w:rPr>
        <w:t xml:space="preserve"> </w:t>
      </w:r>
    </w:p>
    <w:p w:rsidR="005A13E6" w:rsidRPr="009C7F55" w:rsidRDefault="005A13E6" w:rsidP="005A13E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5A13E6" w:rsidRPr="00392C56" w:rsidRDefault="00AC1C93" w:rsidP="005A13E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O wysokości postąpienia decydują uczestnicy przetargu, z tym</w:t>
      </w:r>
      <w:r w:rsidR="00504E44">
        <w:rPr>
          <w:rFonts w:ascii="Arial" w:hAnsi="Arial" w:cs="Arial"/>
        </w:rPr>
        <w:t>,</w:t>
      </w:r>
      <w:r w:rsidRPr="009C7F55">
        <w:rPr>
          <w:rFonts w:ascii="Arial" w:hAnsi="Arial" w:cs="Arial"/>
        </w:rPr>
        <w:t xml:space="preserve"> że postąpienie nie może wynosić mniej niż 1% ceny wywoławczej, z zaokrągleniem w górę do pełnych dziesiątek złotych.</w:t>
      </w:r>
    </w:p>
    <w:p w:rsidR="00466D94" w:rsidRPr="009C7F55" w:rsidRDefault="00466D94" w:rsidP="00466D9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lastRenderedPageBreak/>
        <w:t xml:space="preserve">Na mocy Zarządzenia Nr </w:t>
      </w:r>
      <w:r w:rsidR="00025A44">
        <w:rPr>
          <w:rFonts w:ascii="Arial" w:hAnsi="Arial" w:cs="Arial"/>
        </w:rPr>
        <w:t>413</w:t>
      </w:r>
      <w:r w:rsidRPr="009C7F55">
        <w:rPr>
          <w:rFonts w:ascii="Arial" w:hAnsi="Arial" w:cs="Arial"/>
        </w:rPr>
        <w:t>/22 Wojewody Śląskiego z dnia 1</w:t>
      </w:r>
      <w:r w:rsidR="00025A44">
        <w:rPr>
          <w:rFonts w:ascii="Arial" w:hAnsi="Arial" w:cs="Arial"/>
        </w:rPr>
        <w:t>7 listopada</w:t>
      </w:r>
      <w:r w:rsidRPr="009C7F55">
        <w:rPr>
          <w:rFonts w:ascii="Arial" w:hAnsi="Arial" w:cs="Arial"/>
        </w:rPr>
        <w:t xml:space="preserve"> 2022 r. w sprawie udzielenia zgody Prezydentowi Miasta Świętochłowice na zbycie części nieruchomości Skarbu Państwa, położon</w:t>
      </w:r>
      <w:r w:rsidR="00025A44">
        <w:rPr>
          <w:rFonts w:ascii="Arial" w:hAnsi="Arial" w:cs="Arial"/>
        </w:rPr>
        <w:t>ej</w:t>
      </w:r>
      <w:r w:rsidRPr="009C7F55">
        <w:rPr>
          <w:rFonts w:ascii="Arial" w:hAnsi="Arial" w:cs="Arial"/>
        </w:rPr>
        <w:t xml:space="preserve"> w Świętochłowicach</w:t>
      </w:r>
      <w:r w:rsidR="00025A44">
        <w:rPr>
          <w:rFonts w:ascii="Arial" w:hAnsi="Arial" w:cs="Arial"/>
        </w:rPr>
        <w:t xml:space="preserve"> przy ul. Wojska Polskiego</w:t>
      </w:r>
      <w:r w:rsidRPr="009C7F55">
        <w:rPr>
          <w:rFonts w:ascii="Arial" w:hAnsi="Arial" w:cs="Arial"/>
        </w:rPr>
        <w:t>, cena wywoławcza we wszystkich prowadzonych przetargach lub rokowaniach nie może ulec zmianie.</w:t>
      </w:r>
    </w:p>
    <w:p w:rsidR="005A13E6" w:rsidRPr="009C7F55" w:rsidRDefault="005A13E6" w:rsidP="005A13E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466D94" w:rsidRPr="009C7F55" w:rsidRDefault="00DB0B3F" w:rsidP="00B34CC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Osoby, którym przysługuje prawo do rekompensaty z tytułu pozostawiania nieruchomości poza obecnymi granicami Rzeczypospolitej Polskiej </w:t>
      </w:r>
      <w:r w:rsidR="00AE404B" w:rsidRPr="009C7F55">
        <w:rPr>
          <w:rFonts w:ascii="Arial" w:hAnsi="Arial" w:cs="Arial"/>
        </w:rPr>
        <w:t>na podstawie</w:t>
      </w:r>
      <w:r w:rsidR="00466D94" w:rsidRPr="009C7F55">
        <w:rPr>
          <w:rFonts w:ascii="Arial" w:hAnsi="Arial" w:cs="Arial"/>
        </w:rPr>
        <w:t xml:space="preserve"> przepis</w:t>
      </w:r>
      <w:r w:rsidR="00AE404B" w:rsidRPr="009C7F55">
        <w:rPr>
          <w:rFonts w:ascii="Arial" w:hAnsi="Arial" w:cs="Arial"/>
        </w:rPr>
        <w:t>ów</w:t>
      </w:r>
      <w:r w:rsidR="00466D94" w:rsidRPr="009C7F55">
        <w:rPr>
          <w:rFonts w:ascii="Arial" w:hAnsi="Arial" w:cs="Arial"/>
        </w:rPr>
        <w:t xml:space="preserve"> ustawy z dnia 8 lipca 2005 r. o</w:t>
      </w:r>
      <w:r w:rsidR="00AE404B" w:rsidRPr="009C7F55">
        <w:rPr>
          <w:rFonts w:ascii="Arial" w:hAnsi="Arial" w:cs="Arial"/>
        </w:rPr>
        <w:t> </w:t>
      </w:r>
      <w:r w:rsidR="00466D94" w:rsidRPr="009C7F55">
        <w:rPr>
          <w:rFonts w:ascii="Arial" w:hAnsi="Arial" w:cs="Arial"/>
        </w:rPr>
        <w:t>realizacji prawa do rekompensaty z tytułu pozostawienia nieruchomości poza obecnymi granicami Rzeczpospolitej Polskiej:</w:t>
      </w:r>
      <w:r w:rsidRPr="009C7F55">
        <w:rPr>
          <w:rFonts w:ascii="Arial" w:hAnsi="Arial" w:cs="Arial"/>
        </w:rPr>
        <w:t xml:space="preserve"> </w:t>
      </w:r>
    </w:p>
    <w:p w:rsidR="006E2C9C" w:rsidRPr="009C7F55" w:rsidRDefault="00DB0B3F" w:rsidP="00466D94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zwalnia się z obowiązku wniesienia wadium w wyznaczonym w ogłoszeniu o przetargu terminie, jeżeli zgłoszą uczestnictwo w przetargu</w:t>
      </w:r>
      <w:r w:rsidR="006E2C9C" w:rsidRPr="009C7F55">
        <w:rPr>
          <w:rFonts w:ascii="Arial" w:hAnsi="Arial" w:cs="Arial"/>
        </w:rPr>
        <w:t xml:space="preserve"> pisemnie, na zasadach wymienionych w pkt 1</w:t>
      </w:r>
      <w:r w:rsidR="001834CD">
        <w:rPr>
          <w:rFonts w:ascii="Arial" w:hAnsi="Arial" w:cs="Arial"/>
        </w:rPr>
        <w:t>1</w:t>
      </w:r>
      <w:r w:rsidR="00AE404B" w:rsidRPr="009C7F55">
        <w:rPr>
          <w:rFonts w:ascii="Arial" w:hAnsi="Arial" w:cs="Arial"/>
        </w:rPr>
        <w:t xml:space="preserve"> ppkt 2</w:t>
      </w:r>
      <w:r w:rsidR="006E2C9C" w:rsidRPr="009C7F55">
        <w:rPr>
          <w:rFonts w:ascii="Arial" w:hAnsi="Arial" w:cs="Arial"/>
        </w:rPr>
        <w:t>)</w:t>
      </w:r>
      <w:r w:rsidR="00AE404B" w:rsidRPr="009C7F55">
        <w:rPr>
          <w:rFonts w:ascii="Arial" w:hAnsi="Arial" w:cs="Arial"/>
        </w:rPr>
        <w:t xml:space="preserve"> – 3)</w:t>
      </w:r>
      <w:r w:rsidR="00AC1C93" w:rsidRPr="009C7F55">
        <w:rPr>
          <w:rFonts w:ascii="Arial" w:hAnsi="Arial" w:cs="Arial"/>
        </w:rPr>
        <w:t xml:space="preserve"> niniejszego Ogłoszenia;</w:t>
      </w:r>
      <w:r w:rsidRPr="009C7F55">
        <w:rPr>
          <w:rFonts w:ascii="Arial" w:hAnsi="Arial" w:cs="Arial"/>
        </w:rPr>
        <w:t xml:space="preserve"> </w:t>
      </w:r>
    </w:p>
    <w:p w:rsidR="00AC1C93" w:rsidRPr="009C7F55" w:rsidRDefault="00AE404B" w:rsidP="00466D94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w terminie do </w:t>
      </w:r>
      <w:r w:rsidR="00025A44">
        <w:rPr>
          <w:rFonts w:ascii="Arial" w:hAnsi="Arial" w:cs="Arial"/>
          <w:b/>
        </w:rPr>
        <w:t>2</w:t>
      </w:r>
      <w:r w:rsidR="00E11E37" w:rsidRPr="009C7F55">
        <w:rPr>
          <w:rFonts w:ascii="Arial" w:hAnsi="Arial" w:cs="Arial"/>
          <w:b/>
        </w:rPr>
        <w:t> </w:t>
      </w:r>
      <w:r w:rsidR="00025A44">
        <w:rPr>
          <w:rFonts w:ascii="Arial" w:hAnsi="Arial" w:cs="Arial"/>
          <w:b/>
        </w:rPr>
        <w:t>marca</w:t>
      </w:r>
      <w:r w:rsidR="00E11E37" w:rsidRPr="009C7F55">
        <w:rPr>
          <w:rFonts w:ascii="Arial" w:hAnsi="Arial" w:cs="Arial"/>
          <w:b/>
        </w:rPr>
        <w:t xml:space="preserve"> 2023 r. </w:t>
      </w:r>
      <w:r w:rsidRPr="009C7F55">
        <w:rPr>
          <w:rFonts w:ascii="Arial" w:hAnsi="Arial" w:cs="Arial"/>
        </w:rPr>
        <w:t xml:space="preserve"> </w:t>
      </w:r>
      <w:r w:rsidR="006E2C9C" w:rsidRPr="009C7F55">
        <w:rPr>
          <w:rFonts w:ascii="Arial" w:hAnsi="Arial" w:cs="Arial"/>
        </w:rPr>
        <w:t>są zobowiązane przedłożyć oryginał zaświadczenia lub decyzji, które potwierdzają prawo do rekompensaty za mienie pozostawione poza granicami kraju a adnotacją właściwego Wojewody o wpisie do rejestru osób posiadających uprawnienia do rekompensaty za pozostawione mienie, o k</w:t>
      </w:r>
      <w:r w:rsidR="00AC1C93" w:rsidRPr="009C7F55">
        <w:rPr>
          <w:rFonts w:ascii="Arial" w:hAnsi="Arial" w:cs="Arial"/>
        </w:rPr>
        <w:t>t</w:t>
      </w:r>
      <w:r w:rsidR="006E2C9C" w:rsidRPr="009C7F55">
        <w:rPr>
          <w:rFonts w:ascii="Arial" w:hAnsi="Arial" w:cs="Arial"/>
        </w:rPr>
        <w:t xml:space="preserve">órym mowa w art. 19 ust. 1 </w:t>
      </w:r>
      <w:r w:rsidR="00AC1C93" w:rsidRPr="009C7F55">
        <w:rPr>
          <w:rFonts w:ascii="Arial" w:hAnsi="Arial" w:cs="Arial"/>
        </w:rPr>
        <w:t xml:space="preserve">ustawy z dnia 8 lipca 2005 r. o realizacji prawa do rekompensaty z tytułu pozostawienia nieruchomości poza obecnymi granicami Rzeczpospolitej Polskiej; </w:t>
      </w:r>
    </w:p>
    <w:p w:rsidR="00DB0B3F" w:rsidRDefault="00AE404B" w:rsidP="00466D94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w terminie do </w:t>
      </w:r>
      <w:r w:rsidR="00025A44">
        <w:rPr>
          <w:rFonts w:ascii="Arial" w:hAnsi="Arial" w:cs="Arial"/>
          <w:b/>
        </w:rPr>
        <w:t>2</w:t>
      </w:r>
      <w:r w:rsidR="00E11E37" w:rsidRPr="009C7F55">
        <w:rPr>
          <w:rFonts w:ascii="Arial" w:hAnsi="Arial" w:cs="Arial"/>
          <w:b/>
        </w:rPr>
        <w:t> </w:t>
      </w:r>
      <w:r w:rsidR="00025A44">
        <w:rPr>
          <w:rFonts w:ascii="Arial" w:hAnsi="Arial" w:cs="Arial"/>
          <w:b/>
        </w:rPr>
        <w:t>marca</w:t>
      </w:r>
      <w:r w:rsidR="00E11E37" w:rsidRPr="009C7F55">
        <w:rPr>
          <w:rFonts w:ascii="Arial" w:hAnsi="Arial" w:cs="Arial"/>
          <w:b/>
        </w:rPr>
        <w:t xml:space="preserve"> 2023 r. </w:t>
      </w:r>
      <w:r w:rsidRPr="009C7F55">
        <w:rPr>
          <w:rFonts w:ascii="Arial" w:hAnsi="Arial" w:cs="Arial"/>
        </w:rPr>
        <w:t xml:space="preserve">zobowiązane są do </w:t>
      </w:r>
      <w:r w:rsidR="00DB0B3F" w:rsidRPr="009C7F55">
        <w:rPr>
          <w:rFonts w:ascii="Arial" w:hAnsi="Arial" w:cs="Arial"/>
        </w:rPr>
        <w:t>złoż</w:t>
      </w:r>
      <w:r w:rsidRPr="009C7F55">
        <w:rPr>
          <w:rFonts w:ascii="Arial" w:hAnsi="Arial" w:cs="Arial"/>
        </w:rPr>
        <w:t>enia</w:t>
      </w:r>
      <w:r w:rsidR="00DB0B3F" w:rsidRPr="009C7F55">
        <w:rPr>
          <w:rFonts w:ascii="Arial" w:hAnsi="Arial" w:cs="Arial"/>
        </w:rPr>
        <w:t xml:space="preserve"> pisemne</w:t>
      </w:r>
      <w:r w:rsidRPr="009C7F55">
        <w:rPr>
          <w:rFonts w:ascii="Arial" w:hAnsi="Arial" w:cs="Arial"/>
        </w:rPr>
        <w:t>go</w:t>
      </w:r>
      <w:r w:rsidR="00DB0B3F" w:rsidRPr="009C7F55">
        <w:rPr>
          <w:rFonts w:ascii="Arial" w:hAnsi="Arial" w:cs="Arial"/>
        </w:rPr>
        <w:t xml:space="preserve"> </w:t>
      </w:r>
      <w:r w:rsidRPr="009C7F55">
        <w:rPr>
          <w:rFonts w:ascii="Arial" w:hAnsi="Arial" w:cs="Arial"/>
        </w:rPr>
        <w:t xml:space="preserve">oświadczenia </w:t>
      </w:r>
      <w:r w:rsidR="00DB0B3F" w:rsidRPr="009C7F55">
        <w:rPr>
          <w:rFonts w:ascii="Arial" w:hAnsi="Arial" w:cs="Arial"/>
        </w:rPr>
        <w:t xml:space="preserve">do uiszczenia kwoty równej wysokości wadium ustalonego </w:t>
      </w:r>
      <w:r w:rsidRPr="009C7F55">
        <w:rPr>
          <w:rFonts w:ascii="Arial" w:hAnsi="Arial" w:cs="Arial"/>
        </w:rPr>
        <w:t xml:space="preserve">do przetargu na wypadek </w:t>
      </w:r>
      <w:r w:rsidR="00DB0B3F" w:rsidRPr="009C7F55">
        <w:rPr>
          <w:rFonts w:ascii="Arial" w:hAnsi="Arial" w:cs="Arial"/>
        </w:rPr>
        <w:t>uchylenia się od zawarcia umowy</w:t>
      </w:r>
      <w:r w:rsidRPr="009C7F55">
        <w:rPr>
          <w:rFonts w:ascii="Arial" w:hAnsi="Arial" w:cs="Arial"/>
        </w:rPr>
        <w:t>.</w:t>
      </w:r>
    </w:p>
    <w:p w:rsidR="00171783" w:rsidRPr="009C7F55" w:rsidRDefault="00171783" w:rsidP="00171783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1834CD" w:rsidRDefault="00E7513A" w:rsidP="00AF693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022AAA">
        <w:rPr>
          <w:rFonts w:ascii="Arial" w:hAnsi="Arial" w:cs="Arial"/>
        </w:rPr>
        <w:t>W przetarg</w:t>
      </w:r>
      <w:r w:rsidR="00022AAA" w:rsidRPr="00022AAA">
        <w:rPr>
          <w:rFonts w:ascii="Arial" w:hAnsi="Arial" w:cs="Arial"/>
        </w:rPr>
        <w:t>u mo</w:t>
      </w:r>
      <w:r w:rsidR="00E56D36">
        <w:rPr>
          <w:rFonts w:ascii="Arial" w:hAnsi="Arial" w:cs="Arial"/>
        </w:rPr>
        <w:t>gą</w:t>
      </w:r>
      <w:r w:rsidR="00022AAA" w:rsidRPr="00022AAA">
        <w:rPr>
          <w:rFonts w:ascii="Arial" w:hAnsi="Arial" w:cs="Arial"/>
        </w:rPr>
        <w:t xml:space="preserve"> brać udział </w:t>
      </w:r>
      <w:r w:rsidR="001834CD">
        <w:rPr>
          <w:rFonts w:ascii="Arial" w:hAnsi="Arial" w:cs="Arial"/>
        </w:rPr>
        <w:t>osoby, które:</w:t>
      </w:r>
    </w:p>
    <w:p w:rsidR="00022AAA" w:rsidRDefault="001834CD" w:rsidP="001834CD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9F368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płacą </w:t>
      </w:r>
      <w:r w:rsidR="00E7513A" w:rsidRPr="00022AAA">
        <w:rPr>
          <w:rFonts w:ascii="Arial" w:hAnsi="Arial" w:cs="Arial"/>
        </w:rPr>
        <w:t xml:space="preserve">wadium w określonej wysokości i w terminie </w:t>
      </w:r>
      <w:r w:rsidR="00EA075D" w:rsidRPr="00022AAA">
        <w:rPr>
          <w:rFonts w:ascii="Arial" w:hAnsi="Arial" w:cs="Arial"/>
        </w:rPr>
        <w:t xml:space="preserve">do dnia 02 marca 2023 r. oraz </w:t>
      </w:r>
      <w:r w:rsidR="00E7513A" w:rsidRPr="00022AAA">
        <w:rPr>
          <w:rFonts w:ascii="Arial" w:hAnsi="Arial" w:cs="Arial"/>
        </w:rPr>
        <w:t>przedłoż</w:t>
      </w:r>
      <w:r>
        <w:rPr>
          <w:rFonts w:ascii="Arial" w:hAnsi="Arial" w:cs="Arial"/>
        </w:rPr>
        <w:t>ą</w:t>
      </w:r>
      <w:r w:rsidR="00022AAA">
        <w:rPr>
          <w:rFonts w:ascii="Arial" w:hAnsi="Arial" w:cs="Arial"/>
        </w:rPr>
        <w:t xml:space="preserve"> komisji przetargowej, najpóźniej w dniu przetargu:</w:t>
      </w:r>
    </w:p>
    <w:p w:rsidR="00CD602C" w:rsidRPr="00022AAA" w:rsidRDefault="001834CD" w:rsidP="00022AAA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22AAA">
        <w:rPr>
          <w:rFonts w:ascii="Arial" w:hAnsi="Arial" w:cs="Arial"/>
        </w:rPr>
        <w:t>)</w:t>
      </w:r>
      <w:r w:rsidR="00EA075D" w:rsidRPr="00022AAA">
        <w:rPr>
          <w:rFonts w:ascii="Arial" w:hAnsi="Arial" w:cs="Arial"/>
        </w:rPr>
        <w:t xml:space="preserve"> </w:t>
      </w:r>
      <w:r w:rsidR="007222F6" w:rsidRPr="00022AAA">
        <w:rPr>
          <w:rFonts w:ascii="Arial" w:hAnsi="Arial" w:cs="Arial"/>
        </w:rPr>
        <w:t>Pisemne zgłoszenie uczestnictwa w przetargu zawierające dane osobowe: imiona, nazwisko, imiona rodziców, serię i nr dowodu osobistego, PESEL wraz z</w:t>
      </w:r>
      <w:r w:rsidR="007256D8" w:rsidRPr="00022AAA">
        <w:rPr>
          <w:rFonts w:ascii="Arial" w:hAnsi="Arial" w:cs="Arial"/>
        </w:rPr>
        <w:t> </w:t>
      </w:r>
      <w:r w:rsidR="007222F6" w:rsidRPr="00022AAA">
        <w:rPr>
          <w:rFonts w:ascii="Arial" w:hAnsi="Arial" w:cs="Arial"/>
        </w:rPr>
        <w:t xml:space="preserve">oświadczeniami o treści: </w:t>
      </w:r>
    </w:p>
    <w:p w:rsidR="00CD602C" w:rsidRPr="009C7F55" w:rsidRDefault="007222F6" w:rsidP="00B34CC3">
      <w:pPr>
        <w:pStyle w:val="Akapitzlist"/>
        <w:numPr>
          <w:ilvl w:val="3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„Wyrażam zgodę na przetwarzanie moich danych osobowych, w tym również udostępnienie ich do publicznej wiadomości, w zakresie zbycia w drodze przetargu w/w. nieruchomości”,</w:t>
      </w:r>
    </w:p>
    <w:p w:rsidR="00CD602C" w:rsidRPr="009C7F55" w:rsidRDefault="007222F6" w:rsidP="00B34CC3">
      <w:pPr>
        <w:pStyle w:val="Akapitzlist"/>
        <w:numPr>
          <w:ilvl w:val="3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„Zapoznałem/am się ze stanem prawnym i technicznym nieruchomości”,</w:t>
      </w:r>
    </w:p>
    <w:p w:rsidR="00CD602C" w:rsidRPr="009C7F55" w:rsidRDefault="007222F6" w:rsidP="00B34CC3">
      <w:pPr>
        <w:pStyle w:val="Akapitzlist"/>
        <w:numPr>
          <w:ilvl w:val="3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„W przypadku potrzeby wznowienia granic nieruchomości zobowiązuję się do zlecenia wykonania tej czynności na własny koszt”.</w:t>
      </w:r>
    </w:p>
    <w:p w:rsidR="007256D8" w:rsidRPr="009C7F55" w:rsidRDefault="00F86B11" w:rsidP="00B34CC3">
      <w:p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Pisemne zgłoszenie</w:t>
      </w:r>
      <w:r w:rsidR="007256D8" w:rsidRPr="009C7F55">
        <w:rPr>
          <w:rFonts w:ascii="Arial" w:hAnsi="Arial" w:cs="Arial"/>
        </w:rPr>
        <w:t xml:space="preserve"> można pobrać pod poniższym adresem internetowym: </w:t>
      </w:r>
    </w:p>
    <w:p w:rsidR="007256D8" w:rsidRPr="009C7F55" w:rsidRDefault="008225A2" w:rsidP="00B34CC3">
      <w:pPr>
        <w:spacing w:line="360" w:lineRule="auto"/>
        <w:jc w:val="both"/>
        <w:rPr>
          <w:rFonts w:ascii="Arial" w:hAnsi="Arial" w:cs="Arial"/>
        </w:rPr>
      </w:pPr>
      <w:hyperlink r:id="rId38" w:history="1">
        <w:r w:rsidR="007256D8" w:rsidRPr="00F1558E">
          <w:rPr>
            <w:rStyle w:val="Hipercze"/>
            <w:rFonts w:ascii="Arial" w:hAnsi="Arial" w:cs="Arial"/>
          </w:rPr>
          <w:t>https://www.bip.swietochlowice.pl/res/serwisy/pliki/26265151?version=1.0</w:t>
        </w:r>
        <w:r w:rsidR="00574B63" w:rsidRPr="00F1558E">
          <w:rPr>
            <w:rStyle w:val="Hipercze"/>
            <w:rFonts w:ascii="Arial" w:hAnsi="Arial" w:cs="Arial"/>
          </w:rPr>
          <w:t>;</w:t>
        </w:r>
      </w:hyperlink>
    </w:p>
    <w:p w:rsidR="001C4315" w:rsidRPr="001834CD" w:rsidRDefault="001834CD" w:rsidP="001834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CD602C" w:rsidRPr="001834CD">
        <w:rPr>
          <w:rFonts w:ascii="Arial" w:hAnsi="Arial" w:cs="Arial"/>
        </w:rPr>
        <w:t>D</w:t>
      </w:r>
      <w:r w:rsidR="00E7513A" w:rsidRPr="001834CD">
        <w:rPr>
          <w:rFonts w:ascii="Arial" w:hAnsi="Arial" w:cs="Arial"/>
        </w:rPr>
        <w:t xml:space="preserve">owód tożsamości, a w przypadku </w:t>
      </w:r>
      <w:r w:rsidR="00574B63" w:rsidRPr="001834CD">
        <w:rPr>
          <w:rFonts w:ascii="Arial" w:hAnsi="Arial" w:cs="Arial"/>
        </w:rPr>
        <w:t>spółek prawa handlowego</w:t>
      </w:r>
      <w:r w:rsidR="007B013B" w:rsidRPr="001834CD">
        <w:rPr>
          <w:rFonts w:ascii="Arial" w:hAnsi="Arial" w:cs="Arial"/>
        </w:rPr>
        <w:t>,</w:t>
      </w:r>
      <w:r w:rsidR="00902930" w:rsidRPr="001834CD">
        <w:rPr>
          <w:rFonts w:ascii="Arial" w:hAnsi="Arial" w:cs="Arial"/>
        </w:rPr>
        <w:t xml:space="preserve"> </w:t>
      </w:r>
      <w:r w:rsidR="00CD602C" w:rsidRPr="001834CD">
        <w:rPr>
          <w:rFonts w:ascii="Arial" w:hAnsi="Arial" w:cs="Arial"/>
        </w:rPr>
        <w:t>aktualny wypis</w:t>
      </w:r>
      <w:r w:rsidR="00574B63" w:rsidRPr="001834CD">
        <w:rPr>
          <w:rFonts w:ascii="Arial" w:hAnsi="Arial" w:cs="Arial"/>
        </w:rPr>
        <w:t xml:space="preserve"> z Krajowego Rejestru Sądowego</w:t>
      </w:r>
      <w:r w:rsidR="00CB7CB8">
        <w:rPr>
          <w:rFonts w:ascii="Arial" w:hAnsi="Arial" w:cs="Arial"/>
        </w:rPr>
        <w:t xml:space="preserve">. </w:t>
      </w:r>
      <w:r w:rsidR="00CD602C" w:rsidRPr="001834CD">
        <w:rPr>
          <w:rFonts w:ascii="Arial" w:hAnsi="Arial" w:cs="Arial"/>
        </w:rPr>
        <w:t>W przypadku</w:t>
      </w:r>
      <w:r w:rsidR="00574B63" w:rsidRPr="001834CD">
        <w:rPr>
          <w:rFonts w:ascii="Arial" w:hAnsi="Arial" w:cs="Arial"/>
        </w:rPr>
        <w:t xml:space="preserve"> </w:t>
      </w:r>
      <w:r w:rsidR="00CD602C" w:rsidRPr="001834CD">
        <w:rPr>
          <w:rFonts w:ascii="Arial" w:hAnsi="Arial" w:cs="Arial"/>
        </w:rPr>
        <w:t>reprezentowania osoby prawnej przez pełnomocnika</w:t>
      </w:r>
      <w:r w:rsidR="00574B63" w:rsidRPr="001834CD">
        <w:rPr>
          <w:rFonts w:ascii="Arial" w:hAnsi="Arial" w:cs="Arial"/>
        </w:rPr>
        <w:t>,</w:t>
      </w:r>
      <w:r w:rsidR="00CD602C" w:rsidRPr="001834CD">
        <w:rPr>
          <w:rFonts w:ascii="Arial" w:hAnsi="Arial" w:cs="Arial"/>
        </w:rPr>
        <w:t xml:space="preserve"> oprócz aktualnego wypisu z KRS</w:t>
      </w:r>
      <w:r w:rsidR="00574B63" w:rsidRPr="001834CD">
        <w:rPr>
          <w:rFonts w:ascii="Arial" w:hAnsi="Arial" w:cs="Arial"/>
        </w:rPr>
        <w:t>,</w:t>
      </w:r>
      <w:r w:rsidR="00CD602C" w:rsidRPr="001834CD">
        <w:rPr>
          <w:rFonts w:ascii="Arial" w:hAnsi="Arial" w:cs="Arial"/>
        </w:rPr>
        <w:t xml:space="preserve"> </w:t>
      </w:r>
      <w:r w:rsidR="00574B63" w:rsidRPr="001834CD">
        <w:rPr>
          <w:rFonts w:ascii="Arial" w:hAnsi="Arial" w:cs="Arial"/>
        </w:rPr>
        <w:t>należy</w:t>
      </w:r>
      <w:r w:rsidR="00CD602C" w:rsidRPr="001834CD">
        <w:rPr>
          <w:rFonts w:ascii="Arial" w:hAnsi="Arial" w:cs="Arial"/>
        </w:rPr>
        <w:t xml:space="preserve"> przedłożyć pełnomocnictwo w formie aktu notarialnego upoważniające do działania na każdym etapie postępowania przetargowego.</w:t>
      </w:r>
    </w:p>
    <w:p w:rsidR="0090274E" w:rsidRPr="001834CD" w:rsidRDefault="001834CD" w:rsidP="001834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562B3F" w:rsidRPr="001834CD">
        <w:rPr>
          <w:rFonts w:ascii="Arial" w:hAnsi="Arial" w:cs="Arial"/>
        </w:rPr>
        <w:t>W przypadku małżeńskiej wspólności majątkowej wymagana jest obecność małżonków na przetargu lub zwykłe pełnomocnictwo udzielone przez nieobecnego małżonka do uczestnictwa w przetargu w</w:t>
      </w:r>
      <w:r w:rsidR="00CB0B69" w:rsidRPr="001834CD">
        <w:rPr>
          <w:rFonts w:ascii="Arial" w:hAnsi="Arial" w:cs="Arial"/>
        </w:rPr>
        <w:t> </w:t>
      </w:r>
      <w:r w:rsidR="00562B3F" w:rsidRPr="001834CD">
        <w:rPr>
          <w:rFonts w:ascii="Arial" w:hAnsi="Arial" w:cs="Arial"/>
        </w:rPr>
        <w:t>jego imieniu i składania oświadczeń związanych z przetargiem.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AE404B" w:rsidRPr="009C7F55" w:rsidRDefault="00AE404B" w:rsidP="00AE404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lastRenderedPageBreak/>
        <w:t xml:space="preserve">Dokumenty składane w postępowaniu przetargowym lub w rokowaniach powinny być sporządzone w języku polskim. Dokumenty w języku innym, niż polski, powinny być przedkładane wraz uwierzytelnionym tłumaczeniem na język polski. 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Cudzoziemcy mogą uczestniczyć w przetargu na </w:t>
      </w:r>
      <w:r w:rsidR="00B27086" w:rsidRPr="009C7F55">
        <w:rPr>
          <w:rFonts w:ascii="Arial" w:hAnsi="Arial" w:cs="Arial"/>
        </w:rPr>
        <w:t xml:space="preserve">zasadach określonych w ustawie </w:t>
      </w:r>
      <w:r w:rsidRPr="009C7F55">
        <w:rPr>
          <w:rFonts w:ascii="Arial" w:hAnsi="Arial" w:cs="Arial"/>
        </w:rPr>
        <w:t xml:space="preserve">z dnia 24 marca 1920 r. o nabywaniu nieruchomości przez </w:t>
      </w:r>
      <w:r w:rsidR="00B27086" w:rsidRPr="009C7F55">
        <w:rPr>
          <w:rFonts w:ascii="Arial" w:hAnsi="Arial" w:cs="Arial"/>
        </w:rPr>
        <w:t xml:space="preserve">cudzoziemców (Dz. U. z 2017 r. </w:t>
      </w:r>
      <w:r w:rsidRPr="009C7F55">
        <w:rPr>
          <w:rFonts w:ascii="Arial" w:hAnsi="Arial" w:cs="Arial"/>
        </w:rPr>
        <w:t>poz. 2278).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1B224E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Wadium wpłacone przez uczestnika przetargu, któr</w:t>
      </w:r>
      <w:r w:rsidR="00B27086" w:rsidRPr="009C7F55">
        <w:rPr>
          <w:rFonts w:ascii="Arial" w:hAnsi="Arial" w:cs="Arial"/>
        </w:rPr>
        <w:t xml:space="preserve">y przetarg wygrał, zalicza się </w:t>
      </w:r>
      <w:r w:rsidRPr="009C7F55">
        <w:rPr>
          <w:rFonts w:ascii="Arial" w:hAnsi="Arial" w:cs="Arial"/>
        </w:rPr>
        <w:t>na poczet ceny nabycia nieruchomości, a wadium wpłacone przez pozostałe osoby zwraca się nie później niż przed upływem 3 dni od dnia odwołania lub zamknięcia przetargu.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Osoba, która wygrała przetarg jest zobowiązana, prze</w:t>
      </w:r>
      <w:r w:rsidR="00B27086" w:rsidRPr="009C7F55">
        <w:rPr>
          <w:rFonts w:ascii="Arial" w:hAnsi="Arial" w:cs="Arial"/>
        </w:rPr>
        <w:t xml:space="preserve">d zawarciem aktu notarialnego, </w:t>
      </w:r>
      <w:r w:rsidRPr="009C7F55">
        <w:rPr>
          <w:rFonts w:ascii="Arial" w:hAnsi="Arial" w:cs="Arial"/>
        </w:rPr>
        <w:t xml:space="preserve">do wpłaty przelewem na </w:t>
      </w:r>
      <w:r w:rsidR="00A253EA" w:rsidRPr="009C7F55">
        <w:rPr>
          <w:rFonts w:ascii="Arial" w:hAnsi="Arial" w:cs="Arial"/>
        </w:rPr>
        <w:t xml:space="preserve">rachunek bankowy </w:t>
      </w:r>
      <w:r w:rsidRPr="009C7F55">
        <w:rPr>
          <w:rFonts w:ascii="Arial" w:hAnsi="Arial" w:cs="Arial"/>
        </w:rPr>
        <w:t xml:space="preserve">Urzędu Miejskiego w Świętochłowicach </w:t>
      </w:r>
      <w:r w:rsidR="00A253EA" w:rsidRPr="009C7F55">
        <w:rPr>
          <w:rFonts w:ascii="Arial" w:hAnsi="Arial" w:cs="Arial"/>
        </w:rPr>
        <w:t xml:space="preserve">prowadzony przez </w:t>
      </w:r>
      <w:r w:rsidRPr="009C7F55">
        <w:rPr>
          <w:rFonts w:ascii="Arial" w:hAnsi="Arial" w:cs="Arial"/>
        </w:rPr>
        <w:t xml:space="preserve">PKO BP SA </w:t>
      </w:r>
      <w:r w:rsidRPr="009C7F55">
        <w:rPr>
          <w:rFonts w:ascii="Arial" w:hAnsi="Arial" w:cs="Arial"/>
          <w:b/>
        </w:rPr>
        <w:t xml:space="preserve">nr 70 1020 2313 0000 3202 0574 0545 </w:t>
      </w:r>
      <w:r w:rsidRPr="009C7F55">
        <w:rPr>
          <w:rFonts w:ascii="Arial" w:hAnsi="Arial" w:cs="Arial"/>
        </w:rPr>
        <w:t xml:space="preserve">wpłaty ceny nabycia </w:t>
      </w:r>
      <w:r w:rsidR="0090274E" w:rsidRPr="009C7F55">
        <w:rPr>
          <w:rFonts w:ascii="Arial" w:hAnsi="Arial" w:cs="Arial"/>
        </w:rPr>
        <w:t xml:space="preserve">prawa własności </w:t>
      </w:r>
      <w:r w:rsidR="00B27086" w:rsidRPr="009C7F55">
        <w:rPr>
          <w:rFonts w:ascii="Arial" w:hAnsi="Arial" w:cs="Arial"/>
        </w:rPr>
        <w:t xml:space="preserve">nieruchomości. Miejsce </w:t>
      </w:r>
      <w:r w:rsidRPr="009C7F55">
        <w:rPr>
          <w:rFonts w:ascii="Arial" w:hAnsi="Arial" w:cs="Arial"/>
        </w:rPr>
        <w:t>i termin zawarcia umowy</w:t>
      </w:r>
      <w:r w:rsidR="0090274E" w:rsidRPr="009C7F55">
        <w:rPr>
          <w:rFonts w:ascii="Arial" w:hAnsi="Arial" w:cs="Arial"/>
        </w:rPr>
        <w:t xml:space="preserve"> sprzedaży</w:t>
      </w:r>
      <w:r w:rsidRPr="009C7F55">
        <w:rPr>
          <w:rFonts w:ascii="Arial" w:hAnsi="Arial" w:cs="Arial"/>
        </w:rPr>
        <w:t xml:space="preserve"> zostaną podane w pis</w:t>
      </w:r>
      <w:r w:rsidR="00B27086" w:rsidRPr="009C7F55">
        <w:rPr>
          <w:rFonts w:ascii="Arial" w:hAnsi="Arial" w:cs="Arial"/>
        </w:rPr>
        <w:t>emnym zawiadomieniu najpóźniej</w:t>
      </w:r>
      <w:r w:rsidR="00E44AD7">
        <w:rPr>
          <w:rFonts w:ascii="Arial" w:hAnsi="Arial" w:cs="Arial"/>
        </w:rPr>
        <w:br/>
      </w:r>
      <w:r w:rsidRPr="009C7F55">
        <w:rPr>
          <w:rFonts w:ascii="Arial" w:hAnsi="Arial" w:cs="Arial"/>
        </w:rPr>
        <w:t xml:space="preserve">w ciągu </w:t>
      </w:r>
      <w:r w:rsidR="00A253EA" w:rsidRPr="009C7F55">
        <w:rPr>
          <w:rFonts w:ascii="Arial" w:hAnsi="Arial" w:cs="Arial"/>
        </w:rPr>
        <w:t>21</w:t>
      </w:r>
      <w:r w:rsidRPr="009C7F55">
        <w:rPr>
          <w:rFonts w:ascii="Arial" w:hAnsi="Arial" w:cs="Arial"/>
        </w:rPr>
        <w:t xml:space="preserve"> dni od dnia rozstrzygnięcia przetargu.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  <w:b/>
        </w:rPr>
        <w:t>Wadium nie podlega zwrotowi</w:t>
      </w:r>
      <w:r w:rsidRPr="009C7F55">
        <w:rPr>
          <w:rFonts w:ascii="Arial" w:hAnsi="Arial" w:cs="Arial"/>
        </w:rPr>
        <w:t>, jeżeli osoba ustalona jako nabywca nieruchomości nie stawi się bez usprawiedliwienia w miejscu i terminie ustalonym do zawarcia umowy, podanym w</w:t>
      </w:r>
      <w:r w:rsidR="005956C4" w:rsidRPr="009C7F55">
        <w:rPr>
          <w:rFonts w:ascii="Arial" w:hAnsi="Arial" w:cs="Arial"/>
        </w:rPr>
        <w:t> </w:t>
      </w:r>
      <w:r w:rsidRPr="009C7F55">
        <w:rPr>
          <w:rFonts w:ascii="Arial" w:hAnsi="Arial" w:cs="Arial"/>
        </w:rPr>
        <w:t>zawiadomieniu, o</w:t>
      </w:r>
      <w:r w:rsidR="007256D8" w:rsidRPr="009C7F55">
        <w:rPr>
          <w:rFonts w:ascii="Arial" w:hAnsi="Arial" w:cs="Arial"/>
        </w:rPr>
        <w:t> </w:t>
      </w:r>
      <w:r w:rsidRPr="009C7F55">
        <w:rPr>
          <w:rFonts w:ascii="Arial" w:hAnsi="Arial" w:cs="Arial"/>
        </w:rPr>
        <w:t xml:space="preserve">którym mowa w pkt </w:t>
      </w:r>
      <w:r w:rsidR="00D524BA" w:rsidRPr="009C7F55">
        <w:rPr>
          <w:rFonts w:ascii="Arial" w:hAnsi="Arial" w:cs="Arial"/>
        </w:rPr>
        <w:t xml:space="preserve">poprzedzającym </w:t>
      </w:r>
      <w:r w:rsidRPr="009C7F55">
        <w:rPr>
          <w:rFonts w:ascii="Arial" w:hAnsi="Arial" w:cs="Arial"/>
        </w:rPr>
        <w:t>niniejszego ogłoszenia. W takim przypadku organizator przetargu może odstąpić od zawarcia umowy.</w:t>
      </w:r>
      <w:r w:rsidR="00AE404B" w:rsidRPr="009C7F55">
        <w:rPr>
          <w:rFonts w:ascii="Arial" w:hAnsi="Arial" w:cs="Arial"/>
        </w:rPr>
        <w:t xml:space="preserve"> Cudzoziemcy, o ile wygra przetarg, a nie przedłoży,</w:t>
      </w:r>
      <w:r w:rsidR="00E44AD7">
        <w:rPr>
          <w:rFonts w:ascii="Arial" w:hAnsi="Arial" w:cs="Arial"/>
        </w:rPr>
        <w:br/>
      </w:r>
      <w:r w:rsidR="00AE404B" w:rsidRPr="009C7F55">
        <w:rPr>
          <w:rFonts w:ascii="Arial" w:hAnsi="Arial" w:cs="Arial"/>
        </w:rPr>
        <w:t>w wyznaczonym przez organizatora przetargu terminie, decyzji właściwego ministra, zezwalającej</w:t>
      </w:r>
      <w:r w:rsidR="00E44AD7">
        <w:rPr>
          <w:rFonts w:ascii="Arial" w:hAnsi="Arial" w:cs="Arial"/>
        </w:rPr>
        <w:br/>
      </w:r>
      <w:r w:rsidR="00AE404B" w:rsidRPr="009C7F55">
        <w:rPr>
          <w:rFonts w:ascii="Arial" w:hAnsi="Arial" w:cs="Arial"/>
        </w:rPr>
        <w:t>na nabycie nieruchomości.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Koszty sporządzenia umowy notarialnej oraz opłaty sądow</w:t>
      </w:r>
      <w:r w:rsidR="007256D8" w:rsidRPr="009C7F55">
        <w:rPr>
          <w:rFonts w:ascii="Arial" w:hAnsi="Arial" w:cs="Arial"/>
        </w:rPr>
        <w:t xml:space="preserve">e związane z dokonaniem wpisów </w:t>
      </w:r>
      <w:r w:rsidRPr="009C7F55">
        <w:rPr>
          <w:rFonts w:ascii="Arial" w:hAnsi="Arial" w:cs="Arial"/>
        </w:rPr>
        <w:t>w</w:t>
      </w:r>
      <w:r w:rsidR="00C2547C" w:rsidRPr="009C7F55">
        <w:rPr>
          <w:rFonts w:ascii="Arial" w:hAnsi="Arial" w:cs="Arial"/>
        </w:rPr>
        <w:t> </w:t>
      </w:r>
      <w:r w:rsidRPr="009C7F55">
        <w:rPr>
          <w:rFonts w:ascii="Arial" w:hAnsi="Arial" w:cs="Arial"/>
        </w:rPr>
        <w:t>księgach wieczystych ponosi nabywca.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Nabywca przejmuje nieruchomość w stanie istniejącym, na </w:t>
      </w:r>
      <w:r w:rsidR="007256D8" w:rsidRPr="009C7F55">
        <w:rPr>
          <w:rFonts w:ascii="Arial" w:hAnsi="Arial" w:cs="Arial"/>
        </w:rPr>
        <w:t xml:space="preserve">zasadach określonych w ustawie </w:t>
      </w:r>
      <w:r w:rsidRPr="009C7F55">
        <w:rPr>
          <w:rFonts w:ascii="Arial" w:hAnsi="Arial" w:cs="Arial"/>
        </w:rPr>
        <w:t>z dnia 21 sierpnia 1997 r. o gospodarce nieruchomościami  (Dz. U. z 20</w:t>
      </w:r>
      <w:r w:rsidR="00B27086" w:rsidRPr="009C7F55">
        <w:rPr>
          <w:rFonts w:ascii="Arial" w:hAnsi="Arial" w:cs="Arial"/>
        </w:rPr>
        <w:t>2</w:t>
      </w:r>
      <w:r w:rsidR="001B224E" w:rsidRPr="009C7F55">
        <w:rPr>
          <w:rFonts w:ascii="Arial" w:hAnsi="Arial" w:cs="Arial"/>
        </w:rPr>
        <w:t>1</w:t>
      </w:r>
      <w:r w:rsidR="00B27086" w:rsidRPr="009C7F55">
        <w:rPr>
          <w:rFonts w:ascii="Arial" w:hAnsi="Arial" w:cs="Arial"/>
        </w:rPr>
        <w:t xml:space="preserve"> r., poz. 1</w:t>
      </w:r>
      <w:r w:rsidR="001B224E" w:rsidRPr="009C7F55">
        <w:rPr>
          <w:rFonts w:ascii="Arial" w:hAnsi="Arial" w:cs="Arial"/>
        </w:rPr>
        <w:t>899</w:t>
      </w:r>
      <w:r w:rsidR="00DB0CED" w:rsidRPr="009C7F55">
        <w:rPr>
          <w:rFonts w:ascii="Arial" w:hAnsi="Arial" w:cs="Arial"/>
        </w:rPr>
        <w:t xml:space="preserve"> z późn. zm.</w:t>
      </w:r>
      <w:r w:rsidR="00B27086" w:rsidRPr="009C7F55">
        <w:rPr>
          <w:rFonts w:ascii="Arial" w:hAnsi="Arial" w:cs="Arial"/>
        </w:rPr>
        <w:t>)</w:t>
      </w:r>
      <w:r w:rsidRPr="009C7F55">
        <w:rPr>
          <w:rFonts w:ascii="Arial" w:hAnsi="Arial" w:cs="Arial"/>
        </w:rPr>
        <w:t>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 xml:space="preserve">Prezydent Miasta Świętochłowice </w:t>
      </w:r>
      <w:r w:rsidR="0090274E" w:rsidRPr="00144F55">
        <w:rPr>
          <w:rFonts w:ascii="Arial" w:hAnsi="Arial" w:cs="Arial"/>
          <w:i/>
          <w:iCs/>
        </w:rPr>
        <w:t>wykonujący zadania z zakresu administracji rządowej</w:t>
      </w:r>
      <w:r w:rsidR="0090274E" w:rsidRPr="009C7F55">
        <w:rPr>
          <w:rFonts w:ascii="Arial" w:hAnsi="Arial" w:cs="Arial"/>
        </w:rPr>
        <w:t xml:space="preserve"> </w:t>
      </w:r>
      <w:r w:rsidRPr="009C7F55">
        <w:rPr>
          <w:rFonts w:ascii="Arial" w:hAnsi="Arial" w:cs="Arial"/>
        </w:rPr>
        <w:t xml:space="preserve">zastrzega sobie prawo odwołania przetargu z ważnych powodów. 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2547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Ogłoszenie niniejsze podlega publikacji w</w:t>
      </w:r>
      <w:r w:rsidR="00AD7CE8">
        <w:rPr>
          <w:rFonts w:ascii="Arial" w:hAnsi="Arial" w:cs="Arial"/>
        </w:rPr>
        <w:t xml:space="preserve"> </w:t>
      </w:r>
      <w:r w:rsidR="00CB1C1B">
        <w:rPr>
          <w:rFonts w:ascii="Arial" w:hAnsi="Arial" w:cs="Arial"/>
        </w:rPr>
        <w:t>Infopublikatorze</w:t>
      </w:r>
      <w:r w:rsidR="006B0D17">
        <w:rPr>
          <w:rFonts w:ascii="Arial" w:hAnsi="Arial" w:cs="Arial"/>
        </w:rPr>
        <w:t>.pl</w:t>
      </w:r>
      <w:r w:rsidRPr="009C7F55">
        <w:rPr>
          <w:rFonts w:ascii="Arial" w:hAnsi="Arial" w:cs="Arial"/>
        </w:rPr>
        <w:t>, w Biuletynie Informacji Publicznej</w:t>
      </w:r>
      <w:r w:rsidR="00CB1C1B">
        <w:rPr>
          <w:rFonts w:ascii="Arial" w:hAnsi="Arial" w:cs="Arial"/>
        </w:rPr>
        <w:br/>
      </w:r>
      <w:r w:rsidRPr="009C7F55">
        <w:rPr>
          <w:rFonts w:ascii="Arial" w:hAnsi="Arial" w:cs="Arial"/>
        </w:rPr>
        <w:t>oraz zostało wywieszone na tablicy ogłoszeń w siedzibie Urzędu Miejskiego w</w:t>
      </w:r>
      <w:r w:rsidR="001C4315" w:rsidRPr="009C7F55">
        <w:rPr>
          <w:rFonts w:ascii="Arial" w:hAnsi="Arial" w:cs="Arial"/>
        </w:rPr>
        <w:t> </w:t>
      </w:r>
      <w:r w:rsidRPr="009C7F55">
        <w:rPr>
          <w:rFonts w:ascii="Arial" w:hAnsi="Arial" w:cs="Arial"/>
        </w:rPr>
        <w:t>Świętochłowicach przy ul. Katowickiej 54.</w:t>
      </w:r>
    </w:p>
    <w:p w:rsidR="0090274E" w:rsidRPr="009C7F55" w:rsidRDefault="0090274E" w:rsidP="0090274E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CD602C" w:rsidRPr="009C7F55" w:rsidRDefault="00CD602C" w:rsidP="00CB0B6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C7F55">
        <w:rPr>
          <w:rFonts w:ascii="Arial" w:hAnsi="Arial" w:cs="Arial"/>
        </w:rPr>
        <w:t>Dodatkowe informacje można uzyska</w:t>
      </w:r>
      <w:r w:rsidR="007256D8" w:rsidRPr="009C7F55">
        <w:rPr>
          <w:rFonts w:ascii="Arial" w:hAnsi="Arial" w:cs="Arial"/>
        </w:rPr>
        <w:t xml:space="preserve">ć w Wydziale Mienia Komunalnego </w:t>
      </w:r>
      <w:r w:rsidRPr="009C7F55">
        <w:rPr>
          <w:rFonts w:ascii="Arial" w:hAnsi="Arial" w:cs="Arial"/>
        </w:rPr>
        <w:t>Urzędu Miejskiego w</w:t>
      </w:r>
      <w:r w:rsidR="00C2547C" w:rsidRPr="009C7F55">
        <w:rPr>
          <w:rFonts w:ascii="Arial" w:hAnsi="Arial" w:cs="Arial"/>
        </w:rPr>
        <w:t> </w:t>
      </w:r>
      <w:r w:rsidRPr="009C7F55">
        <w:rPr>
          <w:rFonts w:ascii="Arial" w:hAnsi="Arial" w:cs="Arial"/>
        </w:rPr>
        <w:t>Świętochłowicach</w:t>
      </w:r>
      <w:r w:rsidR="00B27086" w:rsidRPr="009C7F55">
        <w:rPr>
          <w:rFonts w:ascii="Arial" w:hAnsi="Arial" w:cs="Arial"/>
        </w:rPr>
        <w:t>, pokój nr 11</w:t>
      </w:r>
      <w:r w:rsidR="00A112A8">
        <w:rPr>
          <w:rFonts w:ascii="Arial" w:hAnsi="Arial" w:cs="Arial"/>
        </w:rPr>
        <w:t>2</w:t>
      </w:r>
      <w:r w:rsidR="00B27086" w:rsidRPr="009C7F55">
        <w:rPr>
          <w:rFonts w:ascii="Arial" w:hAnsi="Arial" w:cs="Arial"/>
        </w:rPr>
        <w:t>, tel. 32 3491-932</w:t>
      </w:r>
      <w:r w:rsidRPr="009C7F55">
        <w:rPr>
          <w:rFonts w:ascii="Arial" w:hAnsi="Arial" w:cs="Arial"/>
        </w:rPr>
        <w:t>.</w:t>
      </w:r>
    </w:p>
    <w:p w:rsidR="00A019C3" w:rsidRPr="009C7F55" w:rsidRDefault="00A019C3" w:rsidP="00B34CC3">
      <w:pPr>
        <w:spacing w:line="360" w:lineRule="auto"/>
        <w:jc w:val="both"/>
        <w:rPr>
          <w:rFonts w:ascii="Arial" w:hAnsi="Arial" w:cs="Arial"/>
        </w:rPr>
      </w:pPr>
    </w:p>
    <w:p w:rsidR="00DE1858" w:rsidRPr="00DE1858" w:rsidRDefault="00DE1858" w:rsidP="00DE1858">
      <w:pPr>
        <w:ind w:left="5245"/>
        <w:jc w:val="center"/>
        <w:rPr>
          <w:rFonts w:ascii="Arial" w:hAnsi="Arial" w:cs="Arial"/>
          <w:b/>
          <w:color w:val="FF0000"/>
        </w:rPr>
      </w:pPr>
      <w:r w:rsidRPr="00DE1858">
        <w:rPr>
          <w:rFonts w:ascii="Arial" w:hAnsi="Arial" w:cs="Arial"/>
          <w:b/>
          <w:color w:val="FF0000"/>
        </w:rPr>
        <w:t>Z up. Prezydenta Miasta</w:t>
      </w:r>
    </w:p>
    <w:p w:rsidR="00DE1858" w:rsidRPr="00DE1858" w:rsidRDefault="00DE1858" w:rsidP="00DE1858">
      <w:pPr>
        <w:ind w:left="5245"/>
        <w:jc w:val="center"/>
        <w:rPr>
          <w:rFonts w:ascii="Arial" w:hAnsi="Arial" w:cs="Arial"/>
          <w:b/>
          <w:color w:val="FF0000"/>
        </w:rPr>
      </w:pPr>
      <w:r w:rsidRPr="00DE1858">
        <w:rPr>
          <w:rFonts w:ascii="Arial" w:hAnsi="Arial" w:cs="Arial"/>
          <w:b/>
          <w:color w:val="FF0000"/>
        </w:rPr>
        <w:t>I Z-ca Prezydenta Miasta</w:t>
      </w:r>
    </w:p>
    <w:p w:rsidR="00DE1858" w:rsidRPr="00DE1858" w:rsidRDefault="00DE1858" w:rsidP="00DE1858">
      <w:pPr>
        <w:ind w:left="5245"/>
        <w:jc w:val="center"/>
        <w:rPr>
          <w:rFonts w:ascii="Arial" w:hAnsi="Arial" w:cs="Arial"/>
          <w:b/>
          <w:color w:val="FF0000"/>
        </w:rPr>
      </w:pPr>
    </w:p>
    <w:p w:rsidR="004E15C8" w:rsidRPr="009C7F55" w:rsidRDefault="00DE1858" w:rsidP="00DE1858">
      <w:pPr>
        <w:ind w:left="5245"/>
        <w:jc w:val="center"/>
        <w:rPr>
          <w:rFonts w:ascii="Arial" w:hAnsi="Arial" w:cs="Arial"/>
          <w:b/>
          <w:color w:val="FF0000"/>
        </w:rPr>
      </w:pPr>
      <w:r w:rsidRPr="00DE1858">
        <w:rPr>
          <w:rFonts w:ascii="Arial" w:hAnsi="Arial" w:cs="Arial"/>
          <w:b/>
          <w:color w:val="FF0000"/>
        </w:rPr>
        <w:t>/-/ Sławomir Pośpiech</w:t>
      </w:r>
    </w:p>
    <w:sectPr w:rsidR="004E15C8" w:rsidRPr="009C7F55" w:rsidSect="00FB4004">
      <w:headerReference w:type="first" r:id="rId39"/>
      <w:pgSz w:w="11906" w:h="16838"/>
      <w:pgMar w:top="1276" w:right="1417" w:bottom="709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0FB" w:rsidRDefault="000320FB" w:rsidP="00266AC8">
      <w:r>
        <w:separator/>
      </w:r>
    </w:p>
  </w:endnote>
  <w:endnote w:type="continuationSeparator" w:id="0">
    <w:p w:rsidR="000320FB" w:rsidRDefault="000320FB" w:rsidP="002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0FB" w:rsidRDefault="000320FB" w:rsidP="00266AC8">
      <w:r>
        <w:separator/>
      </w:r>
    </w:p>
  </w:footnote>
  <w:footnote w:type="continuationSeparator" w:id="0">
    <w:p w:rsidR="000320FB" w:rsidRDefault="000320FB" w:rsidP="0026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238" w:rsidRDefault="00FB400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3319145</wp:posOffset>
              </wp:positionH>
              <wp:positionV relativeFrom="paragraph">
                <wp:posOffset>5715</wp:posOffset>
              </wp:positionV>
              <wp:extent cx="2390775" cy="381000"/>
              <wp:effectExtent l="0" t="0" r="28575" b="1905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4004" w:rsidRPr="005409AF" w:rsidRDefault="00FB4004" w:rsidP="00FB4004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</w:pPr>
                          <w:r w:rsidRPr="005409AF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 xml:space="preserve">Wywieszono na tablicy: </w:t>
                          </w:r>
                          <w:r w:rsidR="00DF4ED6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26.01.2023 r.</w:t>
                          </w:r>
                        </w:p>
                        <w:p w:rsidR="00FB4004" w:rsidRPr="005409AF" w:rsidRDefault="00FB4004" w:rsidP="00FB4004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</w:pPr>
                          <w:r w:rsidRPr="005409AF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Zdjęto z tablicy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:</w:t>
                          </w:r>
                          <w:r w:rsidR="0045637D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ab/>
                          </w:r>
                          <w:r w:rsidR="00DF4ED6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 xml:space="preserve">             7.03.2023 r.</w:t>
                          </w:r>
                          <w:r w:rsidR="0045637D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ab/>
                          </w:r>
                        </w:p>
                        <w:p w:rsidR="00FB4004" w:rsidRDefault="00FB40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61.35pt;margin-top:.45pt;width:188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" fillcolor="white [3201]" strokecolor="red" strokeweight="1.5pt">
              <v:textbox>
                <w:txbxContent>
                  <w:p w:rsidR="00FB4004" w:rsidRPr="005409AF" w:rsidRDefault="00FB4004" w:rsidP="00FB4004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</w:pPr>
                    <w:r w:rsidRPr="005409AF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 xml:space="preserve">Wywieszono na tablicy: </w:t>
                    </w:r>
                    <w:r w:rsidR="00DF4ED6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26.01.2023 r.</w:t>
                    </w:r>
                  </w:p>
                  <w:p w:rsidR="00FB4004" w:rsidRPr="005409AF" w:rsidRDefault="00FB4004" w:rsidP="00FB4004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</w:pPr>
                    <w:r w:rsidRPr="005409AF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Zdjęto z tablicy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:</w:t>
                    </w:r>
                    <w:r w:rsidR="0045637D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ab/>
                    </w:r>
                    <w:r w:rsidR="00DF4ED6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 xml:space="preserve">             7.03.2023 r.</w:t>
                    </w:r>
                    <w:r w:rsidR="0045637D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ab/>
                    </w:r>
                  </w:p>
                  <w:p w:rsidR="00FB4004" w:rsidRDefault="00FB40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FE3"/>
    <w:multiLevelType w:val="hybridMultilevel"/>
    <w:tmpl w:val="A19C6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FB8"/>
    <w:multiLevelType w:val="multilevel"/>
    <w:tmpl w:val="57FCF20A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DD6A2E"/>
    <w:multiLevelType w:val="hybridMultilevel"/>
    <w:tmpl w:val="788E4BD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F0E2F37"/>
    <w:multiLevelType w:val="hybridMultilevel"/>
    <w:tmpl w:val="A7166F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4018E"/>
    <w:multiLevelType w:val="multilevel"/>
    <w:tmpl w:val="9D625E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rebuchet MS" w:hAnsi="Trebuchet MS"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C065A6A"/>
    <w:multiLevelType w:val="hybridMultilevel"/>
    <w:tmpl w:val="BF7689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D7144A"/>
    <w:multiLevelType w:val="multilevel"/>
    <w:tmpl w:val="E9E8ED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E833938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2913E43"/>
    <w:multiLevelType w:val="multilevel"/>
    <w:tmpl w:val="A7E8E74C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91D09E4"/>
    <w:multiLevelType w:val="singleLevel"/>
    <w:tmpl w:val="3954A2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C672D7"/>
    <w:multiLevelType w:val="multilevel"/>
    <w:tmpl w:val="FCAE59EE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012EB3"/>
    <w:multiLevelType w:val="singleLevel"/>
    <w:tmpl w:val="270E8E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2"/>
        <w:szCs w:val="20"/>
      </w:rPr>
    </w:lvl>
  </w:abstractNum>
  <w:abstractNum w:abstractNumId="12" w15:restartNumberingAfterBreak="0">
    <w:nsid w:val="3A157D74"/>
    <w:multiLevelType w:val="hybridMultilevel"/>
    <w:tmpl w:val="1F94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3533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F3629A4"/>
    <w:multiLevelType w:val="multilevel"/>
    <w:tmpl w:val="F73A38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BB4191"/>
    <w:multiLevelType w:val="hybridMultilevel"/>
    <w:tmpl w:val="33E8AA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43EF5"/>
    <w:multiLevelType w:val="hybridMultilevel"/>
    <w:tmpl w:val="E884C9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273478C"/>
    <w:multiLevelType w:val="hybridMultilevel"/>
    <w:tmpl w:val="0A9A01E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36A4AC6"/>
    <w:multiLevelType w:val="hybridMultilevel"/>
    <w:tmpl w:val="73120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A3EDA"/>
    <w:multiLevelType w:val="multilevel"/>
    <w:tmpl w:val="3E10576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rebuchet MS" w:hAnsi="Trebuchet MS" w:hint="default"/>
        <w:b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5B96546A"/>
    <w:multiLevelType w:val="hybridMultilevel"/>
    <w:tmpl w:val="655876F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5D88079D"/>
    <w:multiLevelType w:val="multilevel"/>
    <w:tmpl w:val="098C85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6B4C22A0"/>
    <w:multiLevelType w:val="hybridMultilevel"/>
    <w:tmpl w:val="D1040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3BF9"/>
    <w:multiLevelType w:val="singleLevel"/>
    <w:tmpl w:val="E3B8B5BE"/>
    <w:lvl w:ilvl="0">
      <w:start w:val="5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24" w15:restartNumberingAfterBreak="0">
    <w:nsid w:val="74E2421F"/>
    <w:multiLevelType w:val="multilevel"/>
    <w:tmpl w:val="B97C4C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b/>
        <w:sz w:val="2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76311294"/>
    <w:multiLevelType w:val="hybridMultilevel"/>
    <w:tmpl w:val="5FEA0484"/>
    <w:lvl w:ilvl="0" w:tplc="E4B0B7CA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0655F"/>
    <w:multiLevelType w:val="hybridMultilevel"/>
    <w:tmpl w:val="6A440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5827238">
    <w:abstractNumId w:val="23"/>
  </w:num>
  <w:num w:numId="2" w16cid:durableId="237327541">
    <w:abstractNumId w:val="9"/>
  </w:num>
  <w:num w:numId="3" w16cid:durableId="8601111">
    <w:abstractNumId w:val="11"/>
  </w:num>
  <w:num w:numId="4" w16cid:durableId="150447159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5554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245869">
    <w:abstractNumId w:val="22"/>
  </w:num>
  <w:num w:numId="7" w16cid:durableId="1963031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062094">
    <w:abstractNumId w:val="3"/>
  </w:num>
  <w:num w:numId="9" w16cid:durableId="763763007">
    <w:abstractNumId w:val="17"/>
  </w:num>
  <w:num w:numId="10" w16cid:durableId="1289043404">
    <w:abstractNumId w:val="20"/>
  </w:num>
  <w:num w:numId="11" w16cid:durableId="1847287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3409707">
    <w:abstractNumId w:val="2"/>
  </w:num>
  <w:num w:numId="13" w16cid:durableId="444467793">
    <w:abstractNumId w:val="5"/>
  </w:num>
  <w:num w:numId="14" w16cid:durableId="44988133">
    <w:abstractNumId w:val="16"/>
  </w:num>
  <w:num w:numId="15" w16cid:durableId="103506577">
    <w:abstractNumId w:val="0"/>
  </w:num>
  <w:num w:numId="16" w16cid:durableId="763964515">
    <w:abstractNumId w:val="12"/>
  </w:num>
  <w:num w:numId="17" w16cid:durableId="896357834">
    <w:abstractNumId w:val="26"/>
  </w:num>
  <w:num w:numId="18" w16cid:durableId="1824663833">
    <w:abstractNumId w:val="13"/>
  </w:num>
  <w:num w:numId="19" w16cid:durableId="1256207159">
    <w:abstractNumId w:val="14"/>
  </w:num>
  <w:num w:numId="20" w16cid:durableId="695694893">
    <w:abstractNumId w:val="1"/>
  </w:num>
  <w:num w:numId="21" w16cid:durableId="1391223897">
    <w:abstractNumId w:val="24"/>
  </w:num>
  <w:num w:numId="22" w16cid:durableId="224626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7269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9460404">
    <w:abstractNumId w:val="19"/>
  </w:num>
  <w:num w:numId="25" w16cid:durableId="406223016">
    <w:abstractNumId w:val="10"/>
  </w:num>
  <w:num w:numId="26" w16cid:durableId="9574017">
    <w:abstractNumId w:val="11"/>
    <w:lvlOverride w:ilvl="0">
      <w:startOverride w:val="1"/>
    </w:lvlOverride>
  </w:num>
  <w:num w:numId="27" w16cid:durableId="303891449">
    <w:abstractNumId w:val="6"/>
  </w:num>
  <w:num w:numId="28" w16cid:durableId="1749574481">
    <w:abstractNumId w:val="7"/>
  </w:num>
  <w:num w:numId="29" w16cid:durableId="2039576465">
    <w:abstractNumId w:val="21"/>
  </w:num>
  <w:num w:numId="30" w16cid:durableId="819343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A"/>
    <w:rsid w:val="0000143B"/>
    <w:rsid w:val="000055BE"/>
    <w:rsid w:val="000105A6"/>
    <w:rsid w:val="00022AAA"/>
    <w:rsid w:val="00024D0A"/>
    <w:rsid w:val="00025A44"/>
    <w:rsid w:val="00027D5C"/>
    <w:rsid w:val="000320FB"/>
    <w:rsid w:val="000339AE"/>
    <w:rsid w:val="00035581"/>
    <w:rsid w:val="00035CE0"/>
    <w:rsid w:val="00040EFF"/>
    <w:rsid w:val="00044EC7"/>
    <w:rsid w:val="00046E40"/>
    <w:rsid w:val="00053095"/>
    <w:rsid w:val="000548C5"/>
    <w:rsid w:val="0005500D"/>
    <w:rsid w:val="00062189"/>
    <w:rsid w:val="00074BFB"/>
    <w:rsid w:val="00076E7C"/>
    <w:rsid w:val="0008014C"/>
    <w:rsid w:val="00083DA2"/>
    <w:rsid w:val="00085123"/>
    <w:rsid w:val="00096A7C"/>
    <w:rsid w:val="000A377B"/>
    <w:rsid w:val="000B26D8"/>
    <w:rsid w:val="000B7C44"/>
    <w:rsid w:val="000D3773"/>
    <w:rsid w:val="000D6EEC"/>
    <w:rsid w:val="000E23C4"/>
    <w:rsid w:val="000E3D9E"/>
    <w:rsid w:val="000E4F60"/>
    <w:rsid w:val="000F4AB3"/>
    <w:rsid w:val="00100554"/>
    <w:rsid w:val="001130FC"/>
    <w:rsid w:val="00114CED"/>
    <w:rsid w:val="00120A87"/>
    <w:rsid w:val="0012188D"/>
    <w:rsid w:val="00121C85"/>
    <w:rsid w:val="00142FC3"/>
    <w:rsid w:val="00144F55"/>
    <w:rsid w:val="00146A5A"/>
    <w:rsid w:val="00153152"/>
    <w:rsid w:val="00153285"/>
    <w:rsid w:val="00156072"/>
    <w:rsid w:val="0016667A"/>
    <w:rsid w:val="00171783"/>
    <w:rsid w:val="00180929"/>
    <w:rsid w:val="001834CD"/>
    <w:rsid w:val="00186B3B"/>
    <w:rsid w:val="001934FF"/>
    <w:rsid w:val="001B18B3"/>
    <w:rsid w:val="001B224E"/>
    <w:rsid w:val="001B38C2"/>
    <w:rsid w:val="001C4315"/>
    <w:rsid w:val="001D37D4"/>
    <w:rsid w:val="001D6692"/>
    <w:rsid w:val="001E1D55"/>
    <w:rsid w:val="001F1371"/>
    <w:rsid w:val="001F143F"/>
    <w:rsid w:val="001F2756"/>
    <w:rsid w:val="001F4401"/>
    <w:rsid w:val="002020D7"/>
    <w:rsid w:val="00210C31"/>
    <w:rsid w:val="00236779"/>
    <w:rsid w:val="00236E37"/>
    <w:rsid w:val="00241BF6"/>
    <w:rsid w:val="002447C8"/>
    <w:rsid w:val="0025514D"/>
    <w:rsid w:val="002633EE"/>
    <w:rsid w:val="0026579B"/>
    <w:rsid w:val="00266AC8"/>
    <w:rsid w:val="00272FE4"/>
    <w:rsid w:val="00276D48"/>
    <w:rsid w:val="00280903"/>
    <w:rsid w:val="00282DA9"/>
    <w:rsid w:val="00285B1C"/>
    <w:rsid w:val="00295A9B"/>
    <w:rsid w:val="002B0FD4"/>
    <w:rsid w:val="002C07E8"/>
    <w:rsid w:val="002C1424"/>
    <w:rsid w:val="002C4EFE"/>
    <w:rsid w:val="002D611E"/>
    <w:rsid w:val="002E58BD"/>
    <w:rsid w:val="002E6A34"/>
    <w:rsid w:val="002F2133"/>
    <w:rsid w:val="003023CE"/>
    <w:rsid w:val="003117A0"/>
    <w:rsid w:val="00314663"/>
    <w:rsid w:val="00314959"/>
    <w:rsid w:val="003267B4"/>
    <w:rsid w:val="00326C8F"/>
    <w:rsid w:val="0033791E"/>
    <w:rsid w:val="0034065A"/>
    <w:rsid w:val="003452D5"/>
    <w:rsid w:val="00353447"/>
    <w:rsid w:val="0036717E"/>
    <w:rsid w:val="00380EA3"/>
    <w:rsid w:val="00382EA8"/>
    <w:rsid w:val="00384156"/>
    <w:rsid w:val="00392C56"/>
    <w:rsid w:val="003B776B"/>
    <w:rsid w:val="003C40DE"/>
    <w:rsid w:val="003E0B71"/>
    <w:rsid w:val="003E7AA0"/>
    <w:rsid w:val="003F418B"/>
    <w:rsid w:val="004028D8"/>
    <w:rsid w:val="0041507E"/>
    <w:rsid w:val="0041729F"/>
    <w:rsid w:val="00424BAA"/>
    <w:rsid w:val="0045637D"/>
    <w:rsid w:val="00466D94"/>
    <w:rsid w:val="00480E2C"/>
    <w:rsid w:val="0048482B"/>
    <w:rsid w:val="004858AE"/>
    <w:rsid w:val="004875E4"/>
    <w:rsid w:val="004963F4"/>
    <w:rsid w:val="004A08B0"/>
    <w:rsid w:val="004B0A84"/>
    <w:rsid w:val="004B3DAB"/>
    <w:rsid w:val="004C08EF"/>
    <w:rsid w:val="004C65EB"/>
    <w:rsid w:val="004E15C8"/>
    <w:rsid w:val="004F3F0E"/>
    <w:rsid w:val="00502FC5"/>
    <w:rsid w:val="00504E44"/>
    <w:rsid w:val="00510448"/>
    <w:rsid w:val="00512069"/>
    <w:rsid w:val="00532F15"/>
    <w:rsid w:val="005409AF"/>
    <w:rsid w:val="005512F4"/>
    <w:rsid w:val="00551BE1"/>
    <w:rsid w:val="00552788"/>
    <w:rsid w:val="0055284E"/>
    <w:rsid w:val="00553F3B"/>
    <w:rsid w:val="005606E0"/>
    <w:rsid w:val="00562B3F"/>
    <w:rsid w:val="005652BA"/>
    <w:rsid w:val="00565FF1"/>
    <w:rsid w:val="00572009"/>
    <w:rsid w:val="00573269"/>
    <w:rsid w:val="00574B63"/>
    <w:rsid w:val="00587DBD"/>
    <w:rsid w:val="005906F1"/>
    <w:rsid w:val="00590B0A"/>
    <w:rsid w:val="005956C4"/>
    <w:rsid w:val="005A13E6"/>
    <w:rsid w:val="005A2733"/>
    <w:rsid w:val="005A6C18"/>
    <w:rsid w:val="005B4739"/>
    <w:rsid w:val="005C1D1B"/>
    <w:rsid w:val="005C4839"/>
    <w:rsid w:val="005C6FCC"/>
    <w:rsid w:val="005D4B0C"/>
    <w:rsid w:val="005E40BF"/>
    <w:rsid w:val="005E7B93"/>
    <w:rsid w:val="00610EF2"/>
    <w:rsid w:val="00615BAF"/>
    <w:rsid w:val="00621205"/>
    <w:rsid w:val="006244D9"/>
    <w:rsid w:val="0062640B"/>
    <w:rsid w:val="00643264"/>
    <w:rsid w:val="0064696E"/>
    <w:rsid w:val="00651763"/>
    <w:rsid w:val="00653925"/>
    <w:rsid w:val="00655F82"/>
    <w:rsid w:val="00672E98"/>
    <w:rsid w:val="00687959"/>
    <w:rsid w:val="006A1DEC"/>
    <w:rsid w:val="006B0D17"/>
    <w:rsid w:val="006C1EF2"/>
    <w:rsid w:val="006C58CB"/>
    <w:rsid w:val="006D062E"/>
    <w:rsid w:val="006D78FA"/>
    <w:rsid w:val="006E2C9C"/>
    <w:rsid w:val="006E3429"/>
    <w:rsid w:val="006E456F"/>
    <w:rsid w:val="006E5198"/>
    <w:rsid w:val="006F2CC9"/>
    <w:rsid w:val="006F344E"/>
    <w:rsid w:val="006F693E"/>
    <w:rsid w:val="00702548"/>
    <w:rsid w:val="007028D6"/>
    <w:rsid w:val="00705747"/>
    <w:rsid w:val="0070690E"/>
    <w:rsid w:val="0072151D"/>
    <w:rsid w:val="007222F6"/>
    <w:rsid w:val="007256D8"/>
    <w:rsid w:val="007261AF"/>
    <w:rsid w:val="00740259"/>
    <w:rsid w:val="00744C57"/>
    <w:rsid w:val="00755320"/>
    <w:rsid w:val="0076076E"/>
    <w:rsid w:val="00763D4C"/>
    <w:rsid w:val="00767A77"/>
    <w:rsid w:val="0077120D"/>
    <w:rsid w:val="00775913"/>
    <w:rsid w:val="007A06E5"/>
    <w:rsid w:val="007A63AA"/>
    <w:rsid w:val="007B013B"/>
    <w:rsid w:val="007B17A9"/>
    <w:rsid w:val="007B4156"/>
    <w:rsid w:val="007C494B"/>
    <w:rsid w:val="007C49D7"/>
    <w:rsid w:val="007D01A4"/>
    <w:rsid w:val="007E5FF9"/>
    <w:rsid w:val="007F1238"/>
    <w:rsid w:val="007F2FDF"/>
    <w:rsid w:val="007F3E1B"/>
    <w:rsid w:val="00803B3F"/>
    <w:rsid w:val="00807540"/>
    <w:rsid w:val="008225A2"/>
    <w:rsid w:val="00822A72"/>
    <w:rsid w:val="00822BC1"/>
    <w:rsid w:val="00824DF2"/>
    <w:rsid w:val="00837FA4"/>
    <w:rsid w:val="0084198E"/>
    <w:rsid w:val="0085005C"/>
    <w:rsid w:val="008506C5"/>
    <w:rsid w:val="00862233"/>
    <w:rsid w:val="00867BD7"/>
    <w:rsid w:val="008941F6"/>
    <w:rsid w:val="008B45AB"/>
    <w:rsid w:val="008C029B"/>
    <w:rsid w:val="008C4813"/>
    <w:rsid w:val="008F087F"/>
    <w:rsid w:val="009008B5"/>
    <w:rsid w:val="0090274E"/>
    <w:rsid w:val="00902930"/>
    <w:rsid w:val="00926C17"/>
    <w:rsid w:val="0093145C"/>
    <w:rsid w:val="0094161E"/>
    <w:rsid w:val="00944584"/>
    <w:rsid w:val="00946D8B"/>
    <w:rsid w:val="00961DC8"/>
    <w:rsid w:val="009656D7"/>
    <w:rsid w:val="0096628E"/>
    <w:rsid w:val="00967392"/>
    <w:rsid w:val="009802BF"/>
    <w:rsid w:val="00985809"/>
    <w:rsid w:val="009A1913"/>
    <w:rsid w:val="009A5B90"/>
    <w:rsid w:val="009C1A95"/>
    <w:rsid w:val="009C71EF"/>
    <w:rsid w:val="009C7F55"/>
    <w:rsid w:val="009C7FEC"/>
    <w:rsid w:val="009D2255"/>
    <w:rsid w:val="009D6986"/>
    <w:rsid w:val="009E7885"/>
    <w:rsid w:val="009F120B"/>
    <w:rsid w:val="009F3686"/>
    <w:rsid w:val="00A019C3"/>
    <w:rsid w:val="00A112A8"/>
    <w:rsid w:val="00A14168"/>
    <w:rsid w:val="00A240C7"/>
    <w:rsid w:val="00A253EA"/>
    <w:rsid w:val="00A36839"/>
    <w:rsid w:val="00A379F8"/>
    <w:rsid w:val="00A54B47"/>
    <w:rsid w:val="00A60C02"/>
    <w:rsid w:val="00A70CF6"/>
    <w:rsid w:val="00A8082F"/>
    <w:rsid w:val="00A80E8E"/>
    <w:rsid w:val="00A83243"/>
    <w:rsid w:val="00A97252"/>
    <w:rsid w:val="00AB1B33"/>
    <w:rsid w:val="00AC1C93"/>
    <w:rsid w:val="00AD155C"/>
    <w:rsid w:val="00AD7CE8"/>
    <w:rsid w:val="00AE404B"/>
    <w:rsid w:val="00AF70B6"/>
    <w:rsid w:val="00B0701F"/>
    <w:rsid w:val="00B1244F"/>
    <w:rsid w:val="00B2109B"/>
    <w:rsid w:val="00B27086"/>
    <w:rsid w:val="00B34CC3"/>
    <w:rsid w:val="00B443A1"/>
    <w:rsid w:val="00B52478"/>
    <w:rsid w:val="00B530DC"/>
    <w:rsid w:val="00B545CC"/>
    <w:rsid w:val="00B57873"/>
    <w:rsid w:val="00B75AFB"/>
    <w:rsid w:val="00B9518B"/>
    <w:rsid w:val="00B96A55"/>
    <w:rsid w:val="00BA53F3"/>
    <w:rsid w:val="00BB15D9"/>
    <w:rsid w:val="00BC0A91"/>
    <w:rsid w:val="00BD346C"/>
    <w:rsid w:val="00BE4516"/>
    <w:rsid w:val="00BF2A88"/>
    <w:rsid w:val="00BF492D"/>
    <w:rsid w:val="00C10A86"/>
    <w:rsid w:val="00C15671"/>
    <w:rsid w:val="00C22D6B"/>
    <w:rsid w:val="00C2547C"/>
    <w:rsid w:val="00C47208"/>
    <w:rsid w:val="00C572EB"/>
    <w:rsid w:val="00C575D3"/>
    <w:rsid w:val="00C642DE"/>
    <w:rsid w:val="00C65A9E"/>
    <w:rsid w:val="00C65E66"/>
    <w:rsid w:val="00C707A7"/>
    <w:rsid w:val="00C718C9"/>
    <w:rsid w:val="00C73A81"/>
    <w:rsid w:val="00C757A5"/>
    <w:rsid w:val="00C867B3"/>
    <w:rsid w:val="00C86AA4"/>
    <w:rsid w:val="00C93338"/>
    <w:rsid w:val="00CA1D0F"/>
    <w:rsid w:val="00CB0B69"/>
    <w:rsid w:val="00CB1C1B"/>
    <w:rsid w:val="00CB7CB8"/>
    <w:rsid w:val="00CD1DE3"/>
    <w:rsid w:val="00CD602C"/>
    <w:rsid w:val="00CE08E9"/>
    <w:rsid w:val="00CE34C4"/>
    <w:rsid w:val="00CF08D4"/>
    <w:rsid w:val="00CF7800"/>
    <w:rsid w:val="00D05890"/>
    <w:rsid w:val="00D06FC6"/>
    <w:rsid w:val="00D21F60"/>
    <w:rsid w:val="00D23987"/>
    <w:rsid w:val="00D244FC"/>
    <w:rsid w:val="00D24FF9"/>
    <w:rsid w:val="00D317A7"/>
    <w:rsid w:val="00D524BA"/>
    <w:rsid w:val="00D55DA0"/>
    <w:rsid w:val="00D66E9B"/>
    <w:rsid w:val="00D67244"/>
    <w:rsid w:val="00D73344"/>
    <w:rsid w:val="00D76FE9"/>
    <w:rsid w:val="00D809B3"/>
    <w:rsid w:val="00D87760"/>
    <w:rsid w:val="00D878D2"/>
    <w:rsid w:val="00DA7A9B"/>
    <w:rsid w:val="00DB0B3F"/>
    <w:rsid w:val="00DB0CED"/>
    <w:rsid w:val="00DC0A86"/>
    <w:rsid w:val="00DC57CD"/>
    <w:rsid w:val="00DC6872"/>
    <w:rsid w:val="00DC7525"/>
    <w:rsid w:val="00DD0BD3"/>
    <w:rsid w:val="00DD7FB4"/>
    <w:rsid w:val="00DE044E"/>
    <w:rsid w:val="00DE1858"/>
    <w:rsid w:val="00DE53F4"/>
    <w:rsid w:val="00DF4ED6"/>
    <w:rsid w:val="00E012D1"/>
    <w:rsid w:val="00E11E03"/>
    <w:rsid w:val="00E11E37"/>
    <w:rsid w:val="00E11FB7"/>
    <w:rsid w:val="00E13442"/>
    <w:rsid w:val="00E17ADF"/>
    <w:rsid w:val="00E21D43"/>
    <w:rsid w:val="00E25678"/>
    <w:rsid w:val="00E3790C"/>
    <w:rsid w:val="00E403E2"/>
    <w:rsid w:val="00E44AD7"/>
    <w:rsid w:val="00E56D36"/>
    <w:rsid w:val="00E710BD"/>
    <w:rsid w:val="00E72AEC"/>
    <w:rsid w:val="00E7513A"/>
    <w:rsid w:val="00E911E9"/>
    <w:rsid w:val="00E944D3"/>
    <w:rsid w:val="00EA075D"/>
    <w:rsid w:val="00EA37C7"/>
    <w:rsid w:val="00EA68C1"/>
    <w:rsid w:val="00EB1443"/>
    <w:rsid w:val="00EB7F23"/>
    <w:rsid w:val="00EC7801"/>
    <w:rsid w:val="00ED4ECF"/>
    <w:rsid w:val="00EE740B"/>
    <w:rsid w:val="00EF39CA"/>
    <w:rsid w:val="00F02AB0"/>
    <w:rsid w:val="00F033EF"/>
    <w:rsid w:val="00F053C4"/>
    <w:rsid w:val="00F07067"/>
    <w:rsid w:val="00F1055B"/>
    <w:rsid w:val="00F133D1"/>
    <w:rsid w:val="00F1558E"/>
    <w:rsid w:val="00F170E7"/>
    <w:rsid w:val="00F226AA"/>
    <w:rsid w:val="00F2278B"/>
    <w:rsid w:val="00F23D3E"/>
    <w:rsid w:val="00F271E8"/>
    <w:rsid w:val="00F31122"/>
    <w:rsid w:val="00F50659"/>
    <w:rsid w:val="00F6607C"/>
    <w:rsid w:val="00F81B18"/>
    <w:rsid w:val="00F86B11"/>
    <w:rsid w:val="00F9175A"/>
    <w:rsid w:val="00F91BDB"/>
    <w:rsid w:val="00FA4742"/>
    <w:rsid w:val="00FB14F6"/>
    <w:rsid w:val="00FB3E9C"/>
    <w:rsid w:val="00FB4004"/>
    <w:rsid w:val="00FB6884"/>
    <w:rsid w:val="00FC1A18"/>
    <w:rsid w:val="00FC2BEF"/>
    <w:rsid w:val="00FC4FEA"/>
    <w:rsid w:val="00FD2735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02A57ED"/>
  <w15:chartTrackingRefBased/>
  <w15:docId w15:val="{DAFFE474-B848-4FCA-A525-30FB4178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6A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226AA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226AA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26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F226AA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226AA"/>
    <w:pPr>
      <w:tabs>
        <w:tab w:val="left" w:pos="426"/>
      </w:tabs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26A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26A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226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FC6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AC8"/>
  </w:style>
  <w:style w:type="character" w:customStyle="1" w:styleId="TekstprzypisukocowegoZnak">
    <w:name w:val="Tekst przypisu końcowego Znak"/>
    <w:link w:val="Tekstprzypisukocowego"/>
    <w:uiPriority w:val="99"/>
    <w:semiHidden/>
    <w:rsid w:val="00266AC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66AC8"/>
    <w:rPr>
      <w:vertAlign w:val="superscript"/>
    </w:rPr>
  </w:style>
  <w:style w:type="paragraph" w:customStyle="1" w:styleId="Textbody">
    <w:name w:val="Text body"/>
    <w:basedOn w:val="Normalny"/>
    <w:rsid w:val="00822BC1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B0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FD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2B0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FD4"/>
    <w:rPr>
      <w:rFonts w:ascii="Times New Roman" w:eastAsia="Times New Roman" w:hAnsi="Times New Roman"/>
    </w:rPr>
  </w:style>
  <w:style w:type="character" w:customStyle="1" w:styleId="fragment">
    <w:name w:val="fragment"/>
    <w:basedOn w:val="Domylnaczcionkaakapitu"/>
    <w:rsid w:val="00ED4ECF"/>
  </w:style>
  <w:style w:type="paragraph" w:customStyle="1" w:styleId="paragraf-inline">
    <w:name w:val="paragraf-inline"/>
    <w:basedOn w:val="Normalny"/>
    <w:rsid w:val="005E40BF"/>
    <w:pPr>
      <w:spacing w:before="100" w:beforeAutospacing="1" w:after="100" w:afterAutospacing="1"/>
    </w:pPr>
    <w:rPr>
      <w:sz w:val="24"/>
      <w:szCs w:val="24"/>
    </w:rPr>
  </w:style>
  <w:style w:type="paragraph" w:customStyle="1" w:styleId="ustep">
    <w:name w:val="ustep"/>
    <w:basedOn w:val="Normalny"/>
    <w:rsid w:val="005E40B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B34CC3"/>
  </w:style>
  <w:style w:type="character" w:styleId="Nierozpoznanawzmianka">
    <w:name w:val="Unresolved Mention"/>
    <w:basedOn w:val="Domylnaczcionkaakapitu"/>
    <w:uiPriority w:val="99"/>
    <w:semiHidden/>
    <w:unhideWhenUsed/>
    <w:rsid w:val="00F15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55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1.xml"/><Relationship Id="rId39" Type="http://schemas.openxmlformats.org/officeDocument/2006/relationships/header" Target="header1.xml"/><Relationship Id="rId21" Type="http://schemas.openxmlformats.org/officeDocument/2006/relationships/customXml" Target="ink/ink8.xml"/><Relationship Id="rId34" Type="http://schemas.openxmlformats.org/officeDocument/2006/relationships/image" Target="media/image1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customXml" Target="ink/ink1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7.png"/><Relationship Id="rId32" Type="http://schemas.openxmlformats.org/officeDocument/2006/relationships/customXml" Target="ink/ink15.xml"/><Relationship Id="rId37" Type="http://schemas.openxmlformats.org/officeDocument/2006/relationships/image" Target="media/image1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customXml" Target="ink/ink12.xml"/><Relationship Id="rId36" Type="http://schemas.openxmlformats.org/officeDocument/2006/relationships/customXml" Target="ink/ink18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image" Target="media/image6.png"/><Relationship Id="rId27" Type="http://schemas.openxmlformats.org/officeDocument/2006/relationships/image" Target="media/image8.png"/><Relationship Id="rId30" Type="http://schemas.openxmlformats.org/officeDocument/2006/relationships/customXml" Target="ink/ink14.xml"/><Relationship Id="rId35" Type="http://schemas.openxmlformats.org/officeDocument/2006/relationships/customXml" Target="ink/ink17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1.emf"/><Relationship Id="rId25" Type="http://schemas.openxmlformats.org/officeDocument/2006/relationships/customXml" Target="ink/ink10.xml"/><Relationship Id="rId33" Type="http://schemas.openxmlformats.org/officeDocument/2006/relationships/customXml" Target="ink/ink16.xml"/><Relationship Id="rId38" Type="http://schemas.openxmlformats.org/officeDocument/2006/relationships/hyperlink" Target="https://www.bip.swietochlowice.pl/res/serwisy/pliki/26265151?version=1.0;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4.55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16 16,'0'-3,"0"0</inkml:trace>
  <inkml:trace contextRef="#ctx0" brushRef="#br0" timeOffset="440">16 0,'0'0</inkml:trace>
  <inkml:trace contextRef="#ctx0" brushRef="#br0" timeOffset="630.16">16 0,'0'0</inkml:trace>
  <inkml:trace contextRef="#ctx0" brushRef="#br0" timeOffset="800.37">16 0,'-2'0,"-4"0,-1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2.05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5.00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74.67">0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6.75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5.61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3.97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3.11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2:06.51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19 0,'-8'0,"-2"0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6.6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6.22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53 19,'0'0</inkml:trace>
  <inkml:trace contextRef="#ctx0" brushRef="#br0" timeOffset="190.05">53 19,'-7'0,"-14"-8,-3-2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3.5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3.05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24.52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59:05.73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2:08.92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2:08.19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7.09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1 324,'0'-2,"0"-7,0-1</inkml:trace>
  <inkml:trace contextRef="#ctx0" brushRef="#br0" timeOffset="210">1 79,'0'0</inkml:trace>
  <inkml:trace contextRef="#ctx0" brushRef="#br0" timeOffset="394.94">1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10:00:25.74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12 1,'0'0</inkml:trace>
  <inkml:trace contextRef="#ctx0" brushRef="#br0" timeOffset="175.47">12 1,'0'2,"-5"2,-2-1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1045-FE06-415D-BA03-57EC375E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http://www.swietochlowice.pl/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Katarzyna Kulawik</cp:lastModifiedBy>
  <cp:revision>91</cp:revision>
  <cp:lastPrinted>2023-01-25T07:23:00Z</cp:lastPrinted>
  <dcterms:created xsi:type="dcterms:W3CDTF">2022-07-12T12:15:00Z</dcterms:created>
  <dcterms:modified xsi:type="dcterms:W3CDTF">2023-01-26T08:45:00Z</dcterms:modified>
</cp:coreProperties>
</file>