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D66F3" w14:textId="77777777" w:rsidR="008203DC" w:rsidRDefault="008203DC">
      <w:pPr>
        <w:pStyle w:val="Standard"/>
        <w:widowControl/>
        <w:shd w:val="clear" w:color="auto" w:fill="FFFFFF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EA31BDE" w14:textId="77777777" w:rsidR="008203DC" w:rsidRDefault="00000000">
      <w:pPr>
        <w:pStyle w:val="Textbody"/>
        <w:widowControl/>
        <w:shd w:val="clear" w:color="auto" w:fill="FFFFFF"/>
        <w:jc w:val="center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Miasto Świętochłowice oraz inwestor Społeczna Inicjatywa Mieszkaniowa Śląsk Sp. z o.o. ogłaszają nabór wniosków o zawarcie umowy najmu lokali mieszkalnych w ramach inwestycji budowlanej realizowanej przy ul. Śląskiej w Świętochłowicach</w:t>
      </w:r>
    </w:p>
    <w:p w14:paraId="6270F834" w14:textId="77777777" w:rsidR="008203DC" w:rsidRDefault="008203DC">
      <w:pPr>
        <w:pStyle w:val="Textbody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2EEC1FA" w14:textId="77777777" w:rsidR="008203DC" w:rsidRDefault="00000000">
      <w:pPr>
        <w:pStyle w:val="Textbody"/>
        <w:shd w:val="clear" w:color="auto" w:fill="FFFFFF"/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NABÓR WNIOSKÓW PROWADZONY BĘDZIE od 2 czerwca 2025 r.  do 27 czerwca 2025 r.</w:t>
      </w:r>
    </w:p>
    <w:p w14:paraId="3C945A8E" w14:textId="77777777" w:rsidR="008203DC" w:rsidRDefault="008203DC">
      <w:pPr>
        <w:pStyle w:val="Textbody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262BF0C" w14:textId="77777777" w:rsidR="008203DC" w:rsidRDefault="00000000">
      <w:pPr>
        <w:pStyle w:val="Standard"/>
        <w:shd w:val="clear" w:color="auto" w:fill="FFFFFF"/>
        <w:jc w:val="both"/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Druki wniosku wraz z wymaganymi załącznikami dostępne są do pobrania ze strony internetowej Urzędu Miejskiego w Świętochłowicach </w:t>
      </w:r>
      <w:hyperlink r:id="rId7" w:history="1">
        <w:r>
          <w:rPr>
            <w:rFonts w:ascii="Arial" w:hAnsi="Arial" w:cs="Arial"/>
            <w:color w:val="000000"/>
            <w:sz w:val="20"/>
            <w:szCs w:val="20"/>
            <w:shd w:val="clear" w:color="auto" w:fill="FFFFFF"/>
          </w:rPr>
          <w:t>https://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www.bip.swietochlowice.pl i inwestora SIM Śląsk Sp. z o.o. </w:t>
      </w:r>
      <w:hyperlink r:id="rId8" w:history="1">
        <w:r>
          <w:rPr>
            <w:rFonts w:ascii="Arial" w:hAnsi="Arial" w:cs="Arial"/>
            <w:color w:val="000000"/>
            <w:sz w:val="20"/>
            <w:szCs w:val="20"/>
            <w:shd w:val="clear" w:color="auto" w:fill="FFFFFF"/>
          </w:rPr>
          <w:t>https://www.sim-slask.pl/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 także w formie papierowej w Urzędzie Miejskim w Świętochłowicach przy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ul. Katowickiej 54 i w siedzibie inwestora SIM Śląsk Sp. z o.o. przy ul. Wolności 61/U1  w Chorzowie.</w:t>
      </w:r>
    </w:p>
    <w:p w14:paraId="4147F172" w14:textId="77777777" w:rsidR="008203DC" w:rsidRDefault="008203DC">
      <w:pPr>
        <w:pStyle w:val="Textbody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0068433" w14:textId="77777777" w:rsidR="008203DC" w:rsidRDefault="00000000">
      <w:pPr>
        <w:pStyle w:val="Textbody"/>
        <w:widowControl/>
        <w:shd w:val="clear" w:color="auto" w:fill="FFFFFF"/>
        <w:jc w:val="both"/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Szczegółowe informacje dotyczące wszelkich formalności związanych z naborem, w tym informacje dotyczące prawidłowego wypełnienia wniosku, dostępne są na stronie internetowej inwestora SIM Śląsk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Sp. z o.o.: </w:t>
      </w:r>
      <w:hyperlink r:id="rId9" w:history="1">
        <w:r>
          <w:rPr>
            <w:rFonts w:ascii="Arial" w:hAnsi="Arial" w:cs="Arial"/>
            <w:color w:val="000000"/>
            <w:sz w:val="20"/>
            <w:szCs w:val="20"/>
            <w:shd w:val="clear" w:color="auto" w:fill="FFFFFF"/>
          </w:rPr>
          <w:t>https://www.sim-slask.pl/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 oraz pod numerem telefonu </w:t>
      </w:r>
      <w:r>
        <w:rPr>
          <w:rStyle w:val="StrongEmphasis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  <w:t>784-050-951.</w:t>
      </w:r>
    </w:p>
    <w:p w14:paraId="150A4D94" w14:textId="77777777" w:rsidR="008203DC" w:rsidRDefault="00000000">
      <w:pPr>
        <w:pStyle w:val="Textbody"/>
        <w:widowControl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Zachęcamy do odwiedzin Spółki SIM Śląsk Sp. z o.o. przed złożeniem wniosku, celem uzyskania niezbędnych informacji, które pozwolą uniknąć ewentualnych braków formalnych.</w:t>
      </w:r>
    </w:p>
    <w:p w14:paraId="474EF152" w14:textId="77777777" w:rsidR="008203DC" w:rsidRDefault="00000000">
      <w:pPr>
        <w:pStyle w:val="Textbody"/>
        <w:widowControl/>
        <w:shd w:val="clear" w:color="auto" w:fill="FFFFFF"/>
        <w:jc w:val="both"/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Wypełnione i podpisane wnioski wraz z niezbędnymi załącznikami należy złożyć osobiście (zalecane)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lub przez pełnomocnika w siedzibie inwestora SIM Śląsk Sp. z o.o. przy ul. Wolności 61/U1 w Chorzowie,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w godzinach:</w:t>
      </w:r>
    </w:p>
    <w:p w14:paraId="3A8CB405" w14:textId="77777777" w:rsidR="008203DC" w:rsidRDefault="00000000">
      <w:pPr>
        <w:pStyle w:val="Standard"/>
        <w:numPr>
          <w:ilvl w:val="0"/>
          <w:numId w:val="1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poniedziałek od godz. 8.00 do godz. 16.00,</w:t>
      </w:r>
    </w:p>
    <w:p w14:paraId="42E2F44A" w14:textId="77777777" w:rsidR="008203DC" w:rsidRDefault="00000000">
      <w:pPr>
        <w:pStyle w:val="Standard"/>
        <w:numPr>
          <w:ilvl w:val="0"/>
          <w:numId w:val="1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wtorek od godz. 8.00 do godz. 17.00,</w:t>
      </w:r>
    </w:p>
    <w:p w14:paraId="17C297DF" w14:textId="77777777" w:rsidR="008203DC" w:rsidRDefault="00000000">
      <w:pPr>
        <w:pStyle w:val="Standard"/>
        <w:numPr>
          <w:ilvl w:val="0"/>
          <w:numId w:val="1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środa od godz. 8.00 do godz. 16.00,</w:t>
      </w:r>
    </w:p>
    <w:p w14:paraId="1F490973" w14:textId="77777777" w:rsidR="008203DC" w:rsidRDefault="00000000">
      <w:pPr>
        <w:pStyle w:val="Standard"/>
        <w:numPr>
          <w:ilvl w:val="0"/>
          <w:numId w:val="1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czwartek od godz. 8.00 do godz. 16.00,</w:t>
      </w:r>
    </w:p>
    <w:p w14:paraId="4FFC4689" w14:textId="77777777" w:rsidR="008203DC" w:rsidRDefault="00000000">
      <w:pPr>
        <w:pStyle w:val="Standard"/>
        <w:widowControl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piątek od godz. 8.00 do godz. 14.00.</w:t>
      </w:r>
    </w:p>
    <w:p w14:paraId="1C2AD3BB" w14:textId="77777777" w:rsidR="008203DC" w:rsidRDefault="00000000">
      <w:pPr>
        <w:pStyle w:val="Standard"/>
        <w:widowControl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lub przesłać pocztą tradycyjną, listem poleconym na ww. adres. Decyduje data, godzina i minuta nadania. Każdy złożony wniosek jest rejestrowany w ewidencji złożonych wniosków wraz z datą, godziną i minutą wpływu bądź nadania.</w:t>
      </w:r>
    </w:p>
    <w:p w14:paraId="32097E3B" w14:textId="77777777" w:rsidR="008203DC" w:rsidRDefault="008203DC">
      <w:pPr>
        <w:pStyle w:val="Standard"/>
        <w:widowControl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313C7A59" w14:textId="77777777" w:rsidR="008203DC" w:rsidRDefault="00000000">
      <w:pPr>
        <w:pStyle w:val="Textbody"/>
        <w:widowControl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Podstawa prawna:</w:t>
      </w:r>
    </w:p>
    <w:p w14:paraId="782E64CC" w14:textId="77777777" w:rsidR="008203DC" w:rsidRDefault="00000000">
      <w:pPr>
        <w:pStyle w:val="Textbody"/>
        <w:widowControl/>
        <w:numPr>
          <w:ilvl w:val="0"/>
          <w:numId w:val="2"/>
        </w:numPr>
        <w:jc w:val="both"/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Uchwała Nr VII/56/24 Rady Miejskiej w Świętochłowicach z dnia 28 listopada 2024 r. w sprawie przyjęcia zasad przeprowadzenia naboru wniosków o zawarcie umowy najmu lokali mieszkalnych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w ramach inwestycji realizowanej w Gminie Świętochłowice przez SIM Śląsk Sp. z o. o., w tym określenia kryteriów pierwszeństwa, zasad przeprowadzania oceny punktowej dla tych kryteriów oraz wysokości obowiązkowej kaucji zabezpieczającej umowę najmu dla mieszkań budowanych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z wykorzystaniem finansowania zwrotnego i wsparcia z Funduszu Dopłat (Dz. Urz. Woj. Śląskiego poz. 8220 z 4 grudnia 2024 r.),</w:t>
      </w:r>
    </w:p>
    <w:p w14:paraId="26DDD65B" w14:textId="77777777" w:rsidR="008203DC" w:rsidRDefault="00000000">
      <w:pPr>
        <w:pStyle w:val="Textbody"/>
        <w:widowControl/>
        <w:numPr>
          <w:ilvl w:val="0"/>
          <w:numId w:val="2"/>
        </w:numPr>
        <w:shd w:val="clear" w:color="auto" w:fill="FFFFFF"/>
        <w:jc w:val="both"/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Zarządzenie </w:t>
      </w:r>
      <w:r>
        <w:rPr>
          <w:rStyle w:val="StrongEmphasis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  <w:t xml:space="preserve">Nr 196/2025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Prezydenta Miasta Świętochłowice </w:t>
      </w:r>
      <w:bookmarkStart w:id="0" w:name="b63622a5-097b-4e57-938a-101ec65a07de"/>
      <w:bookmarkEnd w:id="0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z dnia 28 kwietnia 2025 r.</w:t>
      </w:r>
      <w:bookmarkStart w:id="1" w:name="0d8f2a40-cc54-41b0-9bb2-6948a76a71c7"/>
      <w:bookmarkEnd w:id="1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w sprawie ogłoszenia naboru wniosków o zawarcie umowy najmu lokalu mieszkalnego w budynku przy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ul. Śląskiej w Świętochłowicach w ramach inwestycji realizowanej przez SIM Śląsk Sp. z o. o. z siedzibą w Chorzowie oraz ustalenia wzoru wniosku.</w:t>
      </w:r>
    </w:p>
    <w:p w14:paraId="2775186F" w14:textId="77777777" w:rsidR="008203DC" w:rsidRDefault="008203DC">
      <w:pPr>
        <w:pStyle w:val="Textbody"/>
        <w:widowControl/>
        <w:shd w:val="clear" w:color="auto" w:fill="FFFFFF"/>
        <w:rPr>
          <w:rFonts w:ascii="Arial" w:hAnsi="Arial" w:cs="Arial"/>
          <w:sz w:val="20"/>
          <w:szCs w:val="20"/>
        </w:rPr>
      </w:pPr>
    </w:p>
    <w:p w14:paraId="523716B7" w14:textId="77777777" w:rsidR="008203DC" w:rsidRDefault="00000000">
      <w:pPr>
        <w:pStyle w:val="Textbody"/>
        <w:widowControl/>
        <w:jc w:val="both"/>
      </w:pPr>
      <w:r>
        <w:rPr>
          <w:rStyle w:val="StrongEmphasis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  <w:t>Wnioski należy składać w wyznaczonym terminie. Wnioski złożone przed lub po terminie nie będą  rozpatrywane.</w:t>
      </w:r>
    </w:p>
    <w:p w14:paraId="266F53C2" w14:textId="77777777" w:rsidR="008203DC" w:rsidRDefault="008203DC">
      <w:pPr>
        <w:pStyle w:val="Standard"/>
        <w:widowControl/>
        <w:shd w:val="clear" w:color="auto" w:fill="FFFFFF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7ECF4D3" w14:textId="77777777" w:rsidR="008203DC" w:rsidRDefault="00000000">
      <w:pPr>
        <w:pStyle w:val="Standard"/>
        <w:widowControl/>
        <w:shd w:val="clear" w:color="auto" w:fill="FFFFFF"/>
        <w:jc w:val="both"/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Najemcą lokalu może zostać Wnioskodawca, który spełnia ustawowe kryteria określone w ustawie z dnia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8 grudnia 2006 r. o finansowym wsparciu niektórych przedsięwzięć mieszkaniowych (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t.j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 Dz. U. z 2024 r. poz. 304) oraz w ustawie z dnia 26 października 1995 r. o społecznych formach rozwoju mieszkalnictwa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(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t.j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Dz. U. Z 2024 r. poz. 1440 z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późn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zm.), to jest </w:t>
      </w:r>
      <w:r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  <w:t>osoby, które spełnią następujące warunki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:  </w:t>
      </w:r>
    </w:p>
    <w:p w14:paraId="7878F0BB" w14:textId="77777777" w:rsidR="008203DC" w:rsidRDefault="008203DC">
      <w:pPr>
        <w:pStyle w:val="Standard"/>
        <w:widowControl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2B82AF9" w14:textId="77777777" w:rsidR="008203DC" w:rsidRDefault="00000000">
      <w:pPr>
        <w:pStyle w:val="Standard"/>
        <w:widowControl/>
        <w:numPr>
          <w:ilvl w:val="0"/>
          <w:numId w:val="3"/>
        </w:numPr>
        <w:shd w:val="clear" w:color="auto" w:fill="FFFFFF"/>
        <w:ind w:left="0" w:firstLine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KRYTERIUM BRAKU POSIADANIA TYTUŁU PRAWNEGO DO LOKALU</w:t>
      </w:r>
    </w:p>
    <w:p w14:paraId="7E5561CD" w14:textId="77777777" w:rsidR="008203DC" w:rsidRDefault="00000000">
      <w:pPr>
        <w:pStyle w:val="Standard"/>
        <w:widowControl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Wnioskodawca, będący osobą fizyczną, wraz z osobami zgłoszonymi do wspólnego zamieszkiwania, w dniu objęcia lokalu, nie będzie posiadał tytułu prawnego do innego lokalu mieszkalnego na terenie Świętochłowic.</w:t>
      </w:r>
    </w:p>
    <w:p w14:paraId="2C960363" w14:textId="77777777" w:rsidR="008203DC" w:rsidRDefault="008203DC">
      <w:pPr>
        <w:pStyle w:val="Standard"/>
        <w:widowControl/>
        <w:shd w:val="clear" w:color="auto" w:fill="FFFFFF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20CC801" w14:textId="77777777" w:rsidR="008203DC" w:rsidRDefault="00000000">
      <w:pPr>
        <w:pStyle w:val="Textbody"/>
        <w:widowControl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Przez tytuł prawny do innego lokalu mieszkalnego należy rozumieć każde prawo podmiotowe, zarówno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o charakterze względnym (obligacyjnym) jak np. prawo najmu u osoby fizycznej, użyczenia, także spółdzielcze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prawo do lokalu mieszkalnego, umowa dożywocia, jaki bezwzględnym (rzeczowym) np. odrębna własność lokalu, własnościowe spółdzielcze prawo do lokalu mieszkalnego, jak i ograniczone prawa rzeczowe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np. służebność mieszkania, dające uprawnionemu możność korzystania z lokalu mieszkalnego</w:t>
      </w:r>
    </w:p>
    <w:p w14:paraId="0F619C71" w14:textId="77777777" w:rsidR="008203DC" w:rsidRDefault="008203DC">
      <w:pPr>
        <w:pStyle w:val="Standard"/>
        <w:widowControl/>
        <w:shd w:val="clear" w:color="auto" w:fill="FFFFFF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EBB58DE" w14:textId="77777777" w:rsidR="008203DC" w:rsidRDefault="00000000">
      <w:pPr>
        <w:pStyle w:val="Standard"/>
        <w:widowControl/>
        <w:numPr>
          <w:ilvl w:val="0"/>
          <w:numId w:val="3"/>
        </w:numPr>
        <w:shd w:val="clear" w:color="auto" w:fill="FFFFFF"/>
        <w:ind w:left="0" w:firstLine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KRYTERIUM DOCHODOWE</w:t>
      </w:r>
    </w:p>
    <w:p w14:paraId="644D10DE" w14:textId="77777777" w:rsidR="008203DC" w:rsidRDefault="00000000">
      <w:pPr>
        <w:pStyle w:val="Standard"/>
        <w:widowControl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średni miesięczny dochód gospodarstwa domowego w roku poprzedzającym rok, w którym zawierana jest umowa najmu lokalu mieszkalnego nie przekroczy wartości określonych w art. 7a ust. 1 pkt 2 ustawy z dnia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8 grudnia 2006 r. o finansowym wsparciu niektórych przedsięwzięć mieszkaniowych (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t.j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 Dz. U. z 2024 r. poz. 304).</w:t>
      </w:r>
    </w:p>
    <w:p w14:paraId="7B8CF4C7" w14:textId="77777777" w:rsidR="008203DC" w:rsidRDefault="008203DC">
      <w:pPr>
        <w:pStyle w:val="Standard"/>
        <w:widowControl/>
        <w:shd w:val="clear" w:color="auto" w:fill="FFFFFF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69977837" w14:textId="77777777" w:rsidR="008203DC" w:rsidRDefault="00000000">
      <w:pPr>
        <w:pStyle w:val="Standard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Przyjmując wskaźniki określone w ww. ustawie, średni miesięczny dochód gospodarstwa domowego najemcy w roku poprzedzającym rok, w którym zawierana jest umowa najmu lokalu mieszkalnego, nie może przekroczyć:</w:t>
      </w:r>
    </w:p>
    <w:p w14:paraId="72EBD4FB" w14:textId="77777777" w:rsidR="008203DC" w:rsidRDefault="00000000">
      <w:pPr>
        <w:pStyle w:val="Standard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a) w jednoosobowym gospodarstwie domowym 7 586,97 zł,</w:t>
      </w:r>
    </w:p>
    <w:p w14:paraId="5C569CD0" w14:textId="77777777" w:rsidR="008203DC" w:rsidRDefault="00000000">
      <w:pPr>
        <w:pStyle w:val="Standard"/>
        <w:shd w:val="clear" w:color="auto" w:fill="FFFFFF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b) w dwuosobowym gospodarstwie domowym 10 621,76 zł,</w:t>
      </w:r>
    </w:p>
    <w:p w14:paraId="01CACCAE" w14:textId="77777777" w:rsidR="008203DC" w:rsidRDefault="00000000">
      <w:pPr>
        <w:pStyle w:val="Standard"/>
        <w:shd w:val="clear" w:color="auto" w:fill="FFFFFF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c) w trzyosobowym gospodarstwie domowym 14 668,15 zł,</w:t>
      </w:r>
    </w:p>
    <w:p w14:paraId="5C1ADF04" w14:textId="77777777" w:rsidR="008203DC" w:rsidRDefault="00000000">
      <w:pPr>
        <w:pStyle w:val="Standard"/>
        <w:shd w:val="clear" w:color="auto" w:fill="FFFFFF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d) w czteroosobowym gospodarstwie domowym 17 197,14 zł,</w:t>
      </w:r>
    </w:p>
    <w:p w14:paraId="0DEA71F4" w14:textId="77777777" w:rsidR="008203DC" w:rsidRDefault="00000000">
      <w:pPr>
        <w:pStyle w:val="Standard"/>
        <w:shd w:val="clear" w:color="auto" w:fill="FFFFFF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e) w pięcioosobowym gospodarstwie domowym 20 737 73 zł,</w:t>
      </w:r>
    </w:p>
    <w:p w14:paraId="76224B6B" w14:textId="77777777" w:rsidR="008203DC" w:rsidRDefault="00000000">
      <w:pPr>
        <w:pStyle w:val="Standard"/>
        <w:shd w:val="clear" w:color="auto" w:fill="FFFFFF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f) w sześcioosobowym gospodarstwie domowym 24 278,32 zł.</w:t>
      </w:r>
    </w:p>
    <w:p w14:paraId="1CB44767" w14:textId="77777777" w:rsidR="008203DC" w:rsidRDefault="008203DC">
      <w:pPr>
        <w:pStyle w:val="Standard"/>
        <w:shd w:val="clear" w:color="auto" w:fill="FFFFFF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B23F3E3" w14:textId="77777777" w:rsidR="008203DC" w:rsidRDefault="00000000">
      <w:pPr>
        <w:pStyle w:val="Standard"/>
        <w:widowControl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Za dochód, o którym mowa, uważa się dochód w rozumieniu ustawy z dnia 21 czerwca 2001 r. o dodatkach mieszkaniowych (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t.j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 Dz. U. z 2023 r. poz. 1335).</w:t>
      </w:r>
    </w:p>
    <w:p w14:paraId="3D503185" w14:textId="77777777" w:rsidR="008203DC" w:rsidRDefault="008203DC">
      <w:pPr>
        <w:pStyle w:val="Standard"/>
        <w:widowControl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8887DED" w14:textId="77777777" w:rsidR="008203DC" w:rsidRDefault="00000000">
      <w:pPr>
        <w:pStyle w:val="Standard"/>
        <w:widowControl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Definicja dochodu znajduje się w art. 3 ust. 1 ustawy z dnia 28 listopada o świadczeniach rodzinnych (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t.j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Dz. U. z 2024 r. poz. 323 z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późń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zm.). </w:t>
      </w:r>
    </w:p>
    <w:p w14:paraId="3753D94C" w14:textId="77777777" w:rsidR="008203DC" w:rsidRDefault="008203DC">
      <w:pPr>
        <w:pStyle w:val="Standard"/>
        <w:widowControl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6C3F72D" w14:textId="77777777" w:rsidR="008203DC" w:rsidRDefault="00000000">
      <w:pPr>
        <w:pStyle w:val="Standard"/>
        <w:widowControl/>
        <w:numPr>
          <w:ilvl w:val="0"/>
          <w:numId w:val="4"/>
        </w:numPr>
        <w:shd w:val="clear" w:color="auto" w:fill="FFFFFF"/>
        <w:ind w:left="0" w:firstLine="0"/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KRYTERIUM PARTYCYPACJI</w:t>
      </w:r>
    </w:p>
    <w:p w14:paraId="46EE4686" w14:textId="77777777" w:rsidR="008203DC" w:rsidRDefault="00000000">
      <w:pPr>
        <w:pStyle w:val="Standard"/>
        <w:widowControl/>
        <w:shd w:val="clear" w:color="auto" w:fill="FFFFFF"/>
        <w:jc w:val="both"/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Wnioskodawca będzie gotowy partycypować w kosztach budowy lokalu mieszkalnego w wysokości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nie większej niż 30% wartości lokalu mieszkalnego. Wartość szacunkowa partycypacji za lokal mieszkalny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dla inwestycji przy ul. Śląskiej w Świętochłowicach wynosi 1 500 zł/1 m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vertAlign w:val="superscript"/>
        </w:rPr>
        <w:t>2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3E145FF7" w14:textId="77777777" w:rsidR="008203DC" w:rsidRDefault="008203DC">
      <w:pPr>
        <w:pStyle w:val="Standard"/>
        <w:widowControl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EB2660A" w14:textId="77777777" w:rsidR="008203DC" w:rsidRDefault="00000000">
      <w:pPr>
        <w:pStyle w:val="Standard"/>
        <w:widowControl/>
        <w:shd w:val="clear" w:color="auto" w:fill="FFFFFF"/>
        <w:jc w:val="both"/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Planowana wysokość czynszu to około 28,00 zł/m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vertAlign w:val="superscript"/>
        </w:rPr>
        <w:t>2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 Wysokość czynszu ostatecznie zostanie ustalona przy podpisaniu umowy najmu. Stawka czynszu nie uwzględnia opłaty z tytułu zużycia centralnego ogrzewania, wody oraz opłat za wywóz odpadów komunalnych.</w:t>
      </w:r>
    </w:p>
    <w:p w14:paraId="0D016946" w14:textId="77777777" w:rsidR="008203DC" w:rsidRDefault="008203DC">
      <w:pPr>
        <w:pStyle w:val="Standard"/>
        <w:widowControl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A305B87" w14:textId="77777777" w:rsidR="008203DC" w:rsidRDefault="008203DC">
      <w:pPr>
        <w:pStyle w:val="Standard"/>
        <w:widowControl/>
        <w:shd w:val="clear" w:color="auto" w:fill="FFFFFF"/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7C340D40" w14:textId="77777777" w:rsidR="008203DC" w:rsidRDefault="00000000">
      <w:pPr>
        <w:pStyle w:val="Standard"/>
        <w:widowControl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Potencjalni najemcy będą zobligowani potwierdzić swoją zdolność czynszową jako gwarancję długoterminowego wynajmu. Potwierdzeniem zdolności czynszowej będzie wpłacenie jednorazowo zwrotnej kaucji zabezpieczającej w wysokości 12-krotności miesięcznego czynszu za dany lokal obliczonego według stawki czynszu obowiązującej w dniu zawarcia umowy najmu.</w:t>
      </w:r>
    </w:p>
    <w:p w14:paraId="73ED4DD4" w14:textId="77777777" w:rsidR="008203DC" w:rsidRDefault="00000000">
      <w:pPr>
        <w:pStyle w:val="Textbody"/>
        <w:widowControl/>
        <w:shd w:val="clear" w:color="auto" w:fill="FFFFFF"/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br/>
        <w:t>Przykładowa kaucja za mieszkanie 50 m² = 50 x 28,00 zł x 12 miesięcy = 16.800,00 zł.</w:t>
      </w:r>
    </w:p>
    <w:p w14:paraId="71CFA856" w14:textId="77777777" w:rsidR="008203DC" w:rsidRDefault="008203DC">
      <w:pPr>
        <w:pStyle w:val="Standard"/>
        <w:widowControl/>
        <w:shd w:val="clear" w:color="auto" w:fill="FFFFFF"/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4679E1DB" w14:textId="77777777" w:rsidR="008203DC" w:rsidRDefault="00000000">
      <w:pPr>
        <w:pStyle w:val="Standard"/>
        <w:widowControl/>
        <w:shd w:val="clear" w:color="auto" w:fill="FFFFFF"/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Nabór wniosków będzie prowadzony na najem 74 mieszkań.</w:t>
      </w:r>
    </w:p>
    <w:p w14:paraId="4CDA56B7" w14:textId="77777777" w:rsidR="008203DC" w:rsidRDefault="008203DC">
      <w:pPr>
        <w:pStyle w:val="Standard"/>
        <w:widowControl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6F3D813F" w14:textId="77777777" w:rsidR="008203DC" w:rsidRDefault="00000000">
      <w:pPr>
        <w:pStyle w:val="Standard"/>
        <w:widowControl/>
        <w:shd w:val="clear" w:color="auto" w:fill="FFFFFF"/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Planowany termin oddania mieszkań do użytkowania i zasiedlenia w IV kwartale 2026r./I kwartał 2027r.</w:t>
      </w:r>
    </w:p>
    <w:p w14:paraId="259434C4" w14:textId="77777777" w:rsidR="008203DC" w:rsidRDefault="008203DC">
      <w:pPr>
        <w:pStyle w:val="Standard"/>
        <w:widowControl/>
        <w:shd w:val="clear" w:color="auto" w:fill="FFFFFF"/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41B905D1" w14:textId="77777777" w:rsidR="008203DC" w:rsidRDefault="00000000">
      <w:pPr>
        <w:pStyle w:val="Standard"/>
        <w:widowControl/>
        <w:shd w:val="clear" w:color="auto" w:fill="FFFFFF"/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Lokale powstaną w systemie „pod klucz”, aby przyszli najemcy mogli zamieszkać od razu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br/>
        <w:t>po odebraniu kluczy, bez konieczności ponoszenia dodatkowych kosztów związanych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br/>
        <w:t>z wykończeniem lokalu.</w:t>
      </w:r>
    </w:p>
    <w:p w14:paraId="7220E8C2" w14:textId="77777777" w:rsidR="008203DC" w:rsidRDefault="008203DC">
      <w:pPr>
        <w:pStyle w:val="Standard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38E3F67" w14:textId="77777777" w:rsidR="008203DC" w:rsidRDefault="008203DC">
      <w:pPr>
        <w:pStyle w:val="Standard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33234609" w14:textId="77777777" w:rsidR="008203DC" w:rsidRDefault="00000000">
      <w:pPr>
        <w:pStyle w:val="Standard"/>
        <w:shd w:val="clear" w:color="auto" w:fill="FFFFFF"/>
        <w:jc w:val="both"/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sectPr w:rsidR="008203DC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F5407" w14:textId="77777777" w:rsidR="00A8233A" w:rsidRDefault="00A8233A">
      <w:r>
        <w:separator/>
      </w:r>
    </w:p>
  </w:endnote>
  <w:endnote w:type="continuationSeparator" w:id="0">
    <w:p w14:paraId="28C347C9" w14:textId="77777777" w:rsidR="00A8233A" w:rsidRDefault="00A82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E46DD" w14:textId="77777777" w:rsidR="00A8233A" w:rsidRDefault="00A8233A">
      <w:r>
        <w:rPr>
          <w:color w:val="000000"/>
        </w:rPr>
        <w:separator/>
      </w:r>
    </w:p>
  </w:footnote>
  <w:footnote w:type="continuationSeparator" w:id="0">
    <w:p w14:paraId="3EBEEC7A" w14:textId="77777777" w:rsidR="00A8233A" w:rsidRDefault="00A82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F31AA"/>
    <w:multiLevelType w:val="multilevel"/>
    <w:tmpl w:val="04429692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3041646D"/>
    <w:multiLevelType w:val="multilevel"/>
    <w:tmpl w:val="E8AA43B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A760840"/>
    <w:multiLevelType w:val="multilevel"/>
    <w:tmpl w:val="6298DF5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4EF24DB2"/>
    <w:multiLevelType w:val="multilevel"/>
    <w:tmpl w:val="B69E6970"/>
    <w:lvl w:ilvl="0">
      <w:start w:val="3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676766107">
    <w:abstractNumId w:val="0"/>
  </w:num>
  <w:num w:numId="2" w16cid:durableId="1618440117">
    <w:abstractNumId w:val="2"/>
  </w:num>
  <w:num w:numId="3" w16cid:durableId="1929004006">
    <w:abstractNumId w:val="1"/>
  </w:num>
  <w:num w:numId="4" w16cid:durableId="6693347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203DC"/>
    <w:rsid w:val="001934BF"/>
    <w:rsid w:val="008203DC"/>
    <w:rsid w:val="00A8233A"/>
    <w:rsid w:val="00B4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5C18F"/>
  <w15:docId w15:val="{5A998A68-617B-4DF0-971E-2567A97E0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  <w:style w:type="character" w:styleId="Uwydatnienie">
    <w:name w:val="Emphasis"/>
    <w:rPr>
      <w:i/>
      <w:iCs/>
    </w:rPr>
  </w:style>
  <w:style w:type="paragraph" w:styleId="NormalnyWeb">
    <w:name w:val="Normal (Web)"/>
    <w:basedOn w:val="Normalny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l-PL" w:bidi="ar-SA"/>
    </w:rPr>
  </w:style>
  <w:style w:type="character" w:styleId="Pogrubienie">
    <w:name w:val="Strong"/>
    <w:basedOn w:val="Domylnaczcionkaakapitu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m-slask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im-slask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im-slask.pl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945</Words>
  <Characters>5674</Characters>
  <Application>Microsoft Office Word</Application>
  <DocSecurity>0</DocSecurity>
  <Lines>47</Lines>
  <Paragraphs>13</Paragraphs>
  <ScaleCrop>false</ScaleCrop>
  <Company/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Grzegorz Gąska</dc:creator>
  <cp:lastModifiedBy>Adam Hadaś</cp:lastModifiedBy>
  <cp:revision>2</cp:revision>
  <cp:lastPrinted>2025-05-07T09:33:00Z</cp:lastPrinted>
  <dcterms:created xsi:type="dcterms:W3CDTF">2025-05-08T10:19:00Z</dcterms:created>
  <dcterms:modified xsi:type="dcterms:W3CDTF">2025-05-08T10:19:00Z</dcterms:modified>
</cp:coreProperties>
</file>